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9" w:rsidRPr="00666CAF" w:rsidRDefault="00072819" w:rsidP="00072819">
      <w:pPr>
        <w:pStyle w:val="ac"/>
        <w:spacing w:after="0"/>
        <w:ind w:firstLine="709"/>
        <w:jc w:val="center"/>
        <w:rPr>
          <w:b/>
          <w:sz w:val="26"/>
          <w:szCs w:val="26"/>
        </w:rPr>
      </w:pPr>
      <w:r w:rsidRPr="00666CAF">
        <w:rPr>
          <w:b/>
          <w:sz w:val="26"/>
          <w:szCs w:val="26"/>
        </w:rPr>
        <w:t>РОССИЙСКАЯ ФЕДЕРАЦИЯ</w:t>
      </w:r>
    </w:p>
    <w:p w:rsidR="00072819" w:rsidRPr="00666CAF" w:rsidRDefault="00072819" w:rsidP="00072819">
      <w:pPr>
        <w:pStyle w:val="ac"/>
        <w:spacing w:after="0"/>
        <w:ind w:firstLine="709"/>
        <w:jc w:val="center"/>
        <w:rPr>
          <w:b/>
          <w:sz w:val="26"/>
          <w:szCs w:val="26"/>
        </w:rPr>
      </w:pPr>
      <w:r w:rsidRPr="00666CAF">
        <w:rPr>
          <w:b/>
          <w:sz w:val="26"/>
          <w:szCs w:val="26"/>
        </w:rPr>
        <w:t>ИРКУТСКАЯ ОБЛАСТЬ</w:t>
      </w:r>
    </w:p>
    <w:p w:rsidR="00072819" w:rsidRPr="00666CAF" w:rsidRDefault="00072819" w:rsidP="00072819">
      <w:pPr>
        <w:pStyle w:val="ac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 w:rsidRPr="00666CAF">
        <w:rPr>
          <w:b/>
          <w:sz w:val="26"/>
          <w:szCs w:val="26"/>
        </w:rPr>
        <w:t xml:space="preserve">КОНТРОЛЬНО-СЧЁТНАЯ ПАЛАТА </w:t>
      </w:r>
    </w:p>
    <w:p w:rsidR="00072819" w:rsidRPr="00666CAF" w:rsidRDefault="00072819" w:rsidP="00072819">
      <w:pPr>
        <w:pStyle w:val="ac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 w:rsidRPr="00666CAF">
        <w:rPr>
          <w:b/>
          <w:sz w:val="26"/>
          <w:szCs w:val="26"/>
        </w:rPr>
        <w:t>ТАЙШЕТСКОГО РАЙОНА</w:t>
      </w:r>
    </w:p>
    <w:p w:rsidR="00072819" w:rsidRPr="00666CAF" w:rsidRDefault="00072819" w:rsidP="00072819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72819" w:rsidRPr="00666CAF" w:rsidRDefault="000C54AF" w:rsidP="0007281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ЭКСПЕРТНОЕ ЗАКЛЮЧЕНИЕ № </w:t>
      </w:r>
      <w:r w:rsidR="00CF3EED">
        <w:rPr>
          <w:rFonts w:ascii="Times New Roman" w:hAnsi="Times New Roman" w:cs="Times New Roman"/>
          <w:b/>
          <w:sz w:val="26"/>
          <w:szCs w:val="26"/>
        </w:rPr>
        <w:t>80</w:t>
      </w:r>
      <w:r w:rsidR="00435074" w:rsidRPr="00CF3EED">
        <w:rPr>
          <w:rFonts w:ascii="Times New Roman" w:hAnsi="Times New Roman" w:cs="Times New Roman"/>
          <w:b/>
          <w:sz w:val="26"/>
          <w:szCs w:val="26"/>
        </w:rPr>
        <w:t>-З</w:t>
      </w:r>
    </w:p>
    <w:p w:rsidR="00072819" w:rsidRPr="00666CAF" w:rsidRDefault="00072819" w:rsidP="00072819">
      <w:pPr>
        <w:pStyle w:val="20"/>
        <w:shd w:val="clear" w:color="auto" w:fill="auto"/>
        <w:spacing w:before="0" w:line="240" w:lineRule="auto"/>
        <w:ind w:left="40" w:firstLine="709"/>
        <w:rPr>
          <w:sz w:val="26"/>
          <w:szCs w:val="26"/>
        </w:rPr>
      </w:pPr>
      <w:r w:rsidRPr="00666CAF">
        <w:rPr>
          <w:sz w:val="26"/>
          <w:szCs w:val="26"/>
        </w:rPr>
        <w:t>по результатам проведения экспертно-аналитического мероприятия «</w:t>
      </w:r>
      <w:r w:rsidR="002756C8">
        <w:rPr>
          <w:sz w:val="26"/>
          <w:szCs w:val="26"/>
        </w:rPr>
        <w:t>Внешняя</w:t>
      </w:r>
      <w:r w:rsidRPr="00666CAF">
        <w:rPr>
          <w:sz w:val="26"/>
          <w:szCs w:val="26"/>
        </w:rPr>
        <w:t xml:space="preserve"> проверк</w:t>
      </w:r>
      <w:r w:rsidR="002756C8">
        <w:rPr>
          <w:sz w:val="26"/>
          <w:szCs w:val="26"/>
        </w:rPr>
        <w:t>а</w:t>
      </w:r>
      <w:r w:rsidRPr="00666CAF">
        <w:rPr>
          <w:sz w:val="26"/>
          <w:szCs w:val="26"/>
        </w:rPr>
        <w:t xml:space="preserve"> годового отчёта об исполнении бюджета в </w:t>
      </w:r>
      <w:proofErr w:type="spellStart"/>
      <w:r w:rsidR="00925D11">
        <w:rPr>
          <w:sz w:val="26"/>
          <w:szCs w:val="26"/>
        </w:rPr>
        <w:t>Тамтачетском</w:t>
      </w:r>
      <w:proofErr w:type="spellEnd"/>
      <w:r w:rsidR="00801501">
        <w:rPr>
          <w:sz w:val="26"/>
          <w:szCs w:val="26"/>
        </w:rPr>
        <w:t xml:space="preserve"> </w:t>
      </w:r>
      <w:r w:rsidR="00FE4CF1">
        <w:rPr>
          <w:sz w:val="26"/>
          <w:szCs w:val="26"/>
        </w:rPr>
        <w:t>муниципальном образовании</w:t>
      </w:r>
      <w:r w:rsidRPr="00666CAF">
        <w:rPr>
          <w:sz w:val="26"/>
          <w:szCs w:val="26"/>
        </w:rPr>
        <w:t xml:space="preserve"> за 201</w:t>
      </w:r>
      <w:r w:rsidR="00214D1A">
        <w:rPr>
          <w:sz w:val="26"/>
          <w:szCs w:val="26"/>
        </w:rPr>
        <w:t>6</w:t>
      </w:r>
      <w:r w:rsidRPr="00666CAF">
        <w:rPr>
          <w:sz w:val="26"/>
          <w:szCs w:val="26"/>
        </w:rPr>
        <w:t xml:space="preserve"> год»</w:t>
      </w:r>
    </w:p>
    <w:p w:rsidR="00072819" w:rsidRPr="00666CAF" w:rsidRDefault="00072819" w:rsidP="0007281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B7590" w:rsidRPr="008E40F4" w:rsidRDefault="00CC2513" w:rsidP="00072819">
      <w:pPr>
        <w:rPr>
          <w:rFonts w:ascii="Times New Roman" w:hAnsi="Times New Roman" w:cs="Times New Roman"/>
          <w:sz w:val="26"/>
          <w:szCs w:val="26"/>
        </w:rPr>
      </w:pPr>
      <w:r w:rsidRPr="008E40F4">
        <w:rPr>
          <w:rFonts w:ascii="Times New Roman" w:hAnsi="Times New Roman" w:cs="Times New Roman"/>
          <w:sz w:val="26"/>
          <w:szCs w:val="26"/>
        </w:rPr>
        <w:t xml:space="preserve"> </w:t>
      </w:r>
      <w:r w:rsidR="002B7F57" w:rsidRPr="00CF3EED">
        <w:rPr>
          <w:rFonts w:ascii="Times New Roman" w:hAnsi="Times New Roman" w:cs="Times New Roman"/>
          <w:sz w:val="26"/>
          <w:szCs w:val="26"/>
        </w:rPr>
        <w:t>1</w:t>
      </w:r>
      <w:r w:rsidR="001238FD" w:rsidRPr="00CF3EED">
        <w:rPr>
          <w:rFonts w:ascii="Times New Roman" w:hAnsi="Times New Roman" w:cs="Times New Roman"/>
          <w:sz w:val="26"/>
          <w:szCs w:val="26"/>
        </w:rPr>
        <w:t>4</w:t>
      </w:r>
      <w:r w:rsidR="002B7F57" w:rsidRPr="00CF3EED">
        <w:rPr>
          <w:rFonts w:ascii="Times New Roman" w:hAnsi="Times New Roman" w:cs="Times New Roman"/>
          <w:sz w:val="26"/>
          <w:szCs w:val="26"/>
        </w:rPr>
        <w:t xml:space="preserve"> а</w:t>
      </w:r>
      <w:r w:rsidR="001238FD" w:rsidRPr="00CF3EED">
        <w:rPr>
          <w:rFonts w:ascii="Times New Roman" w:hAnsi="Times New Roman" w:cs="Times New Roman"/>
          <w:sz w:val="26"/>
          <w:szCs w:val="26"/>
        </w:rPr>
        <w:t>преля</w:t>
      </w:r>
      <w:r w:rsidR="002B7F57" w:rsidRPr="00CF3EED">
        <w:rPr>
          <w:rFonts w:ascii="Times New Roman" w:hAnsi="Times New Roman" w:cs="Times New Roman"/>
          <w:sz w:val="26"/>
          <w:szCs w:val="26"/>
        </w:rPr>
        <w:t xml:space="preserve"> </w:t>
      </w:r>
      <w:r w:rsidRPr="00CF3EED">
        <w:rPr>
          <w:rFonts w:ascii="Times New Roman" w:hAnsi="Times New Roman" w:cs="Times New Roman"/>
          <w:sz w:val="26"/>
          <w:szCs w:val="26"/>
        </w:rPr>
        <w:t>201</w:t>
      </w:r>
      <w:r w:rsidR="00E11FD3" w:rsidRPr="00CF3EED">
        <w:rPr>
          <w:rFonts w:ascii="Times New Roman" w:hAnsi="Times New Roman" w:cs="Times New Roman"/>
          <w:sz w:val="26"/>
          <w:szCs w:val="26"/>
        </w:rPr>
        <w:t>7</w:t>
      </w:r>
      <w:r w:rsidRPr="00CF3EE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E40F4">
        <w:rPr>
          <w:rFonts w:ascii="Times New Roman" w:hAnsi="Times New Roman" w:cs="Times New Roman"/>
          <w:sz w:val="26"/>
          <w:szCs w:val="26"/>
        </w:rPr>
        <w:tab/>
      </w:r>
    </w:p>
    <w:p w:rsidR="006B7590" w:rsidRPr="00666CAF" w:rsidRDefault="00CC2513" w:rsidP="00072819">
      <w:pPr>
        <w:pStyle w:val="32"/>
        <w:shd w:val="clear" w:color="auto" w:fill="auto"/>
        <w:spacing w:before="0" w:after="0" w:line="240" w:lineRule="auto"/>
        <w:ind w:left="5860" w:right="40" w:firstLine="709"/>
        <w:rPr>
          <w:i w:val="0"/>
          <w:sz w:val="26"/>
          <w:szCs w:val="26"/>
        </w:rPr>
      </w:pPr>
      <w:r w:rsidRPr="00666CAF">
        <w:rPr>
          <w:i w:val="0"/>
          <w:sz w:val="26"/>
          <w:szCs w:val="26"/>
        </w:rPr>
        <w:t xml:space="preserve">Утверждено распоряжением председателя </w:t>
      </w:r>
      <w:r w:rsidR="00072819" w:rsidRPr="00666CAF">
        <w:rPr>
          <w:i w:val="0"/>
          <w:sz w:val="26"/>
          <w:szCs w:val="26"/>
        </w:rPr>
        <w:t>Контрольно-счетной палаты Тайшетского района</w:t>
      </w:r>
    </w:p>
    <w:p w:rsidR="00072819" w:rsidRPr="008E40F4" w:rsidRDefault="002B7F57" w:rsidP="002B1BD2">
      <w:pPr>
        <w:pStyle w:val="32"/>
        <w:shd w:val="clear" w:color="auto" w:fill="auto"/>
        <w:spacing w:before="0" w:after="0" w:line="240" w:lineRule="auto"/>
        <w:ind w:left="5860" w:right="40" w:firstLine="377"/>
        <w:rPr>
          <w:i w:val="0"/>
          <w:sz w:val="26"/>
          <w:szCs w:val="26"/>
        </w:rPr>
      </w:pPr>
      <w:r w:rsidRPr="000B20DD">
        <w:rPr>
          <w:i w:val="0"/>
          <w:sz w:val="26"/>
          <w:szCs w:val="26"/>
        </w:rPr>
        <w:t>от 1</w:t>
      </w:r>
      <w:r w:rsidR="001238FD" w:rsidRPr="000B20DD">
        <w:rPr>
          <w:i w:val="0"/>
          <w:sz w:val="26"/>
          <w:szCs w:val="26"/>
        </w:rPr>
        <w:t>4</w:t>
      </w:r>
      <w:r w:rsidRPr="000B20DD">
        <w:rPr>
          <w:i w:val="0"/>
          <w:sz w:val="26"/>
          <w:szCs w:val="26"/>
        </w:rPr>
        <w:t>.0</w:t>
      </w:r>
      <w:r w:rsidR="001238FD" w:rsidRPr="000B20DD">
        <w:rPr>
          <w:i w:val="0"/>
          <w:sz w:val="26"/>
          <w:szCs w:val="26"/>
        </w:rPr>
        <w:t>4</w:t>
      </w:r>
      <w:r w:rsidRPr="000B20DD">
        <w:rPr>
          <w:i w:val="0"/>
          <w:sz w:val="26"/>
          <w:szCs w:val="26"/>
        </w:rPr>
        <w:t>.</w:t>
      </w:r>
      <w:r w:rsidR="00072819" w:rsidRPr="000B20DD">
        <w:rPr>
          <w:i w:val="0"/>
          <w:sz w:val="26"/>
          <w:szCs w:val="26"/>
        </w:rPr>
        <w:t>201</w:t>
      </w:r>
      <w:r w:rsidR="001238FD" w:rsidRPr="000B20DD">
        <w:rPr>
          <w:i w:val="0"/>
          <w:sz w:val="26"/>
          <w:szCs w:val="26"/>
        </w:rPr>
        <w:t>7</w:t>
      </w:r>
      <w:r w:rsidR="00072819" w:rsidRPr="000B20DD">
        <w:rPr>
          <w:i w:val="0"/>
          <w:sz w:val="26"/>
          <w:szCs w:val="26"/>
        </w:rPr>
        <w:t>г. №</w:t>
      </w:r>
      <w:r w:rsidR="00107003" w:rsidRPr="000B20DD">
        <w:rPr>
          <w:i w:val="0"/>
          <w:sz w:val="26"/>
          <w:szCs w:val="26"/>
        </w:rPr>
        <w:t xml:space="preserve"> </w:t>
      </w:r>
      <w:r w:rsidR="000B20DD" w:rsidRPr="000B20DD">
        <w:rPr>
          <w:i w:val="0"/>
          <w:sz w:val="26"/>
          <w:szCs w:val="26"/>
        </w:rPr>
        <w:t>170</w:t>
      </w:r>
      <w:r w:rsidR="002B1BD2" w:rsidRPr="000B20DD">
        <w:rPr>
          <w:i w:val="0"/>
          <w:sz w:val="26"/>
          <w:szCs w:val="26"/>
        </w:rPr>
        <w:t>-р</w:t>
      </w:r>
    </w:p>
    <w:p w:rsidR="00072819" w:rsidRPr="00666CAF" w:rsidRDefault="00072819" w:rsidP="00072819">
      <w:pPr>
        <w:pStyle w:val="32"/>
        <w:shd w:val="clear" w:color="auto" w:fill="auto"/>
        <w:spacing w:before="0" w:after="0" w:line="240" w:lineRule="auto"/>
        <w:ind w:left="5860" w:right="40" w:firstLine="709"/>
        <w:rPr>
          <w:i w:val="0"/>
          <w:sz w:val="26"/>
          <w:szCs w:val="26"/>
        </w:rPr>
      </w:pPr>
    </w:p>
    <w:p w:rsidR="00666CAF" w:rsidRDefault="00441767" w:rsidP="00000EBE">
      <w:pPr>
        <w:ind w:left="40" w:firstLine="6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6CAF">
        <w:rPr>
          <w:rFonts w:ascii="Times New Roman" w:hAnsi="Times New Roman" w:cs="Times New Roman"/>
          <w:b/>
          <w:sz w:val="26"/>
          <w:szCs w:val="26"/>
        </w:rPr>
        <w:t>Основание для проведения экспертно-аналитического мероприятия:</w:t>
      </w:r>
    </w:p>
    <w:p w:rsidR="00441767" w:rsidRPr="00666CAF" w:rsidRDefault="00666CAF" w:rsidP="00000EBE">
      <w:pPr>
        <w:pStyle w:val="21"/>
        <w:shd w:val="clear" w:color="auto" w:fill="auto"/>
        <w:spacing w:before="0" w:after="0" w:line="240" w:lineRule="auto"/>
        <w:ind w:left="20" w:right="40" w:firstLine="709"/>
        <w:rPr>
          <w:sz w:val="26"/>
          <w:szCs w:val="26"/>
        </w:rPr>
      </w:pPr>
      <w:proofErr w:type="gramStart"/>
      <w:r w:rsidRPr="00666CAF">
        <w:rPr>
          <w:sz w:val="26"/>
          <w:szCs w:val="26"/>
        </w:rPr>
        <w:t xml:space="preserve">Настоящее заключение подготовлено ведущим инспектором по обеспечению деятельности в аппарате Контрольно-счетной палаты Тайшетского района </w:t>
      </w:r>
      <w:r w:rsidR="000B20DD">
        <w:rPr>
          <w:sz w:val="26"/>
          <w:szCs w:val="26"/>
        </w:rPr>
        <w:t>Королевой</w:t>
      </w:r>
      <w:r w:rsidRPr="00666CAF">
        <w:rPr>
          <w:sz w:val="26"/>
          <w:szCs w:val="26"/>
        </w:rPr>
        <w:t xml:space="preserve"> </w:t>
      </w:r>
      <w:r w:rsidR="000B20DD">
        <w:rPr>
          <w:sz w:val="26"/>
          <w:szCs w:val="26"/>
        </w:rPr>
        <w:t>О</w:t>
      </w:r>
      <w:r w:rsidRPr="00666CAF">
        <w:rPr>
          <w:sz w:val="26"/>
          <w:szCs w:val="26"/>
        </w:rPr>
        <w:t>.В. по итогам экспертно-аналитического мероприятия «Внешняя проверка годово</w:t>
      </w:r>
      <w:r w:rsidR="002756C8">
        <w:rPr>
          <w:sz w:val="26"/>
          <w:szCs w:val="26"/>
        </w:rPr>
        <w:t>го</w:t>
      </w:r>
      <w:r w:rsidRPr="00666CAF">
        <w:rPr>
          <w:sz w:val="26"/>
          <w:szCs w:val="26"/>
        </w:rPr>
        <w:t xml:space="preserve"> отчет</w:t>
      </w:r>
      <w:r w:rsidR="002756C8">
        <w:rPr>
          <w:sz w:val="26"/>
          <w:szCs w:val="26"/>
        </w:rPr>
        <w:t xml:space="preserve">а </w:t>
      </w:r>
      <w:r w:rsidRPr="00666CAF">
        <w:rPr>
          <w:sz w:val="26"/>
          <w:szCs w:val="26"/>
        </w:rPr>
        <w:t xml:space="preserve">об исполнении бюджета </w:t>
      </w:r>
      <w:r w:rsidR="00925D11">
        <w:rPr>
          <w:sz w:val="26"/>
          <w:szCs w:val="26"/>
        </w:rPr>
        <w:t>Тамтачетского</w:t>
      </w:r>
      <w:r w:rsidR="00FE4CF1">
        <w:rPr>
          <w:sz w:val="26"/>
          <w:szCs w:val="26"/>
        </w:rPr>
        <w:t xml:space="preserve"> муниципального образования</w:t>
      </w:r>
      <w:r w:rsidR="00682F66">
        <w:rPr>
          <w:sz w:val="26"/>
          <w:szCs w:val="26"/>
        </w:rPr>
        <w:t xml:space="preserve"> </w:t>
      </w:r>
      <w:r w:rsidRPr="00666CAF">
        <w:rPr>
          <w:sz w:val="26"/>
          <w:szCs w:val="26"/>
        </w:rPr>
        <w:t>за 201</w:t>
      </w:r>
      <w:r w:rsidR="000B20DD">
        <w:rPr>
          <w:sz w:val="26"/>
          <w:szCs w:val="26"/>
        </w:rPr>
        <w:t>6</w:t>
      </w:r>
      <w:r w:rsidRPr="00666CAF">
        <w:rPr>
          <w:sz w:val="26"/>
          <w:szCs w:val="26"/>
        </w:rPr>
        <w:t xml:space="preserve"> год», в соответствии с</w:t>
      </w:r>
      <w:r w:rsidR="00000EBE">
        <w:rPr>
          <w:sz w:val="26"/>
          <w:szCs w:val="26"/>
        </w:rPr>
        <w:t xml:space="preserve"> </w:t>
      </w:r>
      <w:r w:rsidR="00441767" w:rsidRPr="00666CAF">
        <w:rPr>
          <w:sz w:val="26"/>
          <w:szCs w:val="26"/>
        </w:rPr>
        <w:t>п.1 ст.ст.157, 264.4 Бюджетного кодекса Российской Федерации, п. 3 ч. 2 ст. 9 Федеральн</w:t>
      </w:r>
      <w:r w:rsidR="00C47CF1">
        <w:rPr>
          <w:sz w:val="26"/>
          <w:szCs w:val="26"/>
        </w:rPr>
        <w:t>ого</w:t>
      </w:r>
      <w:r w:rsidR="00441767" w:rsidRPr="00666CAF">
        <w:rPr>
          <w:sz w:val="26"/>
          <w:szCs w:val="26"/>
        </w:rPr>
        <w:t xml:space="preserve"> закона от 07.02.2011</w:t>
      </w:r>
      <w:r w:rsidR="00C47CF1">
        <w:rPr>
          <w:sz w:val="26"/>
          <w:szCs w:val="26"/>
        </w:rPr>
        <w:t>г.</w:t>
      </w:r>
      <w:r w:rsidR="00441767" w:rsidRPr="00666CAF">
        <w:rPr>
          <w:sz w:val="26"/>
          <w:szCs w:val="26"/>
        </w:rPr>
        <w:t xml:space="preserve"> № 6-ФЗ «Об</w:t>
      </w:r>
      <w:proofErr w:type="gramEnd"/>
      <w:r w:rsidR="00441767" w:rsidRPr="00666CAF">
        <w:rPr>
          <w:sz w:val="26"/>
          <w:szCs w:val="26"/>
        </w:rPr>
        <w:t xml:space="preserve"> </w:t>
      </w:r>
      <w:proofErr w:type="gramStart"/>
      <w:r w:rsidR="00441767" w:rsidRPr="00666CAF">
        <w:rPr>
          <w:sz w:val="26"/>
          <w:szCs w:val="26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C1A62">
        <w:rPr>
          <w:sz w:val="26"/>
          <w:szCs w:val="26"/>
        </w:rPr>
        <w:t xml:space="preserve">Положением о Контрольно-счетной палате Тайшетского района от 27.12.2011г. № 88, </w:t>
      </w:r>
      <w:r w:rsidR="002756C8">
        <w:rPr>
          <w:sz w:val="26"/>
          <w:szCs w:val="26"/>
        </w:rPr>
        <w:t>Соглашение</w:t>
      </w:r>
      <w:r w:rsidR="00422393">
        <w:rPr>
          <w:sz w:val="26"/>
          <w:szCs w:val="26"/>
        </w:rPr>
        <w:t>м</w:t>
      </w:r>
      <w:r w:rsidR="002756C8">
        <w:rPr>
          <w:sz w:val="26"/>
          <w:szCs w:val="26"/>
        </w:rPr>
        <w:t xml:space="preserve"> о передаче Контрольно-счетной палате Тайшетского района полномочий по осуществлению внешнего муниципального финансового контроля </w:t>
      </w:r>
      <w:r w:rsidR="000F6A4C">
        <w:rPr>
          <w:sz w:val="26"/>
          <w:szCs w:val="26"/>
        </w:rPr>
        <w:t xml:space="preserve">от </w:t>
      </w:r>
      <w:r w:rsidR="00925D11">
        <w:rPr>
          <w:sz w:val="26"/>
          <w:szCs w:val="26"/>
        </w:rPr>
        <w:t>01.10.2014</w:t>
      </w:r>
      <w:r w:rsidR="00925D11" w:rsidRPr="0012173C">
        <w:rPr>
          <w:sz w:val="26"/>
          <w:szCs w:val="26"/>
        </w:rPr>
        <w:t>г.</w:t>
      </w:r>
      <w:r w:rsidR="00925D11">
        <w:rPr>
          <w:sz w:val="26"/>
          <w:szCs w:val="26"/>
        </w:rPr>
        <w:t xml:space="preserve"> б/</w:t>
      </w:r>
      <w:proofErr w:type="spellStart"/>
      <w:r w:rsidR="00925D11">
        <w:rPr>
          <w:sz w:val="26"/>
          <w:szCs w:val="26"/>
        </w:rPr>
        <w:t>н</w:t>
      </w:r>
      <w:proofErr w:type="spellEnd"/>
      <w:r w:rsidR="005F1058">
        <w:rPr>
          <w:sz w:val="26"/>
          <w:szCs w:val="26"/>
        </w:rPr>
        <w:t>, п.п.3.6</w:t>
      </w:r>
      <w:r w:rsidR="00985C3D">
        <w:rPr>
          <w:sz w:val="26"/>
          <w:szCs w:val="26"/>
        </w:rPr>
        <w:t xml:space="preserve"> п.3</w:t>
      </w:r>
      <w:r w:rsidR="005F1058">
        <w:rPr>
          <w:sz w:val="26"/>
          <w:szCs w:val="26"/>
        </w:rPr>
        <w:t xml:space="preserve"> </w:t>
      </w:r>
      <w:r w:rsidR="00441767" w:rsidRPr="00666CAF">
        <w:rPr>
          <w:sz w:val="26"/>
          <w:szCs w:val="26"/>
        </w:rPr>
        <w:t>Плана работы Контрольно-счетной палаты Тайшетского района на 1-е полугодие 201</w:t>
      </w:r>
      <w:r w:rsidR="008E567A">
        <w:rPr>
          <w:sz w:val="26"/>
          <w:szCs w:val="26"/>
        </w:rPr>
        <w:t>7</w:t>
      </w:r>
      <w:r w:rsidR="00441767" w:rsidRPr="00666CAF">
        <w:rPr>
          <w:sz w:val="26"/>
          <w:szCs w:val="26"/>
        </w:rPr>
        <w:t xml:space="preserve"> года, утвержденного распоряжением</w:t>
      </w:r>
      <w:proofErr w:type="gramEnd"/>
      <w:r w:rsidR="00441767" w:rsidRPr="00666CAF">
        <w:rPr>
          <w:sz w:val="26"/>
          <w:szCs w:val="26"/>
        </w:rPr>
        <w:t xml:space="preserve"> председателя </w:t>
      </w:r>
      <w:r w:rsidR="00441767" w:rsidRPr="00985C3D">
        <w:rPr>
          <w:sz w:val="26"/>
          <w:szCs w:val="26"/>
        </w:rPr>
        <w:t xml:space="preserve">КСП от </w:t>
      </w:r>
      <w:r w:rsidR="005F1058" w:rsidRPr="00985C3D">
        <w:rPr>
          <w:sz w:val="26"/>
          <w:szCs w:val="26"/>
        </w:rPr>
        <w:t>2</w:t>
      </w:r>
      <w:r w:rsidR="001238FD" w:rsidRPr="00985C3D">
        <w:rPr>
          <w:sz w:val="26"/>
          <w:szCs w:val="26"/>
        </w:rPr>
        <w:t>9</w:t>
      </w:r>
      <w:r w:rsidR="00441767" w:rsidRPr="00985C3D">
        <w:rPr>
          <w:sz w:val="26"/>
          <w:szCs w:val="26"/>
        </w:rPr>
        <w:t>.12.201</w:t>
      </w:r>
      <w:r w:rsidR="001238FD" w:rsidRPr="00985C3D">
        <w:rPr>
          <w:sz w:val="26"/>
          <w:szCs w:val="26"/>
        </w:rPr>
        <w:t>6</w:t>
      </w:r>
      <w:r w:rsidR="00441767" w:rsidRPr="00985C3D">
        <w:rPr>
          <w:sz w:val="26"/>
          <w:szCs w:val="26"/>
        </w:rPr>
        <w:t xml:space="preserve">г. № </w:t>
      </w:r>
      <w:r w:rsidR="005F1058" w:rsidRPr="00985C3D">
        <w:rPr>
          <w:sz w:val="26"/>
          <w:szCs w:val="26"/>
        </w:rPr>
        <w:t>2</w:t>
      </w:r>
      <w:r w:rsidR="001238FD" w:rsidRPr="00985C3D">
        <w:rPr>
          <w:sz w:val="26"/>
          <w:szCs w:val="26"/>
        </w:rPr>
        <w:t>66</w:t>
      </w:r>
      <w:r w:rsidR="00441767" w:rsidRPr="00985C3D">
        <w:rPr>
          <w:sz w:val="26"/>
          <w:szCs w:val="26"/>
        </w:rPr>
        <w:t>-р, распоряжение</w:t>
      </w:r>
      <w:r w:rsidR="005F1058" w:rsidRPr="00985C3D">
        <w:rPr>
          <w:sz w:val="26"/>
          <w:szCs w:val="26"/>
        </w:rPr>
        <w:t>м</w:t>
      </w:r>
      <w:r w:rsidR="00441767" w:rsidRPr="00985C3D">
        <w:rPr>
          <w:sz w:val="26"/>
          <w:szCs w:val="26"/>
        </w:rPr>
        <w:t xml:space="preserve"> председателя КСП от </w:t>
      </w:r>
      <w:r w:rsidR="00802506">
        <w:rPr>
          <w:sz w:val="26"/>
          <w:szCs w:val="26"/>
        </w:rPr>
        <w:t>20</w:t>
      </w:r>
      <w:r w:rsidR="000F6A4C" w:rsidRPr="00985C3D">
        <w:rPr>
          <w:color w:val="auto"/>
          <w:sz w:val="26"/>
          <w:szCs w:val="26"/>
        </w:rPr>
        <w:t>.03</w:t>
      </w:r>
      <w:r w:rsidR="00FA21A0" w:rsidRPr="00985C3D">
        <w:rPr>
          <w:color w:val="auto"/>
          <w:sz w:val="26"/>
          <w:szCs w:val="26"/>
        </w:rPr>
        <w:t>.201</w:t>
      </w:r>
      <w:r w:rsidR="00985C3D" w:rsidRPr="00985C3D">
        <w:rPr>
          <w:color w:val="auto"/>
          <w:sz w:val="26"/>
          <w:szCs w:val="26"/>
        </w:rPr>
        <w:t>7</w:t>
      </w:r>
      <w:r w:rsidR="00FA21A0" w:rsidRPr="00985C3D">
        <w:rPr>
          <w:color w:val="auto"/>
          <w:sz w:val="26"/>
          <w:szCs w:val="26"/>
        </w:rPr>
        <w:t>г. №</w:t>
      </w:r>
      <w:r w:rsidR="00890E51" w:rsidRPr="00985C3D">
        <w:rPr>
          <w:color w:val="auto"/>
          <w:sz w:val="26"/>
          <w:szCs w:val="26"/>
        </w:rPr>
        <w:t xml:space="preserve"> </w:t>
      </w:r>
      <w:r w:rsidR="00802506">
        <w:rPr>
          <w:color w:val="auto"/>
          <w:sz w:val="26"/>
          <w:szCs w:val="26"/>
        </w:rPr>
        <w:t>84</w:t>
      </w:r>
      <w:r w:rsidR="00FA21A0" w:rsidRPr="00985C3D">
        <w:rPr>
          <w:color w:val="auto"/>
          <w:sz w:val="26"/>
          <w:szCs w:val="26"/>
        </w:rPr>
        <w:t>-р</w:t>
      </w:r>
      <w:r w:rsidR="00441767" w:rsidRPr="00080B7F">
        <w:rPr>
          <w:color w:val="auto"/>
          <w:sz w:val="26"/>
          <w:szCs w:val="26"/>
        </w:rPr>
        <w:t xml:space="preserve"> «О проведении внешней проверки годового отчета об исполнении</w:t>
      </w:r>
      <w:r w:rsidR="00441767" w:rsidRPr="00080B7F">
        <w:rPr>
          <w:sz w:val="26"/>
          <w:szCs w:val="26"/>
        </w:rPr>
        <w:t xml:space="preserve"> бюджета в </w:t>
      </w:r>
      <w:proofErr w:type="spellStart"/>
      <w:r w:rsidR="00925D11">
        <w:rPr>
          <w:sz w:val="26"/>
          <w:szCs w:val="26"/>
        </w:rPr>
        <w:t>Тамтачетском</w:t>
      </w:r>
      <w:proofErr w:type="spellEnd"/>
      <w:r w:rsidR="00FE4CF1">
        <w:rPr>
          <w:sz w:val="26"/>
          <w:szCs w:val="26"/>
        </w:rPr>
        <w:t xml:space="preserve"> муниципальном образовании</w:t>
      </w:r>
      <w:r w:rsidR="00ED1696">
        <w:rPr>
          <w:sz w:val="26"/>
          <w:szCs w:val="26"/>
        </w:rPr>
        <w:t xml:space="preserve"> </w:t>
      </w:r>
      <w:r w:rsidR="00441767" w:rsidRPr="00666CAF">
        <w:rPr>
          <w:sz w:val="26"/>
          <w:szCs w:val="26"/>
        </w:rPr>
        <w:t>за 201</w:t>
      </w:r>
      <w:r w:rsidR="00E11FD3">
        <w:rPr>
          <w:sz w:val="26"/>
          <w:szCs w:val="26"/>
        </w:rPr>
        <w:t>6</w:t>
      </w:r>
      <w:r w:rsidR="00441767" w:rsidRPr="00666CAF">
        <w:rPr>
          <w:sz w:val="26"/>
          <w:szCs w:val="26"/>
        </w:rPr>
        <w:t xml:space="preserve"> год».</w:t>
      </w:r>
    </w:p>
    <w:p w:rsidR="00666CAF" w:rsidRDefault="00666CAF" w:rsidP="00666CAF">
      <w:pPr>
        <w:pStyle w:val="2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6CAF">
        <w:rPr>
          <w:rFonts w:ascii="Times New Roman" w:hAnsi="Times New Roman" w:cs="Times New Roman"/>
          <w:b/>
          <w:sz w:val="26"/>
          <w:szCs w:val="26"/>
        </w:rPr>
        <w:t xml:space="preserve">Предмет экспертно-аналитического мероприятия: </w:t>
      </w:r>
      <w:r w:rsidRPr="00666CAF">
        <w:rPr>
          <w:rFonts w:ascii="Times New Roman" w:hAnsi="Times New Roman" w:cs="Times New Roman"/>
          <w:bCs/>
          <w:sz w:val="26"/>
          <w:szCs w:val="26"/>
        </w:rPr>
        <w:t xml:space="preserve">годовой отчет об исполнении бюджета </w:t>
      </w:r>
      <w:r w:rsidR="00925D11">
        <w:rPr>
          <w:rFonts w:ascii="Times New Roman" w:hAnsi="Times New Roman" w:cs="Times New Roman"/>
          <w:bCs/>
          <w:sz w:val="26"/>
          <w:szCs w:val="26"/>
        </w:rPr>
        <w:t>Тамтачетского</w:t>
      </w:r>
      <w:r w:rsidR="00FE4CF1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</w:t>
      </w:r>
      <w:r w:rsidR="00FE4CF1">
        <w:rPr>
          <w:rFonts w:ascii="Times New Roman" w:hAnsi="Times New Roman" w:cs="Times New Roman"/>
          <w:sz w:val="26"/>
          <w:szCs w:val="26"/>
        </w:rPr>
        <w:t xml:space="preserve"> </w:t>
      </w:r>
      <w:r w:rsidRPr="00DA6713">
        <w:rPr>
          <w:rFonts w:ascii="Times New Roman" w:hAnsi="Times New Roman" w:cs="Times New Roman"/>
          <w:bCs/>
          <w:sz w:val="26"/>
          <w:szCs w:val="26"/>
        </w:rPr>
        <w:t>за 201</w:t>
      </w:r>
      <w:r w:rsidR="008E567A">
        <w:rPr>
          <w:rFonts w:ascii="Times New Roman" w:hAnsi="Times New Roman" w:cs="Times New Roman"/>
          <w:bCs/>
          <w:sz w:val="26"/>
          <w:szCs w:val="26"/>
        </w:rPr>
        <w:t>6</w:t>
      </w:r>
      <w:r w:rsidRPr="00DA6713">
        <w:rPr>
          <w:rFonts w:ascii="Times New Roman" w:hAnsi="Times New Roman" w:cs="Times New Roman"/>
          <w:bCs/>
          <w:sz w:val="26"/>
          <w:szCs w:val="26"/>
        </w:rPr>
        <w:t xml:space="preserve"> год, нормативно-пра</w:t>
      </w:r>
      <w:r>
        <w:rPr>
          <w:rFonts w:ascii="Times New Roman" w:hAnsi="Times New Roman" w:cs="Times New Roman"/>
          <w:bCs/>
          <w:sz w:val="26"/>
          <w:szCs w:val="26"/>
        </w:rPr>
        <w:t xml:space="preserve">вовые акты </w:t>
      </w:r>
      <w:r w:rsidR="00925D11">
        <w:rPr>
          <w:rFonts w:ascii="Times New Roman" w:hAnsi="Times New Roman" w:cs="Times New Roman"/>
          <w:bCs/>
          <w:sz w:val="26"/>
          <w:szCs w:val="26"/>
        </w:rPr>
        <w:t>Тамтачетского</w:t>
      </w:r>
      <w:r w:rsidR="00FE4CF1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</w:t>
      </w:r>
      <w:r w:rsidRPr="003C43F8">
        <w:rPr>
          <w:rFonts w:ascii="Times New Roman" w:hAnsi="Times New Roman" w:cs="Times New Roman"/>
          <w:bCs/>
          <w:sz w:val="26"/>
          <w:szCs w:val="26"/>
        </w:rPr>
        <w:t>.</w:t>
      </w:r>
    </w:p>
    <w:p w:rsidR="00666CAF" w:rsidRPr="00666CAF" w:rsidRDefault="00666CAF" w:rsidP="00666CA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6CAF">
        <w:rPr>
          <w:rFonts w:ascii="Times New Roman" w:hAnsi="Times New Roman" w:cs="Times New Roman"/>
          <w:b/>
          <w:sz w:val="26"/>
          <w:szCs w:val="26"/>
        </w:rPr>
        <w:t>Цель экспертно-аналитического мероприятия:</w:t>
      </w:r>
    </w:p>
    <w:p w:rsidR="00666CAF" w:rsidRPr="003C43F8" w:rsidRDefault="00666CAF" w:rsidP="003C43F8">
      <w:pPr>
        <w:pStyle w:val="2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6CAF">
        <w:rPr>
          <w:rFonts w:ascii="Times New Roman" w:hAnsi="Times New Roman" w:cs="Times New Roman"/>
          <w:sz w:val="26"/>
          <w:szCs w:val="26"/>
        </w:rPr>
        <w:t xml:space="preserve">- установление достоверности годового отчета об исполнении бюджета и бюджетной отчетности </w:t>
      </w:r>
      <w:r w:rsidR="00925D11">
        <w:rPr>
          <w:rFonts w:ascii="Times New Roman" w:hAnsi="Times New Roman" w:cs="Times New Roman"/>
          <w:sz w:val="26"/>
          <w:szCs w:val="26"/>
        </w:rPr>
        <w:t>Тамтачетского</w:t>
      </w:r>
      <w:r w:rsidR="00FE4C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DA6713">
        <w:rPr>
          <w:rFonts w:ascii="Times New Roman" w:hAnsi="Times New Roman" w:cs="Times New Roman"/>
          <w:sz w:val="26"/>
          <w:szCs w:val="26"/>
        </w:rPr>
        <w:t>, законности и результативно</w:t>
      </w:r>
      <w:r w:rsidRPr="00666CAF">
        <w:rPr>
          <w:rFonts w:ascii="Times New Roman" w:hAnsi="Times New Roman" w:cs="Times New Roman"/>
          <w:sz w:val="26"/>
          <w:szCs w:val="26"/>
        </w:rPr>
        <w:t xml:space="preserve">сти деятельности по исполнению бюджета </w:t>
      </w:r>
      <w:r w:rsidR="00925D11">
        <w:rPr>
          <w:rFonts w:ascii="Times New Roman" w:hAnsi="Times New Roman" w:cs="Times New Roman"/>
          <w:sz w:val="26"/>
          <w:szCs w:val="26"/>
        </w:rPr>
        <w:t>Тамтачетского</w:t>
      </w:r>
      <w:r w:rsidR="00FE4C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A6713" w:rsidRPr="00DA6713">
        <w:rPr>
          <w:rFonts w:ascii="Times New Roman" w:hAnsi="Times New Roman" w:cs="Times New Roman"/>
          <w:sz w:val="26"/>
          <w:szCs w:val="26"/>
        </w:rPr>
        <w:t xml:space="preserve"> </w:t>
      </w:r>
      <w:r w:rsidRPr="00DA6713">
        <w:rPr>
          <w:rFonts w:ascii="Times New Roman" w:hAnsi="Times New Roman" w:cs="Times New Roman"/>
          <w:sz w:val="26"/>
          <w:szCs w:val="26"/>
        </w:rPr>
        <w:t>в отчетном финансовом году.</w:t>
      </w:r>
    </w:p>
    <w:p w:rsidR="00E1733A" w:rsidRPr="00E1733A" w:rsidRDefault="00E1733A" w:rsidP="00E173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33A">
        <w:rPr>
          <w:rFonts w:ascii="Times New Roman" w:hAnsi="Times New Roman" w:cs="Times New Roman"/>
          <w:b/>
          <w:sz w:val="26"/>
          <w:szCs w:val="26"/>
        </w:rPr>
        <w:t>Объект экспертно-аналитического мероприятия:</w:t>
      </w:r>
    </w:p>
    <w:p w:rsidR="003C43F8" w:rsidRDefault="00E1733A" w:rsidP="003C43F8">
      <w:pPr>
        <w:pStyle w:val="2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33A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925D11">
        <w:rPr>
          <w:rFonts w:ascii="Times New Roman" w:hAnsi="Times New Roman" w:cs="Times New Roman"/>
          <w:bCs/>
          <w:sz w:val="26"/>
          <w:szCs w:val="26"/>
        </w:rPr>
        <w:t>Тамтачетского</w:t>
      </w:r>
      <w:r w:rsidR="00FE4CF1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</w:t>
      </w:r>
      <w:r w:rsidR="003C43F8" w:rsidRPr="003C43F8">
        <w:rPr>
          <w:rFonts w:ascii="Times New Roman" w:hAnsi="Times New Roman" w:cs="Times New Roman"/>
          <w:bCs/>
          <w:sz w:val="26"/>
          <w:szCs w:val="26"/>
        </w:rPr>
        <w:t>.</w:t>
      </w:r>
    </w:p>
    <w:p w:rsidR="00E1733A" w:rsidRPr="005F1058" w:rsidRDefault="00E1733A" w:rsidP="00E17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E1733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Срок начала и окончания проведения</w:t>
      </w:r>
      <w:r w:rsidRPr="00E1733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экспертно-аналитического</w:t>
      </w:r>
      <w:r w:rsidRPr="00E1733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1834B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мероприятия: </w:t>
      </w:r>
      <w:r w:rsidRPr="001834B2">
        <w:rPr>
          <w:rFonts w:ascii="Times New Roman" w:hAnsi="Times New Roman" w:cs="Times New Roman"/>
          <w:bCs/>
          <w:color w:val="auto"/>
          <w:sz w:val="26"/>
          <w:szCs w:val="26"/>
        </w:rPr>
        <w:t>с</w:t>
      </w:r>
      <w:r w:rsidR="00FE4CF1" w:rsidRPr="001834B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802506">
        <w:rPr>
          <w:rFonts w:ascii="Times New Roman" w:hAnsi="Times New Roman" w:cs="Times New Roman"/>
          <w:bCs/>
          <w:color w:val="auto"/>
          <w:sz w:val="26"/>
          <w:szCs w:val="26"/>
        </w:rPr>
        <w:t>20</w:t>
      </w:r>
      <w:r w:rsidR="00FE4CF1" w:rsidRPr="007D2584">
        <w:rPr>
          <w:rFonts w:ascii="Times New Roman" w:hAnsi="Times New Roman" w:cs="Times New Roman"/>
          <w:bCs/>
          <w:color w:val="auto"/>
          <w:sz w:val="26"/>
          <w:szCs w:val="26"/>
        </w:rPr>
        <w:t>.0</w:t>
      </w:r>
      <w:r w:rsidR="003C43F8" w:rsidRPr="007D2584"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Pr="007D2584">
        <w:rPr>
          <w:rFonts w:ascii="Times New Roman" w:hAnsi="Times New Roman" w:cs="Times New Roman"/>
          <w:bCs/>
          <w:color w:val="auto"/>
          <w:sz w:val="26"/>
          <w:szCs w:val="26"/>
        </w:rPr>
        <w:t>.201</w:t>
      </w:r>
      <w:r w:rsidR="00BF6470" w:rsidRPr="007D2584">
        <w:rPr>
          <w:rFonts w:ascii="Times New Roman" w:hAnsi="Times New Roman" w:cs="Times New Roman"/>
          <w:bCs/>
          <w:color w:val="auto"/>
          <w:sz w:val="26"/>
          <w:szCs w:val="26"/>
        </w:rPr>
        <w:t>7</w:t>
      </w:r>
      <w:r w:rsidRPr="007D2584">
        <w:rPr>
          <w:rFonts w:ascii="Times New Roman" w:hAnsi="Times New Roman" w:cs="Times New Roman"/>
          <w:bCs/>
          <w:color w:val="auto"/>
          <w:sz w:val="26"/>
          <w:szCs w:val="26"/>
        </w:rPr>
        <w:t>г.</w:t>
      </w:r>
      <w:r w:rsidRPr="007D2584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7D2584">
        <w:rPr>
          <w:rFonts w:ascii="Times New Roman" w:hAnsi="Times New Roman" w:cs="Times New Roman"/>
          <w:bCs/>
          <w:color w:val="auto"/>
          <w:sz w:val="26"/>
          <w:szCs w:val="26"/>
        </w:rPr>
        <w:t>по</w:t>
      </w:r>
      <w:r w:rsidR="00791CD4" w:rsidRPr="007D258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7D2584" w:rsidRPr="007D2584">
        <w:rPr>
          <w:rFonts w:ascii="Times New Roman" w:hAnsi="Times New Roman" w:cs="Times New Roman"/>
          <w:bCs/>
          <w:color w:val="auto"/>
          <w:sz w:val="26"/>
          <w:szCs w:val="26"/>
        </w:rPr>
        <w:t>14</w:t>
      </w:r>
      <w:r w:rsidR="00E85BDC" w:rsidRPr="007D2584">
        <w:rPr>
          <w:rFonts w:ascii="Times New Roman" w:hAnsi="Times New Roman" w:cs="Times New Roman"/>
          <w:bCs/>
          <w:color w:val="auto"/>
          <w:sz w:val="26"/>
          <w:szCs w:val="26"/>
        </w:rPr>
        <w:t>.04</w:t>
      </w:r>
      <w:r w:rsidRPr="007D2584">
        <w:rPr>
          <w:rFonts w:ascii="Times New Roman" w:hAnsi="Times New Roman" w:cs="Times New Roman"/>
          <w:bCs/>
          <w:color w:val="auto"/>
          <w:sz w:val="26"/>
          <w:szCs w:val="26"/>
        </w:rPr>
        <w:t>.201</w:t>
      </w:r>
      <w:r w:rsidR="007D2584" w:rsidRPr="007D2584">
        <w:rPr>
          <w:rFonts w:ascii="Times New Roman" w:hAnsi="Times New Roman" w:cs="Times New Roman"/>
          <w:bCs/>
          <w:color w:val="auto"/>
          <w:sz w:val="26"/>
          <w:szCs w:val="26"/>
        </w:rPr>
        <w:t>7</w:t>
      </w:r>
      <w:r w:rsidRPr="007D2584">
        <w:rPr>
          <w:rFonts w:ascii="Times New Roman" w:hAnsi="Times New Roman" w:cs="Times New Roman"/>
          <w:bCs/>
          <w:color w:val="auto"/>
          <w:sz w:val="26"/>
          <w:szCs w:val="26"/>
        </w:rPr>
        <w:t>г.</w:t>
      </w:r>
    </w:p>
    <w:p w:rsidR="00E1733A" w:rsidRPr="00E1733A" w:rsidRDefault="00E1733A" w:rsidP="00E17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Результаты мероприятия:</w:t>
      </w:r>
    </w:p>
    <w:p w:rsidR="000F74F1" w:rsidRPr="003C43F8" w:rsidRDefault="000F74F1" w:rsidP="003C43F8">
      <w:pPr>
        <w:pStyle w:val="2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43F8">
        <w:rPr>
          <w:rFonts w:ascii="Times New Roman" w:hAnsi="Times New Roman" w:cs="Times New Roman"/>
          <w:sz w:val="26"/>
          <w:szCs w:val="26"/>
        </w:rPr>
        <w:t xml:space="preserve">Внешняя проверка годового отчета об исполнении бюджета </w:t>
      </w:r>
      <w:r w:rsidR="00925D11">
        <w:rPr>
          <w:rFonts w:ascii="Times New Roman" w:hAnsi="Times New Roman" w:cs="Times New Roman"/>
          <w:sz w:val="26"/>
          <w:szCs w:val="26"/>
        </w:rPr>
        <w:t>Тамтачетского</w:t>
      </w:r>
      <w:r w:rsidR="00FE4CF1" w:rsidRPr="003C43F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730568" w:rsidRPr="003C43F8">
        <w:rPr>
          <w:rFonts w:ascii="Times New Roman" w:hAnsi="Times New Roman" w:cs="Times New Roman"/>
          <w:sz w:val="26"/>
          <w:szCs w:val="26"/>
        </w:rPr>
        <w:t xml:space="preserve"> </w:t>
      </w:r>
      <w:r w:rsidRPr="003C43F8">
        <w:rPr>
          <w:rFonts w:ascii="Times New Roman" w:hAnsi="Times New Roman" w:cs="Times New Roman"/>
          <w:sz w:val="26"/>
          <w:szCs w:val="26"/>
        </w:rPr>
        <w:t>за 201</w:t>
      </w:r>
      <w:r w:rsidR="008E567A">
        <w:rPr>
          <w:rFonts w:ascii="Times New Roman" w:hAnsi="Times New Roman" w:cs="Times New Roman"/>
          <w:sz w:val="26"/>
          <w:szCs w:val="26"/>
        </w:rPr>
        <w:t>6</w:t>
      </w:r>
      <w:r w:rsidRPr="003C43F8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 требованиями гл</w:t>
      </w:r>
      <w:r w:rsidR="001834B2" w:rsidRPr="003C43F8">
        <w:rPr>
          <w:rFonts w:ascii="Times New Roman" w:hAnsi="Times New Roman" w:cs="Times New Roman"/>
          <w:sz w:val="26"/>
          <w:szCs w:val="26"/>
        </w:rPr>
        <w:t>.</w:t>
      </w:r>
      <w:r w:rsidRPr="003C43F8">
        <w:rPr>
          <w:rFonts w:ascii="Times New Roman" w:hAnsi="Times New Roman" w:cs="Times New Roman"/>
          <w:sz w:val="26"/>
          <w:szCs w:val="26"/>
        </w:rPr>
        <w:t xml:space="preserve"> 25.1 Б</w:t>
      </w:r>
      <w:r w:rsidR="00A6646B" w:rsidRPr="003C43F8">
        <w:rPr>
          <w:rFonts w:ascii="Times New Roman" w:hAnsi="Times New Roman" w:cs="Times New Roman"/>
          <w:sz w:val="26"/>
          <w:szCs w:val="26"/>
        </w:rPr>
        <w:t>юджетного кодекса</w:t>
      </w:r>
      <w:r w:rsidRPr="003C43F8">
        <w:rPr>
          <w:rFonts w:ascii="Times New Roman" w:hAnsi="Times New Roman" w:cs="Times New Roman"/>
          <w:sz w:val="26"/>
          <w:szCs w:val="26"/>
        </w:rPr>
        <w:t xml:space="preserve"> РФ «Основы составления</w:t>
      </w:r>
      <w:r w:rsidR="00464A0C" w:rsidRPr="003C43F8">
        <w:rPr>
          <w:rFonts w:ascii="Times New Roman" w:hAnsi="Times New Roman" w:cs="Times New Roman"/>
          <w:sz w:val="26"/>
          <w:szCs w:val="26"/>
        </w:rPr>
        <w:t xml:space="preserve">, </w:t>
      </w:r>
      <w:r w:rsidRPr="003C43F8">
        <w:rPr>
          <w:rFonts w:ascii="Times New Roman" w:hAnsi="Times New Roman" w:cs="Times New Roman"/>
          <w:sz w:val="26"/>
          <w:szCs w:val="26"/>
        </w:rPr>
        <w:t>внешней проверки, рассмотрения и утверждения бюджетной отчетности».</w:t>
      </w:r>
    </w:p>
    <w:p w:rsidR="006B7590" w:rsidRDefault="00CC2513" w:rsidP="00840490">
      <w:pPr>
        <w:pStyle w:val="2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proofErr w:type="gramStart"/>
      <w:r w:rsidRPr="00666CAF">
        <w:rPr>
          <w:sz w:val="26"/>
          <w:szCs w:val="26"/>
        </w:rPr>
        <w:lastRenderedPageBreak/>
        <w:t xml:space="preserve">Вопросы организации по формированию, утверждению и контролю за исполнением местного бюджета в </w:t>
      </w:r>
      <w:proofErr w:type="spellStart"/>
      <w:r w:rsidR="00925D11">
        <w:rPr>
          <w:sz w:val="26"/>
          <w:szCs w:val="26"/>
        </w:rPr>
        <w:t>Тамтачетском</w:t>
      </w:r>
      <w:proofErr w:type="spellEnd"/>
      <w:r w:rsidR="00FE4CF1">
        <w:rPr>
          <w:sz w:val="26"/>
          <w:szCs w:val="26"/>
        </w:rPr>
        <w:t xml:space="preserve"> муниципальном образовании </w:t>
      </w:r>
      <w:r w:rsidRPr="00076124">
        <w:rPr>
          <w:color w:val="auto"/>
          <w:sz w:val="26"/>
          <w:szCs w:val="26"/>
        </w:rPr>
        <w:t xml:space="preserve">регламентированы </w:t>
      </w:r>
      <w:r w:rsidR="00076124" w:rsidRPr="00076124">
        <w:rPr>
          <w:color w:val="auto"/>
          <w:sz w:val="26"/>
          <w:szCs w:val="26"/>
        </w:rPr>
        <w:t xml:space="preserve">Уставом </w:t>
      </w:r>
      <w:r w:rsidR="00925D11">
        <w:rPr>
          <w:color w:val="auto"/>
          <w:sz w:val="26"/>
          <w:szCs w:val="26"/>
        </w:rPr>
        <w:t>Тамтачетского</w:t>
      </w:r>
      <w:r w:rsidR="00FE4CF1">
        <w:rPr>
          <w:color w:val="auto"/>
          <w:sz w:val="26"/>
          <w:szCs w:val="26"/>
        </w:rPr>
        <w:t xml:space="preserve"> муниципального образования </w:t>
      </w:r>
      <w:r w:rsidRPr="00666CAF">
        <w:rPr>
          <w:sz w:val="26"/>
          <w:szCs w:val="26"/>
        </w:rPr>
        <w:t>и Положением о бюджетном процессе в</w:t>
      </w:r>
      <w:r w:rsidR="00730568">
        <w:rPr>
          <w:sz w:val="26"/>
          <w:szCs w:val="26"/>
        </w:rPr>
        <w:t xml:space="preserve"> </w:t>
      </w:r>
      <w:proofErr w:type="spellStart"/>
      <w:r w:rsidR="00925D11">
        <w:rPr>
          <w:sz w:val="26"/>
          <w:szCs w:val="26"/>
        </w:rPr>
        <w:t>Тамтачетском</w:t>
      </w:r>
      <w:proofErr w:type="spellEnd"/>
      <w:r w:rsidR="007E73A4" w:rsidRPr="00666CAF">
        <w:rPr>
          <w:sz w:val="26"/>
          <w:szCs w:val="26"/>
        </w:rPr>
        <w:t xml:space="preserve"> муниципальном образовании</w:t>
      </w:r>
      <w:r w:rsidRPr="00666CAF">
        <w:rPr>
          <w:sz w:val="26"/>
          <w:szCs w:val="26"/>
        </w:rPr>
        <w:t xml:space="preserve">, утвержденным Решением Думы </w:t>
      </w:r>
      <w:r w:rsidR="00925D11">
        <w:rPr>
          <w:sz w:val="26"/>
          <w:szCs w:val="26"/>
        </w:rPr>
        <w:t>Тамтачетского</w:t>
      </w:r>
      <w:r w:rsidR="00FE4CF1">
        <w:rPr>
          <w:sz w:val="26"/>
          <w:szCs w:val="26"/>
        </w:rPr>
        <w:t xml:space="preserve"> муниципального образования</w:t>
      </w:r>
      <w:r w:rsidR="00825D76">
        <w:rPr>
          <w:sz w:val="26"/>
          <w:szCs w:val="26"/>
        </w:rPr>
        <w:t xml:space="preserve"> </w:t>
      </w:r>
      <w:r w:rsidRPr="00925D11">
        <w:rPr>
          <w:sz w:val="26"/>
          <w:szCs w:val="26"/>
        </w:rPr>
        <w:t xml:space="preserve">от </w:t>
      </w:r>
      <w:r w:rsidR="00925D11" w:rsidRPr="00925D11">
        <w:rPr>
          <w:sz w:val="26"/>
          <w:szCs w:val="26"/>
        </w:rPr>
        <w:t>24.07.2014 г. № 59</w:t>
      </w:r>
      <w:r w:rsidR="00925D11" w:rsidRPr="00666CAF">
        <w:rPr>
          <w:sz w:val="26"/>
          <w:szCs w:val="26"/>
        </w:rPr>
        <w:t xml:space="preserve"> </w:t>
      </w:r>
      <w:r w:rsidRPr="00666CAF">
        <w:rPr>
          <w:sz w:val="26"/>
          <w:szCs w:val="26"/>
        </w:rPr>
        <w:t>(</w:t>
      </w:r>
      <w:r w:rsidR="00FE4CF1">
        <w:rPr>
          <w:sz w:val="26"/>
          <w:szCs w:val="26"/>
        </w:rPr>
        <w:t>ст.</w:t>
      </w:r>
      <w:r w:rsidR="009A4F3A">
        <w:rPr>
          <w:sz w:val="26"/>
          <w:szCs w:val="26"/>
        </w:rPr>
        <w:t>22</w:t>
      </w:r>
      <w:r w:rsidR="00DA6713">
        <w:rPr>
          <w:sz w:val="26"/>
          <w:szCs w:val="26"/>
        </w:rPr>
        <w:t xml:space="preserve"> </w:t>
      </w:r>
      <w:r w:rsidRPr="00666CAF">
        <w:rPr>
          <w:sz w:val="26"/>
          <w:szCs w:val="26"/>
        </w:rPr>
        <w:t>«</w:t>
      </w:r>
      <w:r w:rsidR="00DA6713">
        <w:rPr>
          <w:sz w:val="26"/>
          <w:szCs w:val="26"/>
        </w:rPr>
        <w:t>В</w:t>
      </w:r>
      <w:r w:rsidR="00E3456F">
        <w:rPr>
          <w:sz w:val="26"/>
          <w:szCs w:val="26"/>
        </w:rPr>
        <w:t>нешняя прове</w:t>
      </w:r>
      <w:r w:rsidR="00DA6713">
        <w:rPr>
          <w:sz w:val="26"/>
          <w:szCs w:val="26"/>
        </w:rPr>
        <w:t xml:space="preserve">рка годового отчета </w:t>
      </w:r>
      <w:r w:rsidR="00845D28">
        <w:rPr>
          <w:sz w:val="26"/>
          <w:szCs w:val="26"/>
        </w:rPr>
        <w:t>об исполнении бюджета</w:t>
      </w:r>
      <w:r w:rsidRPr="00666CAF">
        <w:rPr>
          <w:sz w:val="26"/>
          <w:szCs w:val="26"/>
        </w:rPr>
        <w:t>»).</w:t>
      </w:r>
      <w:proofErr w:type="gramEnd"/>
    </w:p>
    <w:p w:rsidR="000F74F1" w:rsidRPr="00FA4FD2" w:rsidRDefault="000F74F1" w:rsidP="000F74F1">
      <w:pPr>
        <w:pStyle w:val="21"/>
        <w:spacing w:before="0" w:after="0" w:line="240" w:lineRule="auto"/>
        <w:ind w:firstLine="709"/>
        <w:rPr>
          <w:bCs/>
          <w:color w:val="auto"/>
          <w:sz w:val="26"/>
          <w:szCs w:val="26"/>
        </w:rPr>
      </w:pPr>
      <w:r w:rsidRPr="00D8244A">
        <w:rPr>
          <w:bCs/>
          <w:sz w:val="26"/>
          <w:szCs w:val="26"/>
        </w:rPr>
        <w:t>По состоянию на 01.01.201</w:t>
      </w:r>
      <w:r w:rsidR="001D7249">
        <w:rPr>
          <w:bCs/>
          <w:sz w:val="26"/>
          <w:szCs w:val="26"/>
        </w:rPr>
        <w:t>7</w:t>
      </w:r>
      <w:r w:rsidRPr="00D8244A">
        <w:rPr>
          <w:bCs/>
          <w:sz w:val="26"/>
          <w:szCs w:val="26"/>
        </w:rPr>
        <w:t xml:space="preserve">г. </w:t>
      </w:r>
      <w:r w:rsidR="009B7946" w:rsidRPr="00D8244A">
        <w:rPr>
          <w:bCs/>
          <w:sz w:val="26"/>
          <w:szCs w:val="26"/>
        </w:rPr>
        <w:t xml:space="preserve">в составе </w:t>
      </w:r>
      <w:r w:rsidR="00925D11">
        <w:rPr>
          <w:sz w:val="26"/>
          <w:szCs w:val="26"/>
        </w:rPr>
        <w:t>Тамтачетского</w:t>
      </w:r>
      <w:r w:rsidR="00FE4CF1" w:rsidRPr="00D8244A">
        <w:rPr>
          <w:sz w:val="26"/>
          <w:szCs w:val="26"/>
        </w:rPr>
        <w:t xml:space="preserve"> муниципального образования</w:t>
      </w:r>
      <w:r w:rsidR="00D8244A" w:rsidRPr="00D8244A">
        <w:rPr>
          <w:sz w:val="26"/>
          <w:szCs w:val="26"/>
        </w:rPr>
        <w:t xml:space="preserve"> числится </w:t>
      </w:r>
      <w:r w:rsidR="009A4F3A">
        <w:rPr>
          <w:sz w:val="26"/>
          <w:szCs w:val="26"/>
        </w:rPr>
        <w:t>2</w:t>
      </w:r>
      <w:r w:rsidR="00D8244A" w:rsidRPr="00D8244A">
        <w:rPr>
          <w:sz w:val="26"/>
          <w:szCs w:val="26"/>
        </w:rPr>
        <w:t xml:space="preserve"> </w:t>
      </w:r>
      <w:proofErr w:type="gramStart"/>
      <w:r w:rsidR="00D8244A" w:rsidRPr="00D8244A">
        <w:rPr>
          <w:sz w:val="26"/>
          <w:szCs w:val="26"/>
        </w:rPr>
        <w:t>муниципальн</w:t>
      </w:r>
      <w:r w:rsidR="009711EE">
        <w:rPr>
          <w:sz w:val="26"/>
          <w:szCs w:val="26"/>
        </w:rPr>
        <w:t>ых</w:t>
      </w:r>
      <w:proofErr w:type="gramEnd"/>
      <w:r w:rsidR="00D8244A" w:rsidRPr="00D8244A">
        <w:rPr>
          <w:sz w:val="26"/>
          <w:szCs w:val="26"/>
        </w:rPr>
        <w:t xml:space="preserve"> учреждени</w:t>
      </w:r>
      <w:r w:rsidR="009711EE">
        <w:rPr>
          <w:sz w:val="26"/>
          <w:szCs w:val="26"/>
        </w:rPr>
        <w:t>я</w:t>
      </w:r>
      <w:r w:rsidR="00D8244A" w:rsidRPr="00D8244A">
        <w:rPr>
          <w:bCs/>
          <w:sz w:val="26"/>
          <w:szCs w:val="26"/>
        </w:rPr>
        <w:t>.</w:t>
      </w:r>
      <w:r w:rsidR="00D41F62" w:rsidRPr="00D8244A">
        <w:rPr>
          <w:bCs/>
          <w:sz w:val="26"/>
          <w:szCs w:val="26"/>
        </w:rPr>
        <w:t xml:space="preserve"> П</w:t>
      </w:r>
      <w:r w:rsidRPr="00D8244A">
        <w:rPr>
          <w:bCs/>
          <w:sz w:val="26"/>
          <w:szCs w:val="26"/>
        </w:rPr>
        <w:t>о сравнению с началом отчетного периода их кол</w:t>
      </w:r>
      <w:r w:rsidR="00CD7C7A" w:rsidRPr="00D8244A">
        <w:rPr>
          <w:bCs/>
          <w:sz w:val="26"/>
          <w:szCs w:val="26"/>
        </w:rPr>
        <w:t>ичество не изменилось и отражено</w:t>
      </w:r>
      <w:r w:rsidRPr="00D8244A">
        <w:rPr>
          <w:bCs/>
          <w:sz w:val="26"/>
          <w:szCs w:val="26"/>
        </w:rPr>
        <w:t xml:space="preserve"> </w:t>
      </w:r>
      <w:r w:rsidRPr="00FA4FD2">
        <w:rPr>
          <w:bCs/>
          <w:color w:val="auto"/>
          <w:sz w:val="26"/>
          <w:szCs w:val="26"/>
        </w:rPr>
        <w:t xml:space="preserve">в </w:t>
      </w:r>
      <w:r w:rsidRPr="00570A35">
        <w:rPr>
          <w:bCs/>
          <w:color w:val="auto"/>
          <w:sz w:val="26"/>
          <w:szCs w:val="26"/>
        </w:rPr>
        <w:t>ф. 0503161</w:t>
      </w:r>
      <w:r w:rsidRPr="00FA4FD2">
        <w:rPr>
          <w:bCs/>
          <w:color w:val="auto"/>
          <w:sz w:val="26"/>
          <w:szCs w:val="26"/>
        </w:rPr>
        <w:t xml:space="preserve"> «Сведения о количестве подведомственных учреждений».</w:t>
      </w:r>
    </w:p>
    <w:p w:rsidR="002B7F57" w:rsidRDefault="002B7F57" w:rsidP="00052ADE">
      <w:pPr>
        <w:tabs>
          <w:tab w:val="left" w:pos="-4680"/>
        </w:tabs>
        <w:ind w:right="2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52ADE" w:rsidRPr="00DC0E1A" w:rsidRDefault="005D4D35" w:rsidP="00052ADE">
      <w:pPr>
        <w:tabs>
          <w:tab w:val="left" w:pos="-4680"/>
        </w:tabs>
        <w:ind w:right="2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Состав и содержание форм</w:t>
      </w:r>
      <w:r w:rsidR="00052ADE" w:rsidRPr="00DC0E1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годовой бюджетной отчетности об исполнении бюджета</w:t>
      </w:r>
    </w:p>
    <w:p w:rsidR="00052ADE" w:rsidRDefault="00052ADE" w:rsidP="00052ADE">
      <w:pPr>
        <w:ind w:right="-1" w:firstLine="709"/>
        <w:jc w:val="both"/>
        <w:rPr>
          <w:rFonts w:ascii="Times New Roman" w:hAnsi="Times New Roman" w:cs="Times New Roman"/>
          <w:color w:val="auto"/>
          <w:sz w:val="26"/>
        </w:rPr>
      </w:pPr>
      <w:r w:rsidRPr="00DC0E1A">
        <w:rPr>
          <w:rFonts w:ascii="Times New Roman" w:hAnsi="Times New Roman" w:cs="Times New Roman"/>
          <w:color w:val="auto"/>
          <w:sz w:val="26"/>
        </w:rPr>
        <w:t>Внешняя проверка годовой отчетности об исполнении бюджета проводилась на выборочной основе с применением принципа существенности и включала в себя анализ, сопоставление и оценку годовой бюджетной отчетности, регистров бюджетного учета.</w:t>
      </w:r>
    </w:p>
    <w:p w:rsidR="00052ADE" w:rsidRDefault="00052ADE" w:rsidP="00052ADE">
      <w:pPr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0E1A">
        <w:rPr>
          <w:rFonts w:ascii="Times New Roman" w:hAnsi="Times New Roman" w:cs="Times New Roman"/>
          <w:color w:val="auto"/>
          <w:sz w:val="26"/>
          <w:szCs w:val="26"/>
        </w:rPr>
        <w:t>Проведённая в соответствии с требованиями ст.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C0E1A">
        <w:rPr>
          <w:rFonts w:ascii="Times New Roman" w:hAnsi="Times New Roman" w:cs="Times New Roman"/>
          <w:color w:val="auto"/>
          <w:sz w:val="26"/>
          <w:szCs w:val="26"/>
        </w:rPr>
        <w:t xml:space="preserve">264.4 </w:t>
      </w:r>
      <w:r>
        <w:rPr>
          <w:rFonts w:ascii="Times New Roman" w:hAnsi="Times New Roman" w:cs="Times New Roman"/>
          <w:color w:val="auto"/>
          <w:sz w:val="26"/>
          <w:szCs w:val="26"/>
        </w:rPr>
        <w:t>Б</w:t>
      </w:r>
      <w:r w:rsidR="00873CDE">
        <w:rPr>
          <w:rFonts w:ascii="Times New Roman" w:hAnsi="Times New Roman" w:cs="Times New Roman"/>
          <w:color w:val="auto"/>
          <w:sz w:val="26"/>
          <w:szCs w:val="26"/>
        </w:rPr>
        <w:t>юджетного кодекса</w:t>
      </w:r>
      <w:r w:rsidRPr="00DC0E1A">
        <w:rPr>
          <w:rFonts w:ascii="Times New Roman" w:hAnsi="Times New Roman" w:cs="Times New Roman"/>
          <w:color w:val="auto"/>
          <w:sz w:val="26"/>
          <w:szCs w:val="26"/>
        </w:rPr>
        <w:t xml:space="preserve"> РФ внешняя проверка годовой бюджетной отчётности показала следующе</w:t>
      </w:r>
      <w:r>
        <w:rPr>
          <w:rFonts w:ascii="Times New Roman" w:hAnsi="Times New Roman" w:cs="Times New Roman"/>
          <w:color w:val="auto"/>
          <w:sz w:val="26"/>
          <w:szCs w:val="26"/>
        </w:rPr>
        <w:t>е:</w:t>
      </w:r>
    </w:p>
    <w:p w:rsidR="00052ADE" w:rsidRDefault="00052ADE" w:rsidP="00052ADE">
      <w:pPr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0E1A">
        <w:rPr>
          <w:rFonts w:ascii="Times New Roman" w:hAnsi="Times New Roman" w:cs="Times New Roman"/>
          <w:color w:val="auto"/>
          <w:sz w:val="26"/>
          <w:szCs w:val="26"/>
        </w:rPr>
        <w:t>Утвержд</w:t>
      </w:r>
      <w:r>
        <w:rPr>
          <w:rFonts w:ascii="Times New Roman" w:hAnsi="Times New Roman" w:cs="Times New Roman"/>
          <w:color w:val="auto"/>
          <w:sz w:val="26"/>
          <w:szCs w:val="26"/>
        </w:rPr>
        <w:t>ение местного бюджета на 201</w:t>
      </w:r>
      <w:r w:rsidR="00873CDE">
        <w:rPr>
          <w:rFonts w:ascii="Times New Roman" w:hAnsi="Times New Roman" w:cs="Times New Roman"/>
          <w:color w:val="auto"/>
          <w:sz w:val="26"/>
          <w:szCs w:val="26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</w:rPr>
        <w:t>г.</w:t>
      </w:r>
      <w:r w:rsidRPr="00DC0E1A">
        <w:rPr>
          <w:rFonts w:ascii="Times New Roman" w:hAnsi="Times New Roman" w:cs="Times New Roman"/>
          <w:color w:val="auto"/>
          <w:sz w:val="26"/>
          <w:szCs w:val="26"/>
        </w:rPr>
        <w:t xml:space="preserve"> обеспечено до начала финансового года. Предельные значения его параметров, установленные </w:t>
      </w:r>
      <w:r>
        <w:rPr>
          <w:rFonts w:ascii="Times New Roman" w:hAnsi="Times New Roman" w:cs="Times New Roman"/>
          <w:color w:val="auto"/>
          <w:sz w:val="26"/>
          <w:szCs w:val="26"/>
        </w:rPr>
        <w:t>Б</w:t>
      </w:r>
      <w:r w:rsidR="00873CDE">
        <w:rPr>
          <w:rFonts w:ascii="Times New Roman" w:hAnsi="Times New Roman" w:cs="Times New Roman"/>
          <w:color w:val="auto"/>
          <w:sz w:val="26"/>
          <w:szCs w:val="26"/>
        </w:rPr>
        <w:t>юджетным кодексом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РФ</w:t>
      </w:r>
      <w:r w:rsidRPr="00DC0E1A">
        <w:rPr>
          <w:rFonts w:ascii="Times New Roman" w:hAnsi="Times New Roman" w:cs="Times New Roman"/>
          <w:color w:val="auto"/>
          <w:sz w:val="26"/>
          <w:szCs w:val="26"/>
        </w:rPr>
        <w:t xml:space="preserve">, соблюдены. </w:t>
      </w:r>
    </w:p>
    <w:p w:rsidR="00052ADE" w:rsidRPr="00DC0E1A" w:rsidRDefault="00052ADE" w:rsidP="00052ADE">
      <w:pPr>
        <w:ind w:right="-1" w:firstLine="709"/>
        <w:jc w:val="both"/>
        <w:rPr>
          <w:rFonts w:ascii="Times New Roman" w:hAnsi="Times New Roman" w:cs="Times New Roman"/>
          <w:color w:val="auto"/>
          <w:sz w:val="26"/>
        </w:rPr>
      </w:pPr>
      <w:r w:rsidRPr="00DC0E1A">
        <w:rPr>
          <w:rFonts w:ascii="Times New Roman" w:hAnsi="Times New Roman" w:cs="Times New Roman"/>
          <w:color w:val="auto"/>
          <w:sz w:val="26"/>
          <w:szCs w:val="26"/>
        </w:rPr>
        <w:t>Основные характеристики бюджета и состав показателей, содержащиеся в решении о бюджете, соответствуют ст.184.1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C0E1A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="00873CDE">
        <w:rPr>
          <w:rFonts w:ascii="Times New Roman" w:hAnsi="Times New Roman" w:cs="Times New Roman"/>
          <w:color w:val="auto"/>
          <w:sz w:val="26"/>
          <w:szCs w:val="26"/>
        </w:rPr>
        <w:t>юджетного кодекса</w:t>
      </w:r>
      <w:r w:rsidRPr="00DC0E1A">
        <w:rPr>
          <w:rFonts w:ascii="Times New Roman" w:hAnsi="Times New Roman" w:cs="Times New Roman"/>
          <w:color w:val="auto"/>
          <w:sz w:val="26"/>
          <w:szCs w:val="26"/>
        </w:rPr>
        <w:t xml:space="preserve"> РФ.</w:t>
      </w:r>
    </w:p>
    <w:p w:rsidR="00052ADE" w:rsidRPr="00322A6D" w:rsidRDefault="00052ADE" w:rsidP="00052ADE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C0E1A">
        <w:rPr>
          <w:rFonts w:ascii="Times New Roman" w:hAnsi="Times New Roman" w:cs="Times New Roman"/>
          <w:color w:val="auto"/>
          <w:sz w:val="26"/>
          <w:szCs w:val="26"/>
        </w:rPr>
        <w:t>В соответствии с п.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C0E1A">
        <w:rPr>
          <w:rFonts w:ascii="Times New Roman" w:hAnsi="Times New Roman" w:cs="Times New Roman"/>
          <w:color w:val="auto"/>
          <w:sz w:val="26"/>
          <w:szCs w:val="26"/>
        </w:rPr>
        <w:t>3 ст.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C0E1A">
        <w:rPr>
          <w:rFonts w:ascii="Times New Roman" w:hAnsi="Times New Roman" w:cs="Times New Roman"/>
          <w:color w:val="auto"/>
          <w:sz w:val="26"/>
          <w:szCs w:val="26"/>
        </w:rPr>
        <w:t>264.1 Б</w:t>
      </w:r>
      <w:r w:rsidR="007C2FB8">
        <w:rPr>
          <w:rFonts w:ascii="Times New Roman" w:hAnsi="Times New Roman" w:cs="Times New Roman"/>
          <w:color w:val="auto"/>
          <w:sz w:val="26"/>
          <w:szCs w:val="26"/>
        </w:rPr>
        <w:t>юджетного кодекса</w:t>
      </w:r>
      <w:r w:rsidRPr="00DC0E1A">
        <w:rPr>
          <w:rFonts w:ascii="Times New Roman" w:hAnsi="Times New Roman" w:cs="Times New Roman"/>
          <w:color w:val="auto"/>
          <w:sz w:val="26"/>
          <w:szCs w:val="26"/>
        </w:rPr>
        <w:t xml:space="preserve"> РФ </w:t>
      </w:r>
      <w:r w:rsidR="007C2FB8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Pr="00DC0E1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юджетная отчетность представлена в полном объеме, и  включает</w:t>
      </w:r>
      <w:r w:rsidR="00322A6D" w:rsidRPr="00322A6D">
        <w:rPr>
          <w:sz w:val="26"/>
          <w:szCs w:val="26"/>
        </w:rPr>
        <w:t xml:space="preserve"> </w:t>
      </w:r>
      <w:r w:rsidR="00322A6D" w:rsidRPr="00322A6D">
        <w:rPr>
          <w:rFonts w:ascii="Times New Roman" w:hAnsi="Times New Roman" w:cs="Times New Roman"/>
          <w:sz w:val="26"/>
          <w:szCs w:val="26"/>
        </w:rPr>
        <w:t>в себя следующие документы</w:t>
      </w:r>
      <w:r w:rsidRPr="00322A6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:</w:t>
      </w:r>
    </w:p>
    <w:p w:rsidR="00052ADE" w:rsidRPr="00570A35" w:rsidRDefault="00052ADE" w:rsidP="00052ADE">
      <w:pPr>
        <w:pStyle w:val="21"/>
        <w:shd w:val="clear" w:color="auto" w:fill="auto"/>
        <w:spacing w:before="0" w:after="0" w:line="240" w:lineRule="auto"/>
        <w:ind w:left="2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66CAF">
        <w:rPr>
          <w:sz w:val="26"/>
          <w:szCs w:val="26"/>
        </w:rPr>
        <w:t>отчет об исполнении бюджета</w:t>
      </w:r>
      <w:r>
        <w:rPr>
          <w:sz w:val="26"/>
          <w:szCs w:val="26"/>
        </w:rPr>
        <w:t xml:space="preserve"> </w:t>
      </w:r>
      <w:r w:rsidRPr="00570A35">
        <w:rPr>
          <w:sz w:val="26"/>
          <w:szCs w:val="26"/>
        </w:rPr>
        <w:t>(ф. 0503117);</w:t>
      </w:r>
    </w:p>
    <w:p w:rsidR="00052ADE" w:rsidRPr="00570A35" w:rsidRDefault="00052ADE" w:rsidP="00052ADE">
      <w:pPr>
        <w:pStyle w:val="21"/>
        <w:shd w:val="clear" w:color="auto" w:fill="auto"/>
        <w:spacing w:before="0" w:after="0" w:line="240" w:lineRule="auto"/>
        <w:ind w:left="20" w:firstLine="709"/>
        <w:rPr>
          <w:sz w:val="26"/>
          <w:szCs w:val="26"/>
        </w:rPr>
      </w:pPr>
      <w:r w:rsidRPr="00570A35">
        <w:rPr>
          <w:sz w:val="26"/>
          <w:szCs w:val="26"/>
        </w:rPr>
        <w:t>- отчет о финансовых результатах деятельности (ф. 0503121);</w:t>
      </w:r>
    </w:p>
    <w:p w:rsidR="00052ADE" w:rsidRPr="00570A35" w:rsidRDefault="00052ADE" w:rsidP="00052ADE">
      <w:pPr>
        <w:pStyle w:val="21"/>
        <w:shd w:val="clear" w:color="auto" w:fill="auto"/>
        <w:spacing w:before="0" w:after="0" w:line="240" w:lineRule="auto"/>
        <w:ind w:left="20" w:firstLine="709"/>
        <w:rPr>
          <w:sz w:val="26"/>
          <w:szCs w:val="26"/>
        </w:rPr>
      </w:pPr>
      <w:r w:rsidRPr="00570A35">
        <w:rPr>
          <w:sz w:val="26"/>
          <w:szCs w:val="26"/>
        </w:rPr>
        <w:t>- баланс исполнения бюджета (ф. 0503120);</w:t>
      </w:r>
    </w:p>
    <w:p w:rsidR="00052ADE" w:rsidRDefault="00052ADE" w:rsidP="00052ADE">
      <w:pPr>
        <w:pStyle w:val="21"/>
        <w:shd w:val="clear" w:color="auto" w:fill="auto"/>
        <w:spacing w:before="0" w:after="0" w:line="240" w:lineRule="auto"/>
        <w:ind w:left="20" w:firstLine="709"/>
        <w:rPr>
          <w:sz w:val="26"/>
          <w:szCs w:val="26"/>
        </w:rPr>
      </w:pPr>
      <w:r w:rsidRPr="00570A35">
        <w:rPr>
          <w:sz w:val="26"/>
          <w:szCs w:val="26"/>
        </w:rPr>
        <w:t>- отчет о движении денежных средств (ф.0503123);</w:t>
      </w:r>
    </w:p>
    <w:p w:rsidR="009C402B" w:rsidRDefault="009C402B" w:rsidP="00052ADE">
      <w:pPr>
        <w:pStyle w:val="21"/>
        <w:shd w:val="clear" w:color="auto" w:fill="auto"/>
        <w:spacing w:before="0" w:after="0" w:line="240" w:lineRule="auto"/>
        <w:ind w:left="20" w:firstLine="709"/>
        <w:rPr>
          <w:sz w:val="26"/>
          <w:szCs w:val="26"/>
        </w:rPr>
      </w:pPr>
      <w:r>
        <w:rPr>
          <w:sz w:val="26"/>
          <w:szCs w:val="26"/>
        </w:rPr>
        <w:t>- отчет о косовом поступлении и выбытии бюджетных средств (ф. 0503124);</w:t>
      </w:r>
    </w:p>
    <w:p w:rsidR="007D30BE" w:rsidRPr="00570A35" w:rsidRDefault="007D30BE" w:rsidP="00052ADE">
      <w:pPr>
        <w:pStyle w:val="21"/>
        <w:shd w:val="clear" w:color="auto" w:fill="auto"/>
        <w:spacing w:before="0" w:after="0" w:line="240" w:lineRule="auto"/>
        <w:ind w:left="20" w:firstLine="709"/>
        <w:rPr>
          <w:sz w:val="26"/>
          <w:szCs w:val="26"/>
        </w:rPr>
      </w:pPr>
      <w:r>
        <w:rPr>
          <w:sz w:val="26"/>
          <w:szCs w:val="26"/>
        </w:rPr>
        <w:t>- справка по консолидированным расчетам (ф. 050125);</w:t>
      </w:r>
    </w:p>
    <w:p w:rsidR="00052ADE" w:rsidRPr="00570A35" w:rsidRDefault="00052ADE" w:rsidP="00052AD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A35">
        <w:rPr>
          <w:rFonts w:ascii="Times New Roman" w:hAnsi="Times New Roman" w:cs="Times New Roman"/>
          <w:sz w:val="26"/>
          <w:szCs w:val="26"/>
        </w:rPr>
        <w:t>- пояснительную записку (ф. 0503160).</w:t>
      </w:r>
    </w:p>
    <w:p w:rsidR="00052ADE" w:rsidRPr="005D4D35" w:rsidRDefault="00052ADE" w:rsidP="00052ADE">
      <w:pPr>
        <w:pStyle w:val="21"/>
        <w:spacing w:before="0" w:after="0" w:line="240" w:lineRule="auto"/>
        <w:ind w:firstLine="709"/>
        <w:rPr>
          <w:color w:val="auto"/>
          <w:sz w:val="26"/>
          <w:szCs w:val="26"/>
        </w:rPr>
      </w:pPr>
      <w:r w:rsidRPr="005D4D35">
        <w:rPr>
          <w:color w:val="auto"/>
          <w:sz w:val="26"/>
          <w:szCs w:val="26"/>
        </w:rPr>
        <w:t>Кроме того, по запросу в Контрольно-счетную палату Тайшетского района представлены следующие нормативно-правовые акты:</w:t>
      </w:r>
    </w:p>
    <w:p w:rsidR="00052ADE" w:rsidRPr="00C739C4" w:rsidRDefault="00052ADE" w:rsidP="00052A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9C4">
        <w:rPr>
          <w:rFonts w:ascii="Times New Roman" w:hAnsi="Times New Roman" w:cs="Times New Roman"/>
          <w:sz w:val="26"/>
          <w:szCs w:val="26"/>
        </w:rPr>
        <w:t xml:space="preserve">- решение Думы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1F30FD" w:rsidRPr="00C739C4">
        <w:rPr>
          <w:rFonts w:ascii="Times New Roman" w:hAnsi="Times New Roman" w:cs="Times New Roman"/>
          <w:sz w:val="26"/>
          <w:szCs w:val="26"/>
        </w:rPr>
        <w:t>О налоге на имущество физических лиц</w:t>
      </w:r>
      <w:r w:rsidRPr="00C739C4">
        <w:rPr>
          <w:rFonts w:ascii="Times New Roman" w:hAnsi="Times New Roman" w:cs="Times New Roman"/>
          <w:sz w:val="26"/>
          <w:szCs w:val="26"/>
        </w:rPr>
        <w:t xml:space="preserve">» от </w:t>
      </w:r>
      <w:r w:rsidR="001F30FD" w:rsidRPr="00C739C4">
        <w:rPr>
          <w:rFonts w:ascii="Times New Roman" w:hAnsi="Times New Roman" w:cs="Times New Roman"/>
          <w:sz w:val="26"/>
          <w:szCs w:val="26"/>
        </w:rPr>
        <w:t>14</w:t>
      </w:r>
      <w:r w:rsidRPr="00C739C4">
        <w:rPr>
          <w:rFonts w:ascii="Times New Roman" w:hAnsi="Times New Roman" w:cs="Times New Roman"/>
          <w:sz w:val="26"/>
          <w:szCs w:val="26"/>
        </w:rPr>
        <w:t xml:space="preserve">.11.2014г. № </w:t>
      </w:r>
      <w:r w:rsidR="00C21FF2" w:rsidRPr="00C739C4">
        <w:rPr>
          <w:rFonts w:ascii="Times New Roman" w:hAnsi="Times New Roman" w:cs="Times New Roman"/>
          <w:sz w:val="26"/>
          <w:szCs w:val="26"/>
        </w:rPr>
        <w:t>63</w:t>
      </w:r>
      <w:r w:rsidRPr="00C739C4">
        <w:rPr>
          <w:rFonts w:ascii="Times New Roman" w:hAnsi="Times New Roman" w:cs="Times New Roman"/>
          <w:sz w:val="26"/>
          <w:szCs w:val="26"/>
        </w:rPr>
        <w:t>;</w:t>
      </w:r>
    </w:p>
    <w:p w:rsidR="00052ADE" w:rsidRPr="00C739C4" w:rsidRDefault="00052ADE" w:rsidP="00052A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9C4">
        <w:rPr>
          <w:rFonts w:ascii="Times New Roman" w:hAnsi="Times New Roman" w:cs="Times New Roman"/>
          <w:sz w:val="26"/>
          <w:szCs w:val="26"/>
        </w:rPr>
        <w:t xml:space="preserve">- решение Думы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«Об установлении и введении в действие земельного налога на территории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 от </w:t>
      </w:r>
      <w:r w:rsidR="00C739C4" w:rsidRPr="00C739C4">
        <w:rPr>
          <w:rFonts w:ascii="Times New Roman" w:hAnsi="Times New Roman" w:cs="Times New Roman"/>
          <w:sz w:val="26"/>
          <w:szCs w:val="26"/>
        </w:rPr>
        <w:t>06.11.</w:t>
      </w:r>
      <w:r w:rsidRPr="00C739C4">
        <w:rPr>
          <w:rFonts w:ascii="Times New Roman" w:hAnsi="Times New Roman" w:cs="Times New Roman"/>
          <w:sz w:val="26"/>
          <w:szCs w:val="26"/>
        </w:rPr>
        <w:t>201</w:t>
      </w:r>
      <w:r w:rsidR="00940995" w:rsidRPr="00C739C4">
        <w:rPr>
          <w:rFonts w:ascii="Times New Roman" w:hAnsi="Times New Roman" w:cs="Times New Roman"/>
          <w:sz w:val="26"/>
          <w:szCs w:val="26"/>
        </w:rPr>
        <w:t>5</w:t>
      </w:r>
      <w:r w:rsidRPr="00C739C4">
        <w:rPr>
          <w:rFonts w:ascii="Times New Roman" w:hAnsi="Times New Roman" w:cs="Times New Roman"/>
          <w:sz w:val="26"/>
          <w:szCs w:val="26"/>
        </w:rPr>
        <w:t xml:space="preserve">г. № </w:t>
      </w:r>
      <w:r w:rsidR="00C739C4" w:rsidRPr="00C739C4">
        <w:rPr>
          <w:rFonts w:ascii="Times New Roman" w:hAnsi="Times New Roman" w:cs="Times New Roman"/>
          <w:sz w:val="26"/>
          <w:szCs w:val="26"/>
        </w:rPr>
        <w:t>91</w:t>
      </w:r>
      <w:r w:rsidRPr="00C739C4">
        <w:rPr>
          <w:rFonts w:ascii="Times New Roman" w:hAnsi="Times New Roman" w:cs="Times New Roman"/>
          <w:sz w:val="26"/>
          <w:szCs w:val="26"/>
        </w:rPr>
        <w:t>;</w:t>
      </w:r>
    </w:p>
    <w:p w:rsidR="00052ADE" w:rsidRPr="00C739C4" w:rsidRDefault="00052ADE" w:rsidP="00052A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9C4">
        <w:rPr>
          <w:rFonts w:ascii="Times New Roman" w:hAnsi="Times New Roman" w:cs="Times New Roman"/>
          <w:sz w:val="26"/>
          <w:szCs w:val="26"/>
        </w:rPr>
        <w:t xml:space="preserve">- решение Думы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D748D" w:rsidRPr="00C739C4">
        <w:rPr>
          <w:rFonts w:ascii="Times New Roman" w:hAnsi="Times New Roman" w:cs="Times New Roman"/>
          <w:sz w:val="26"/>
          <w:szCs w:val="26"/>
        </w:rPr>
        <w:t xml:space="preserve">от </w:t>
      </w:r>
      <w:r w:rsidR="008954D1">
        <w:rPr>
          <w:rFonts w:ascii="Times New Roman" w:hAnsi="Times New Roman" w:cs="Times New Roman"/>
          <w:sz w:val="26"/>
          <w:szCs w:val="26"/>
        </w:rPr>
        <w:t>01</w:t>
      </w:r>
      <w:r w:rsidR="00C15553" w:rsidRPr="00C739C4">
        <w:rPr>
          <w:rFonts w:ascii="Times New Roman" w:hAnsi="Times New Roman" w:cs="Times New Roman"/>
          <w:sz w:val="26"/>
          <w:szCs w:val="26"/>
        </w:rPr>
        <w:t>.0</w:t>
      </w:r>
      <w:r w:rsidR="008954D1">
        <w:rPr>
          <w:rFonts w:ascii="Times New Roman" w:hAnsi="Times New Roman" w:cs="Times New Roman"/>
          <w:sz w:val="26"/>
          <w:szCs w:val="26"/>
        </w:rPr>
        <w:t>8</w:t>
      </w:r>
      <w:r w:rsidR="00FD748D" w:rsidRPr="00C739C4">
        <w:rPr>
          <w:rFonts w:ascii="Times New Roman" w:hAnsi="Times New Roman" w:cs="Times New Roman"/>
          <w:sz w:val="26"/>
          <w:szCs w:val="26"/>
        </w:rPr>
        <w:t>.201</w:t>
      </w:r>
      <w:r w:rsidR="008954D1">
        <w:rPr>
          <w:rFonts w:ascii="Times New Roman" w:hAnsi="Times New Roman" w:cs="Times New Roman"/>
          <w:sz w:val="26"/>
          <w:szCs w:val="26"/>
        </w:rPr>
        <w:t>2</w:t>
      </w:r>
      <w:r w:rsidR="00FD748D" w:rsidRPr="00C739C4">
        <w:rPr>
          <w:rFonts w:ascii="Times New Roman" w:hAnsi="Times New Roman" w:cs="Times New Roman"/>
          <w:sz w:val="26"/>
          <w:szCs w:val="26"/>
        </w:rPr>
        <w:t xml:space="preserve">г. № </w:t>
      </w:r>
      <w:r w:rsidR="008954D1">
        <w:rPr>
          <w:rFonts w:ascii="Times New Roman" w:hAnsi="Times New Roman" w:cs="Times New Roman"/>
          <w:sz w:val="26"/>
          <w:szCs w:val="26"/>
        </w:rPr>
        <w:t>156</w:t>
      </w:r>
      <w:r w:rsidR="00FD748D" w:rsidRPr="00C739C4">
        <w:rPr>
          <w:rFonts w:ascii="Times New Roman" w:hAnsi="Times New Roman" w:cs="Times New Roman"/>
          <w:sz w:val="26"/>
          <w:szCs w:val="26"/>
        </w:rPr>
        <w:t xml:space="preserve"> </w:t>
      </w:r>
      <w:r w:rsidRPr="00C739C4">
        <w:rPr>
          <w:rFonts w:ascii="Times New Roman" w:hAnsi="Times New Roman" w:cs="Times New Roman"/>
          <w:sz w:val="26"/>
          <w:szCs w:val="26"/>
        </w:rPr>
        <w:t>«О</w:t>
      </w:r>
      <w:r w:rsidR="00C15553" w:rsidRPr="00C739C4">
        <w:rPr>
          <w:rFonts w:ascii="Times New Roman" w:hAnsi="Times New Roman" w:cs="Times New Roman"/>
          <w:sz w:val="26"/>
          <w:szCs w:val="26"/>
        </w:rPr>
        <w:t xml:space="preserve"> </w:t>
      </w:r>
      <w:r w:rsidR="00940995" w:rsidRPr="00C739C4">
        <w:rPr>
          <w:rFonts w:ascii="Times New Roman" w:hAnsi="Times New Roman" w:cs="Times New Roman"/>
          <w:sz w:val="26"/>
          <w:szCs w:val="26"/>
        </w:rPr>
        <w:t>денежном содержании</w:t>
      </w:r>
      <w:r w:rsidRPr="00C739C4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="00DB2627" w:rsidRPr="00C739C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739C4">
        <w:rPr>
          <w:rFonts w:ascii="Times New Roman" w:hAnsi="Times New Roman" w:cs="Times New Roman"/>
          <w:sz w:val="26"/>
          <w:szCs w:val="26"/>
        </w:rPr>
        <w:t xml:space="preserve">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="00FD748D" w:rsidRPr="00C739C4">
        <w:rPr>
          <w:rFonts w:ascii="Times New Roman" w:hAnsi="Times New Roman" w:cs="Times New Roman"/>
          <w:sz w:val="26"/>
          <w:szCs w:val="26"/>
        </w:rPr>
        <w:t xml:space="preserve"> </w:t>
      </w:r>
      <w:r w:rsidR="00940995" w:rsidRPr="00C739C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D748D" w:rsidRPr="00C739C4">
        <w:rPr>
          <w:rFonts w:ascii="Times New Roman" w:hAnsi="Times New Roman" w:cs="Times New Roman"/>
          <w:sz w:val="26"/>
          <w:szCs w:val="26"/>
        </w:rPr>
        <w:t>»</w:t>
      </w:r>
      <w:r w:rsidRPr="00C739C4">
        <w:rPr>
          <w:rFonts w:ascii="Times New Roman" w:hAnsi="Times New Roman" w:cs="Times New Roman"/>
          <w:sz w:val="26"/>
          <w:szCs w:val="26"/>
        </w:rPr>
        <w:t>;</w:t>
      </w:r>
    </w:p>
    <w:p w:rsidR="00052ADE" w:rsidRPr="00C739C4" w:rsidRDefault="00052ADE" w:rsidP="00052A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9C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D748D" w:rsidRPr="00C739C4">
        <w:rPr>
          <w:rFonts w:ascii="Times New Roman" w:hAnsi="Times New Roman" w:cs="Times New Roman"/>
          <w:sz w:val="26"/>
          <w:szCs w:val="26"/>
        </w:rPr>
        <w:t xml:space="preserve">от </w:t>
      </w:r>
      <w:r w:rsidR="00C739C4" w:rsidRPr="00C739C4">
        <w:rPr>
          <w:rFonts w:ascii="Times New Roman" w:hAnsi="Times New Roman" w:cs="Times New Roman"/>
          <w:sz w:val="26"/>
          <w:szCs w:val="26"/>
        </w:rPr>
        <w:t>18.05.2012г</w:t>
      </w:r>
      <w:r w:rsidR="00FD748D" w:rsidRPr="00C739C4">
        <w:rPr>
          <w:rFonts w:ascii="Times New Roman" w:hAnsi="Times New Roman" w:cs="Times New Roman"/>
          <w:sz w:val="26"/>
          <w:szCs w:val="26"/>
        </w:rPr>
        <w:t xml:space="preserve">. № </w:t>
      </w:r>
      <w:r w:rsidR="00C739C4" w:rsidRPr="00C739C4">
        <w:rPr>
          <w:rFonts w:ascii="Times New Roman" w:hAnsi="Times New Roman" w:cs="Times New Roman"/>
          <w:sz w:val="26"/>
          <w:szCs w:val="26"/>
        </w:rPr>
        <w:t>22</w:t>
      </w:r>
      <w:r w:rsidR="00FD748D" w:rsidRPr="00C739C4">
        <w:rPr>
          <w:rFonts w:ascii="Times New Roman" w:hAnsi="Times New Roman" w:cs="Times New Roman"/>
          <w:sz w:val="26"/>
          <w:szCs w:val="26"/>
        </w:rPr>
        <w:t xml:space="preserve"> </w:t>
      </w:r>
      <w:r w:rsidRPr="00C739C4">
        <w:rPr>
          <w:rFonts w:ascii="Times New Roman" w:hAnsi="Times New Roman" w:cs="Times New Roman"/>
          <w:sz w:val="26"/>
          <w:szCs w:val="26"/>
        </w:rPr>
        <w:t xml:space="preserve">«Об утверждении Порядка ведения реестра расходных обязательств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образования»;</w:t>
      </w:r>
    </w:p>
    <w:p w:rsidR="00052ADE" w:rsidRPr="00C739C4" w:rsidRDefault="00052ADE" w:rsidP="00052ADE">
      <w:pPr>
        <w:pStyle w:val="af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9C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A707F" w:rsidRPr="00C739C4">
        <w:rPr>
          <w:rFonts w:ascii="Times New Roman" w:hAnsi="Times New Roman" w:cs="Times New Roman"/>
          <w:sz w:val="26"/>
          <w:szCs w:val="26"/>
        </w:rPr>
        <w:t xml:space="preserve">от </w:t>
      </w:r>
      <w:r w:rsidR="00C739C4" w:rsidRPr="00C739C4">
        <w:rPr>
          <w:rFonts w:ascii="Times New Roman" w:hAnsi="Times New Roman" w:cs="Times New Roman"/>
          <w:sz w:val="26"/>
          <w:szCs w:val="26"/>
        </w:rPr>
        <w:t>15.07</w:t>
      </w:r>
      <w:r w:rsidR="009A707F" w:rsidRPr="00C739C4">
        <w:rPr>
          <w:rFonts w:ascii="Times New Roman" w:hAnsi="Times New Roman" w:cs="Times New Roman"/>
          <w:sz w:val="26"/>
          <w:szCs w:val="26"/>
        </w:rPr>
        <w:t>.201</w:t>
      </w:r>
      <w:r w:rsidR="001935AA" w:rsidRPr="00C739C4">
        <w:rPr>
          <w:rFonts w:ascii="Times New Roman" w:hAnsi="Times New Roman" w:cs="Times New Roman"/>
          <w:sz w:val="26"/>
          <w:szCs w:val="26"/>
        </w:rPr>
        <w:t>4</w:t>
      </w:r>
      <w:r w:rsidR="009A707F" w:rsidRPr="00C739C4">
        <w:rPr>
          <w:rFonts w:ascii="Times New Roman" w:hAnsi="Times New Roman" w:cs="Times New Roman"/>
          <w:sz w:val="26"/>
          <w:szCs w:val="26"/>
        </w:rPr>
        <w:t xml:space="preserve">г. № </w:t>
      </w:r>
      <w:r w:rsidR="00C739C4" w:rsidRPr="00C739C4">
        <w:rPr>
          <w:rFonts w:ascii="Times New Roman" w:hAnsi="Times New Roman" w:cs="Times New Roman"/>
          <w:sz w:val="26"/>
          <w:szCs w:val="26"/>
        </w:rPr>
        <w:t>32</w:t>
      </w:r>
      <w:r w:rsidR="009A707F" w:rsidRPr="00C739C4">
        <w:rPr>
          <w:rFonts w:ascii="Times New Roman" w:hAnsi="Times New Roman" w:cs="Times New Roman"/>
          <w:sz w:val="26"/>
          <w:szCs w:val="26"/>
        </w:rPr>
        <w:t xml:space="preserve"> </w:t>
      </w:r>
      <w:r w:rsidRPr="00C739C4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сроках составления проекта бюджета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="00940995"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C15553" w:rsidRPr="00C739C4">
        <w:rPr>
          <w:rFonts w:ascii="Times New Roman" w:hAnsi="Times New Roman" w:cs="Times New Roman"/>
          <w:sz w:val="26"/>
          <w:szCs w:val="26"/>
        </w:rPr>
        <w:t xml:space="preserve"> </w:t>
      </w:r>
      <w:r w:rsidRPr="00C739C4">
        <w:rPr>
          <w:rFonts w:ascii="Times New Roman" w:hAnsi="Times New Roman" w:cs="Times New Roman"/>
          <w:sz w:val="26"/>
          <w:szCs w:val="26"/>
        </w:rPr>
        <w:t xml:space="preserve">и порядке работы над документами и материалами, представляемыми в Думу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одновременно с проектом местного бюджета»;</w:t>
      </w:r>
    </w:p>
    <w:p w:rsidR="00052ADE" w:rsidRPr="00C739C4" w:rsidRDefault="00052ADE" w:rsidP="00052A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9C4">
        <w:rPr>
          <w:rFonts w:ascii="Times New Roman" w:hAnsi="Times New Roman" w:cs="Times New Roman"/>
          <w:sz w:val="26"/>
          <w:szCs w:val="26"/>
        </w:rPr>
        <w:lastRenderedPageBreak/>
        <w:t xml:space="preserve">- постановление </w:t>
      </w:r>
      <w:r w:rsidR="00815DE8" w:rsidRPr="00C739C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="00815DE8"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A707F" w:rsidRPr="00C739C4">
        <w:rPr>
          <w:rFonts w:ascii="Times New Roman" w:hAnsi="Times New Roman" w:cs="Times New Roman"/>
          <w:sz w:val="26"/>
          <w:szCs w:val="26"/>
        </w:rPr>
        <w:t xml:space="preserve">от </w:t>
      </w:r>
      <w:r w:rsidR="00C739C4" w:rsidRPr="00C739C4">
        <w:rPr>
          <w:rFonts w:ascii="Times New Roman" w:hAnsi="Times New Roman" w:cs="Times New Roman"/>
          <w:sz w:val="26"/>
          <w:szCs w:val="26"/>
        </w:rPr>
        <w:t>20.11.2014г</w:t>
      </w:r>
      <w:r w:rsidR="009A707F" w:rsidRPr="00C739C4">
        <w:rPr>
          <w:rFonts w:ascii="Times New Roman" w:hAnsi="Times New Roman" w:cs="Times New Roman"/>
          <w:sz w:val="26"/>
          <w:szCs w:val="26"/>
        </w:rPr>
        <w:t xml:space="preserve">. № </w:t>
      </w:r>
      <w:r w:rsidR="00C739C4" w:rsidRPr="00C739C4">
        <w:rPr>
          <w:rFonts w:ascii="Times New Roman" w:hAnsi="Times New Roman" w:cs="Times New Roman"/>
          <w:sz w:val="26"/>
          <w:szCs w:val="26"/>
        </w:rPr>
        <w:t>59</w:t>
      </w:r>
      <w:r w:rsidR="009A707F" w:rsidRPr="00C739C4">
        <w:rPr>
          <w:rFonts w:ascii="Times New Roman" w:hAnsi="Times New Roman" w:cs="Times New Roman"/>
          <w:sz w:val="26"/>
          <w:szCs w:val="26"/>
        </w:rPr>
        <w:t xml:space="preserve"> </w:t>
      </w:r>
      <w:r w:rsidRPr="00C739C4">
        <w:rPr>
          <w:rFonts w:ascii="Times New Roman" w:hAnsi="Times New Roman" w:cs="Times New Roman"/>
          <w:sz w:val="26"/>
          <w:szCs w:val="26"/>
        </w:rPr>
        <w:t xml:space="preserve">«Об утверждении порядка и методики планирования бюджетных ассигнований бюджета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образования»;</w:t>
      </w:r>
    </w:p>
    <w:p w:rsidR="00940995" w:rsidRPr="00C739C4" w:rsidRDefault="00940995" w:rsidP="00052A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9C4">
        <w:rPr>
          <w:rFonts w:ascii="Times New Roman" w:hAnsi="Times New Roman" w:cs="Times New Roman"/>
          <w:sz w:val="26"/>
          <w:szCs w:val="26"/>
        </w:rPr>
        <w:t xml:space="preserve">- распоряжение администрации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</w:t>
      </w:r>
      <w:r w:rsidR="00C739C4" w:rsidRPr="00C739C4">
        <w:rPr>
          <w:rFonts w:ascii="Times New Roman" w:hAnsi="Times New Roman" w:cs="Times New Roman"/>
          <w:sz w:val="26"/>
          <w:szCs w:val="26"/>
        </w:rPr>
        <w:t>30</w:t>
      </w:r>
      <w:r w:rsidRPr="00C739C4">
        <w:rPr>
          <w:rFonts w:ascii="Times New Roman" w:hAnsi="Times New Roman" w:cs="Times New Roman"/>
          <w:sz w:val="26"/>
          <w:szCs w:val="26"/>
        </w:rPr>
        <w:t>.12.201</w:t>
      </w:r>
      <w:r w:rsidR="00C739C4" w:rsidRPr="00C739C4">
        <w:rPr>
          <w:rFonts w:ascii="Times New Roman" w:hAnsi="Times New Roman" w:cs="Times New Roman"/>
          <w:sz w:val="26"/>
          <w:szCs w:val="26"/>
        </w:rPr>
        <w:t>5</w:t>
      </w:r>
      <w:r w:rsidRPr="00C739C4">
        <w:rPr>
          <w:rFonts w:ascii="Times New Roman" w:hAnsi="Times New Roman" w:cs="Times New Roman"/>
          <w:sz w:val="26"/>
          <w:szCs w:val="26"/>
        </w:rPr>
        <w:t xml:space="preserve">г. № </w:t>
      </w:r>
      <w:r w:rsidR="00C739C4" w:rsidRPr="00C739C4">
        <w:rPr>
          <w:rFonts w:ascii="Times New Roman" w:hAnsi="Times New Roman" w:cs="Times New Roman"/>
          <w:sz w:val="26"/>
          <w:szCs w:val="26"/>
        </w:rPr>
        <w:t>66</w:t>
      </w:r>
      <w:r w:rsidRPr="00C739C4">
        <w:rPr>
          <w:rFonts w:ascii="Times New Roman" w:hAnsi="Times New Roman" w:cs="Times New Roman"/>
          <w:sz w:val="26"/>
          <w:szCs w:val="26"/>
        </w:rPr>
        <w:t xml:space="preserve"> «Об утверждении Порядка исполнения бюджета по расходам и источникам финансирования дефицита бюджета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очередной финансовый год и плановый период»;</w:t>
      </w:r>
    </w:p>
    <w:p w:rsidR="00940995" w:rsidRPr="00C739C4" w:rsidRDefault="00940995" w:rsidP="00052A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9C4">
        <w:rPr>
          <w:rFonts w:ascii="Times New Roman" w:hAnsi="Times New Roman" w:cs="Times New Roman"/>
          <w:sz w:val="26"/>
          <w:szCs w:val="26"/>
        </w:rPr>
        <w:t xml:space="preserve">- </w:t>
      </w:r>
      <w:r w:rsidR="00AC1C57" w:rsidRPr="00C739C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="00AC1C57"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</w:t>
      </w:r>
      <w:r w:rsidR="00A2389A">
        <w:rPr>
          <w:rFonts w:ascii="Times New Roman" w:hAnsi="Times New Roman" w:cs="Times New Roman"/>
          <w:sz w:val="26"/>
          <w:szCs w:val="26"/>
        </w:rPr>
        <w:t>06</w:t>
      </w:r>
      <w:r w:rsidR="00AC1C57" w:rsidRPr="00C739C4">
        <w:rPr>
          <w:rFonts w:ascii="Times New Roman" w:hAnsi="Times New Roman" w:cs="Times New Roman"/>
          <w:sz w:val="26"/>
          <w:szCs w:val="26"/>
        </w:rPr>
        <w:t>.12.201</w:t>
      </w:r>
      <w:r w:rsidR="00A2389A">
        <w:rPr>
          <w:rFonts w:ascii="Times New Roman" w:hAnsi="Times New Roman" w:cs="Times New Roman"/>
          <w:sz w:val="26"/>
          <w:szCs w:val="26"/>
        </w:rPr>
        <w:t>6</w:t>
      </w:r>
      <w:r w:rsidR="00AC1C57" w:rsidRPr="00C739C4">
        <w:rPr>
          <w:rFonts w:ascii="Times New Roman" w:hAnsi="Times New Roman" w:cs="Times New Roman"/>
          <w:sz w:val="26"/>
          <w:szCs w:val="26"/>
        </w:rPr>
        <w:t>г. №7</w:t>
      </w:r>
      <w:r w:rsidR="00A2389A">
        <w:rPr>
          <w:rFonts w:ascii="Times New Roman" w:hAnsi="Times New Roman" w:cs="Times New Roman"/>
          <w:sz w:val="26"/>
          <w:szCs w:val="26"/>
        </w:rPr>
        <w:t>1</w:t>
      </w:r>
      <w:r w:rsidR="00AC1C57" w:rsidRPr="00C739C4">
        <w:rPr>
          <w:rFonts w:ascii="Times New Roman" w:hAnsi="Times New Roman" w:cs="Times New Roman"/>
          <w:sz w:val="26"/>
          <w:szCs w:val="26"/>
        </w:rPr>
        <w:t xml:space="preserve"> «Об утверждении Порядка составления и ведения сводной бюджетной росписи бюджета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="00AC1C57"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образования»;</w:t>
      </w:r>
    </w:p>
    <w:p w:rsidR="00A2389A" w:rsidRDefault="00052ADE" w:rsidP="00052A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9C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«О</w:t>
      </w:r>
      <w:r w:rsidR="00814F42" w:rsidRPr="00C739C4">
        <w:rPr>
          <w:rFonts w:ascii="Times New Roman" w:hAnsi="Times New Roman" w:cs="Times New Roman"/>
          <w:sz w:val="26"/>
          <w:szCs w:val="26"/>
        </w:rPr>
        <w:t>б утверждении Положения о</w:t>
      </w:r>
      <w:r w:rsidRPr="00C739C4">
        <w:rPr>
          <w:rFonts w:ascii="Times New Roman" w:hAnsi="Times New Roman" w:cs="Times New Roman"/>
          <w:sz w:val="26"/>
          <w:szCs w:val="26"/>
        </w:rPr>
        <w:t xml:space="preserve"> порядке принятия решений о разработке </w:t>
      </w:r>
      <w:r w:rsidR="00A6733F" w:rsidRPr="00C739C4">
        <w:rPr>
          <w:rFonts w:ascii="Times New Roman" w:hAnsi="Times New Roman" w:cs="Times New Roman"/>
          <w:sz w:val="26"/>
          <w:szCs w:val="26"/>
        </w:rPr>
        <w:t>муниципальных</w:t>
      </w:r>
      <w:r w:rsidRPr="00C739C4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925D11" w:rsidRPr="00C739C4">
        <w:rPr>
          <w:rFonts w:ascii="Times New Roman" w:hAnsi="Times New Roman" w:cs="Times New Roman"/>
          <w:sz w:val="26"/>
          <w:szCs w:val="26"/>
        </w:rPr>
        <w:t>Тамтачетского</w:t>
      </w:r>
      <w:r w:rsidR="00814F42" w:rsidRPr="00C739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  <w:r w:rsidR="00940995" w:rsidRPr="00C739C4">
        <w:rPr>
          <w:rFonts w:ascii="Times New Roman" w:hAnsi="Times New Roman" w:cs="Times New Roman"/>
          <w:sz w:val="26"/>
          <w:szCs w:val="26"/>
        </w:rPr>
        <w:t>их формирования и реализации</w:t>
      </w:r>
      <w:r w:rsidR="00814F42" w:rsidRPr="00C739C4">
        <w:rPr>
          <w:rFonts w:ascii="Times New Roman" w:hAnsi="Times New Roman" w:cs="Times New Roman"/>
          <w:sz w:val="26"/>
          <w:szCs w:val="26"/>
        </w:rPr>
        <w:t xml:space="preserve">» от </w:t>
      </w:r>
      <w:r w:rsidR="00C739C4" w:rsidRPr="00C739C4">
        <w:rPr>
          <w:rFonts w:ascii="Times New Roman" w:hAnsi="Times New Roman" w:cs="Times New Roman"/>
          <w:sz w:val="26"/>
          <w:szCs w:val="26"/>
        </w:rPr>
        <w:t>10.04.2015г</w:t>
      </w:r>
      <w:r w:rsidRPr="00C739C4">
        <w:rPr>
          <w:rFonts w:ascii="Times New Roman" w:hAnsi="Times New Roman" w:cs="Times New Roman"/>
          <w:sz w:val="26"/>
          <w:szCs w:val="26"/>
        </w:rPr>
        <w:t xml:space="preserve">. № </w:t>
      </w:r>
      <w:r w:rsidR="00C739C4" w:rsidRPr="00C739C4">
        <w:rPr>
          <w:rFonts w:ascii="Times New Roman" w:hAnsi="Times New Roman" w:cs="Times New Roman"/>
          <w:sz w:val="26"/>
          <w:szCs w:val="26"/>
        </w:rPr>
        <w:t>11</w:t>
      </w:r>
      <w:r w:rsidR="00A2389A">
        <w:rPr>
          <w:rFonts w:ascii="Times New Roman" w:hAnsi="Times New Roman" w:cs="Times New Roman"/>
          <w:sz w:val="26"/>
          <w:szCs w:val="26"/>
        </w:rPr>
        <w:t>;</w:t>
      </w:r>
    </w:p>
    <w:p w:rsidR="00052ADE" w:rsidRDefault="00A2389A" w:rsidP="00052A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Думы Тамтачетского</w:t>
      </w:r>
      <w:r w:rsidR="002C1F2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30.12.2015 № 96 «О бюджете Тамтачетского муниципального образования на 2016 год»</w:t>
      </w:r>
      <w:r w:rsidR="00156186">
        <w:rPr>
          <w:rFonts w:ascii="Times New Roman" w:hAnsi="Times New Roman" w:cs="Times New Roman"/>
          <w:sz w:val="26"/>
          <w:szCs w:val="26"/>
        </w:rPr>
        <w:t>;</w:t>
      </w:r>
    </w:p>
    <w:p w:rsidR="00156186" w:rsidRPr="00C739C4" w:rsidRDefault="00156186" w:rsidP="00052A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</w:t>
      </w:r>
      <w:r w:rsidRPr="001561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Думы Тамтачетского муниципального образования от 29.12.2016 № 131</w:t>
      </w:r>
      <w:proofErr w:type="gramStart"/>
      <w:r w:rsidR="004E3D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Думы Тамтачетского муниципального образования от 30.12.2015 № 96 «О бюджете Тамтачетского муниципального образования на 2016 год»</w:t>
      </w:r>
      <w:r w:rsidR="005A3E09">
        <w:rPr>
          <w:rFonts w:ascii="Times New Roman" w:hAnsi="Times New Roman" w:cs="Times New Roman"/>
          <w:sz w:val="26"/>
          <w:szCs w:val="26"/>
        </w:rPr>
        <w:t>.</w:t>
      </w:r>
    </w:p>
    <w:p w:rsidR="003B7A97" w:rsidRPr="00791CD4" w:rsidRDefault="003B7A97" w:rsidP="003B7A9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CD4">
        <w:rPr>
          <w:rFonts w:ascii="Times New Roman" w:hAnsi="Times New Roman" w:cs="Times New Roman"/>
          <w:sz w:val="26"/>
          <w:szCs w:val="26"/>
        </w:rPr>
        <w:t xml:space="preserve">В соответствие с требованиями Федерального закона № 131-ФЗ, </w:t>
      </w:r>
      <w:r w:rsidR="00322A6D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Pr="00791CD4">
        <w:rPr>
          <w:rFonts w:ascii="Times New Roman" w:hAnsi="Times New Roman" w:cs="Times New Roman"/>
          <w:sz w:val="26"/>
          <w:szCs w:val="26"/>
        </w:rPr>
        <w:t>законодательства, нормативно-правовые акты представлены в полном объеме.</w:t>
      </w:r>
    </w:p>
    <w:p w:rsidR="002B7F57" w:rsidRDefault="002B7F57" w:rsidP="00052ADE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52ADE" w:rsidRPr="00682F66" w:rsidRDefault="00052ADE" w:rsidP="00052ADE">
      <w:pPr>
        <w:ind w:firstLine="5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C7315">
        <w:rPr>
          <w:rFonts w:ascii="Times New Roman" w:hAnsi="Times New Roman" w:cs="Times New Roman"/>
          <w:b/>
          <w:color w:val="auto"/>
          <w:sz w:val="26"/>
          <w:szCs w:val="26"/>
        </w:rPr>
        <w:t>Проверка соответствия бюджетной отчетности требованиям Б</w:t>
      </w:r>
      <w:r w:rsidR="00AB38BF" w:rsidRPr="00FC7315">
        <w:rPr>
          <w:rFonts w:ascii="Times New Roman" w:hAnsi="Times New Roman" w:cs="Times New Roman"/>
          <w:b/>
          <w:color w:val="auto"/>
          <w:sz w:val="26"/>
          <w:szCs w:val="26"/>
        </w:rPr>
        <w:t>юджетного</w:t>
      </w:r>
      <w:r w:rsidR="00AB38BF">
        <w:rPr>
          <w:rFonts w:ascii="Times New Roman" w:hAnsi="Times New Roman" w:cs="Times New Roman"/>
          <w:b/>
          <w:sz w:val="26"/>
          <w:szCs w:val="26"/>
        </w:rPr>
        <w:t xml:space="preserve"> кодекса</w:t>
      </w:r>
      <w:r>
        <w:rPr>
          <w:rFonts w:ascii="Times New Roman" w:hAnsi="Times New Roman" w:cs="Times New Roman"/>
          <w:b/>
          <w:sz w:val="26"/>
          <w:szCs w:val="26"/>
        </w:rPr>
        <w:t xml:space="preserve"> РФ</w:t>
      </w:r>
    </w:p>
    <w:p w:rsidR="00052ADE" w:rsidRPr="00682F66" w:rsidRDefault="00052ADE" w:rsidP="00052A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F66">
        <w:rPr>
          <w:rFonts w:ascii="Times New Roman" w:hAnsi="Times New Roman" w:cs="Times New Roman"/>
          <w:sz w:val="26"/>
          <w:szCs w:val="26"/>
        </w:rPr>
        <w:t>В части установления полноты бюджетной отчетности муниципального образования и ее соответствия требованиям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82F66">
        <w:rPr>
          <w:rFonts w:ascii="Times New Roman" w:hAnsi="Times New Roman" w:cs="Times New Roman"/>
          <w:sz w:val="26"/>
          <w:szCs w:val="26"/>
        </w:rPr>
        <w:t xml:space="preserve"> представленной к проверке бюджетной отчетности на предмет ее соответствия по составу, структуре и заполнению (содержанию) требованиям Б</w:t>
      </w:r>
      <w:r w:rsidR="00AB38BF">
        <w:rPr>
          <w:rFonts w:ascii="Times New Roman" w:hAnsi="Times New Roman" w:cs="Times New Roman"/>
          <w:sz w:val="26"/>
          <w:szCs w:val="26"/>
        </w:rPr>
        <w:t>юджетного кодекса</w:t>
      </w:r>
      <w:r w:rsidRPr="00682F66">
        <w:rPr>
          <w:rFonts w:ascii="Times New Roman" w:hAnsi="Times New Roman" w:cs="Times New Roman"/>
          <w:sz w:val="26"/>
          <w:szCs w:val="26"/>
        </w:rPr>
        <w:t xml:space="preserve"> РФ, Инструкции № 191н, Указаниям о порядке применения бюджетной классификации РФ установлено следующее:</w:t>
      </w:r>
    </w:p>
    <w:p w:rsidR="00052ADE" w:rsidRPr="009C44DF" w:rsidRDefault="00052ADE" w:rsidP="00052AD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C44DF">
        <w:rPr>
          <w:rFonts w:ascii="Times New Roman" w:hAnsi="Times New Roman" w:cs="Times New Roman"/>
          <w:b/>
          <w:color w:val="auto"/>
          <w:sz w:val="26"/>
          <w:szCs w:val="26"/>
        </w:rPr>
        <w:t>«Отчет об исполнении бюджета» (ф. 0503117)</w:t>
      </w:r>
    </w:p>
    <w:p w:rsidR="00052ADE" w:rsidRDefault="00052ADE" w:rsidP="00052ADE">
      <w:pPr>
        <w:ind w:firstLine="709"/>
        <w:jc w:val="both"/>
        <w:rPr>
          <w:rFonts w:ascii="Times New Roman" w:hAnsi="Times New Roman" w:cs="Times New Roman"/>
          <w:color w:val="auto"/>
          <w:sz w:val="26"/>
        </w:rPr>
      </w:pPr>
      <w:r w:rsidRPr="00682F66">
        <w:rPr>
          <w:rFonts w:ascii="Times New Roman" w:hAnsi="Times New Roman" w:cs="Times New Roman"/>
          <w:color w:val="auto"/>
          <w:sz w:val="26"/>
          <w:szCs w:val="26"/>
        </w:rPr>
        <w:t>Согласно п. 134 Инструкции №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191н в гр.</w:t>
      </w:r>
      <w:r w:rsidRPr="00682F66">
        <w:rPr>
          <w:rFonts w:ascii="Times New Roman" w:hAnsi="Times New Roman" w:cs="Times New Roman"/>
          <w:color w:val="auto"/>
          <w:sz w:val="26"/>
          <w:szCs w:val="26"/>
        </w:rPr>
        <w:t xml:space="preserve"> 3 «Код по бюджетной классификации» Отчета об исполнении бюджета отражены коды бюджетной классификации РФ по разделам отчета. Указанные коды бюджетной классификации РФ соответствуют наименованиям показател</w:t>
      </w:r>
      <w:r>
        <w:rPr>
          <w:rFonts w:ascii="Times New Roman" w:hAnsi="Times New Roman" w:cs="Times New Roman"/>
          <w:color w:val="auto"/>
          <w:sz w:val="26"/>
          <w:szCs w:val="26"/>
        </w:rPr>
        <w:t>ей, указанных в гр.</w:t>
      </w:r>
      <w:r w:rsidRPr="00682F66">
        <w:rPr>
          <w:rFonts w:ascii="Times New Roman" w:hAnsi="Times New Roman" w:cs="Times New Roman"/>
          <w:color w:val="auto"/>
          <w:sz w:val="26"/>
          <w:szCs w:val="26"/>
        </w:rPr>
        <w:t xml:space="preserve"> 1 </w:t>
      </w:r>
      <w:r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82F66">
        <w:rPr>
          <w:rFonts w:ascii="Times New Roman" w:hAnsi="Times New Roman" w:cs="Times New Roman"/>
          <w:color w:val="auto"/>
          <w:sz w:val="26"/>
          <w:szCs w:val="26"/>
        </w:rPr>
        <w:t>тчета</w:t>
      </w:r>
      <w:r w:rsidR="00DE2FAF">
        <w:rPr>
          <w:rFonts w:ascii="Times New Roman" w:hAnsi="Times New Roman" w:cs="Times New Roman"/>
          <w:color w:val="auto"/>
          <w:sz w:val="26"/>
          <w:szCs w:val="26"/>
        </w:rPr>
        <w:t xml:space="preserve"> об исполнении бюджета</w:t>
      </w:r>
      <w:r w:rsidRPr="00682F66">
        <w:rPr>
          <w:rFonts w:ascii="Times New Roman" w:hAnsi="Times New Roman" w:cs="Times New Roman"/>
          <w:color w:val="auto"/>
          <w:sz w:val="26"/>
          <w:szCs w:val="26"/>
        </w:rPr>
        <w:t>, и Указаниям о порядке применения бюджетной</w:t>
      </w:r>
      <w:r>
        <w:rPr>
          <w:rFonts w:ascii="Times New Roman" w:hAnsi="Times New Roman" w:cs="Times New Roman"/>
          <w:color w:val="auto"/>
          <w:sz w:val="26"/>
        </w:rPr>
        <w:t xml:space="preserve"> классификации РФ. </w:t>
      </w:r>
    </w:p>
    <w:p w:rsidR="00052ADE" w:rsidRDefault="00052ADE" w:rsidP="00052AD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82F66">
        <w:rPr>
          <w:rFonts w:ascii="Times New Roman" w:hAnsi="Times New Roman" w:cs="Times New Roman"/>
          <w:color w:val="auto"/>
          <w:sz w:val="26"/>
          <w:szCs w:val="26"/>
        </w:rPr>
        <w:t>В соответствии с п. 134 Инструкции № 191н в гр</w:t>
      </w:r>
      <w:r w:rsidR="00DE2FA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682F66">
        <w:rPr>
          <w:rFonts w:ascii="Times New Roman" w:hAnsi="Times New Roman" w:cs="Times New Roman"/>
          <w:color w:val="auto"/>
          <w:sz w:val="26"/>
          <w:szCs w:val="26"/>
        </w:rPr>
        <w:t xml:space="preserve"> 4 «Утвержденные бюджетные назначения» Отчета об исполнении бюджета отражены:</w:t>
      </w:r>
    </w:p>
    <w:p w:rsidR="007F2B46" w:rsidRDefault="00052ADE" w:rsidP="007F2B4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2332">
        <w:rPr>
          <w:rFonts w:ascii="Times New Roman" w:hAnsi="Times New Roman" w:cs="Times New Roman"/>
          <w:i/>
          <w:color w:val="auto"/>
          <w:sz w:val="26"/>
          <w:szCs w:val="26"/>
        </w:rPr>
        <w:t>По разделу 1 «Доходы бюджета»</w:t>
      </w:r>
      <w:r w:rsidRPr="00682F66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r w:rsidR="009C44DF">
        <w:rPr>
          <w:rFonts w:ascii="Times New Roman" w:hAnsi="Times New Roman" w:cs="Times New Roman"/>
          <w:i/>
          <w:color w:val="auto"/>
          <w:sz w:val="26"/>
          <w:szCs w:val="26"/>
        </w:rPr>
        <w:t>7</w:t>
      </w:r>
      <w:r w:rsidR="005A3E09">
        <w:rPr>
          <w:rFonts w:ascii="Times New Roman" w:hAnsi="Times New Roman" w:cs="Times New Roman"/>
          <w:i/>
          <w:color w:val="auto"/>
          <w:sz w:val="26"/>
          <w:szCs w:val="26"/>
        </w:rPr>
        <w:t>952,7</w:t>
      </w:r>
      <w:r w:rsidRPr="007C2332">
        <w:rPr>
          <w:rFonts w:ascii="Times New Roman" w:hAnsi="Times New Roman" w:cs="Times New Roman"/>
          <w:i/>
          <w:color w:val="auto"/>
          <w:sz w:val="26"/>
          <w:szCs w:val="26"/>
        </w:rPr>
        <w:t xml:space="preserve"> тыс. руб.,</w:t>
      </w:r>
      <w:r w:rsidRPr="00682F66">
        <w:rPr>
          <w:rFonts w:ascii="Times New Roman" w:hAnsi="Times New Roman" w:cs="Times New Roman"/>
          <w:color w:val="auto"/>
          <w:sz w:val="26"/>
          <w:szCs w:val="26"/>
        </w:rPr>
        <w:t xml:space="preserve"> что соответствует  сумме плановых показателей доходов бюджета, утвержденных решением о бюджете;</w:t>
      </w:r>
    </w:p>
    <w:p w:rsidR="00052ADE" w:rsidRPr="008853F1" w:rsidRDefault="00052ADE" w:rsidP="007F2B4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2332">
        <w:rPr>
          <w:rFonts w:ascii="Times New Roman" w:hAnsi="Times New Roman" w:cs="Times New Roman"/>
          <w:i/>
          <w:color w:val="auto"/>
          <w:sz w:val="26"/>
          <w:szCs w:val="26"/>
        </w:rPr>
        <w:t xml:space="preserve">По разделу 2 «Расходы бюджета» </w:t>
      </w:r>
      <w:r w:rsidR="001173CD">
        <w:rPr>
          <w:rFonts w:ascii="Times New Roman" w:hAnsi="Times New Roman" w:cs="Times New Roman"/>
          <w:i/>
          <w:color w:val="auto"/>
          <w:sz w:val="26"/>
          <w:szCs w:val="26"/>
        </w:rPr>
        <w:t xml:space="preserve">- </w:t>
      </w:r>
      <w:r w:rsidR="00891EC0">
        <w:rPr>
          <w:rFonts w:ascii="Times New Roman" w:hAnsi="Times New Roman" w:cs="Times New Roman"/>
          <w:i/>
          <w:color w:val="auto"/>
          <w:sz w:val="26"/>
          <w:szCs w:val="26"/>
        </w:rPr>
        <w:t>9469,7</w:t>
      </w:r>
      <w:r w:rsidRPr="007C2332">
        <w:rPr>
          <w:rFonts w:ascii="Times New Roman" w:hAnsi="Times New Roman" w:cs="Times New Roman"/>
          <w:i/>
          <w:color w:val="auto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7C2332">
        <w:rPr>
          <w:rFonts w:ascii="Times New Roman" w:hAnsi="Times New Roman" w:cs="Times New Roman"/>
          <w:i/>
          <w:color w:val="auto"/>
          <w:sz w:val="26"/>
          <w:szCs w:val="26"/>
        </w:rPr>
        <w:t>руб</w:t>
      </w:r>
      <w:r w:rsidRPr="00682F66">
        <w:rPr>
          <w:rFonts w:ascii="Times New Roman" w:hAnsi="Times New Roman" w:cs="Times New Roman"/>
          <w:color w:val="auto"/>
          <w:sz w:val="26"/>
          <w:szCs w:val="26"/>
        </w:rPr>
        <w:t xml:space="preserve">., что соответствует  сумме бюджетных назначений по расходам, утвержденных </w:t>
      </w:r>
      <w:r w:rsidRPr="008853F1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со сводной бюджетной росписью, с учетом последующих изменений, оформленных в установленном порядке. </w:t>
      </w:r>
    </w:p>
    <w:p w:rsidR="00052ADE" w:rsidRDefault="00052ADE" w:rsidP="00052AD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B383C">
        <w:rPr>
          <w:rFonts w:ascii="Times New Roman" w:hAnsi="Times New Roman" w:cs="Times New Roman"/>
          <w:i/>
          <w:color w:val="auto"/>
          <w:sz w:val="26"/>
          <w:szCs w:val="26"/>
        </w:rPr>
        <w:t>По разделу 3 «Источники финансирования дефицита бюджета»</w:t>
      </w:r>
      <w:r w:rsidRPr="006B383C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r w:rsidR="009C44DF">
        <w:rPr>
          <w:rFonts w:ascii="Times New Roman" w:hAnsi="Times New Roman" w:cs="Times New Roman"/>
          <w:i/>
          <w:color w:val="auto"/>
          <w:sz w:val="26"/>
          <w:szCs w:val="26"/>
        </w:rPr>
        <w:t>15</w:t>
      </w:r>
      <w:r w:rsidR="001173CD">
        <w:rPr>
          <w:rFonts w:ascii="Times New Roman" w:hAnsi="Times New Roman" w:cs="Times New Roman"/>
          <w:i/>
          <w:color w:val="auto"/>
          <w:sz w:val="26"/>
          <w:szCs w:val="26"/>
        </w:rPr>
        <w:t>1</w:t>
      </w:r>
      <w:r w:rsidR="009C44DF">
        <w:rPr>
          <w:rFonts w:ascii="Times New Roman" w:hAnsi="Times New Roman" w:cs="Times New Roman"/>
          <w:i/>
          <w:color w:val="auto"/>
          <w:sz w:val="26"/>
          <w:szCs w:val="26"/>
        </w:rPr>
        <w:t>7</w:t>
      </w:r>
      <w:r w:rsidR="001173CD">
        <w:rPr>
          <w:rFonts w:ascii="Times New Roman" w:hAnsi="Times New Roman" w:cs="Times New Roman"/>
          <w:i/>
          <w:color w:val="auto"/>
          <w:sz w:val="26"/>
          <w:szCs w:val="26"/>
        </w:rPr>
        <w:t>,0</w:t>
      </w:r>
      <w:r w:rsidRPr="006B383C">
        <w:rPr>
          <w:rFonts w:ascii="Times New Roman" w:hAnsi="Times New Roman" w:cs="Times New Roman"/>
          <w:i/>
          <w:color w:val="auto"/>
          <w:sz w:val="26"/>
          <w:szCs w:val="26"/>
        </w:rPr>
        <w:t xml:space="preserve"> тыс.</w:t>
      </w:r>
      <w:r w:rsidRPr="00127BE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руб., </w:t>
      </w:r>
      <w:r w:rsidRPr="00682F66">
        <w:rPr>
          <w:rFonts w:ascii="Times New Roman" w:hAnsi="Times New Roman" w:cs="Times New Roman"/>
          <w:color w:val="auto"/>
          <w:sz w:val="26"/>
          <w:szCs w:val="26"/>
        </w:rPr>
        <w:t xml:space="preserve">что соответствует  сумме плановых показателей доходов и расходов бюджета и поступлений по источникам финансирования дефицита бюджета, утвержденных решением о бюджете. </w:t>
      </w:r>
    </w:p>
    <w:p w:rsidR="009621B6" w:rsidRDefault="009621B6" w:rsidP="00621FC9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КСП отмечает, что отчет достоверен.</w:t>
      </w:r>
    </w:p>
    <w:p w:rsidR="00621FC9" w:rsidRDefault="009621B6" w:rsidP="00621FC9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Кроме того, в</w:t>
      </w:r>
      <w:r w:rsidR="00621FC9">
        <w:rPr>
          <w:rFonts w:ascii="Times New Roman" w:hAnsi="Times New Roman" w:cs="Times New Roman"/>
          <w:color w:val="auto"/>
          <w:sz w:val="26"/>
          <w:szCs w:val="26"/>
        </w:rPr>
        <w:t xml:space="preserve"> соответствии с п.</w:t>
      </w:r>
      <w:r w:rsidR="00621FC9" w:rsidRPr="00682F6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21FC9" w:rsidRPr="001B5762">
        <w:rPr>
          <w:rFonts w:ascii="Times New Roman" w:hAnsi="Times New Roman" w:cs="Times New Roman"/>
          <w:color w:val="auto"/>
          <w:sz w:val="26"/>
          <w:szCs w:val="26"/>
        </w:rPr>
        <w:t>134 Инструкции №191н</w:t>
      </w:r>
      <w:r w:rsidR="00621FC9" w:rsidRPr="00682F66">
        <w:rPr>
          <w:rFonts w:ascii="Times New Roman" w:hAnsi="Times New Roman" w:cs="Times New Roman"/>
          <w:color w:val="auto"/>
          <w:sz w:val="26"/>
          <w:szCs w:val="26"/>
        </w:rPr>
        <w:t xml:space="preserve"> по соответствующим </w:t>
      </w:r>
      <w:r w:rsidR="00621FC9" w:rsidRPr="00682F66">
        <w:rPr>
          <w:rFonts w:ascii="Times New Roman" w:hAnsi="Times New Roman" w:cs="Times New Roman"/>
          <w:color w:val="auto"/>
          <w:sz w:val="26"/>
          <w:szCs w:val="26"/>
        </w:rPr>
        <w:lastRenderedPageBreak/>
        <w:t>разделам Отчета об ис</w:t>
      </w:r>
      <w:r w:rsidR="00621FC9">
        <w:rPr>
          <w:rFonts w:ascii="Times New Roman" w:hAnsi="Times New Roman" w:cs="Times New Roman"/>
          <w:color w:val="auto"/>
          <w:sz w:val="26"/>
          <w:szCs w:val="26"/>
        </w:rPr>
        <w:t>полнении бюджета заполнены гр.</w:t>
      </w:r>
      <w:r w:rsidR="00621FC9" w:rsidRPr="00682F66">
        <w:rPr>
          <w:rFonts w:ascii="Times New Roman" w:hAnsi="Times New Roman" w:cs="Times New Roman"/>
          <w:color w:val="auto"/>
          <w:sz w:val="26"/>
          <w:szCs w:val="26"/>
        </w:rPr>
        <w:t xml:space="preserve"> «Исполнено</w:t>
      </w:r>
      <w:r w:rsidR="00621FC9">
        <w:rPr>
          <w:rFonts w:ascii="Times New Roman" w:hAnsi="Times New Roman" w:cs="Times New Roman"/>
          <w:color w:val="auto"/>
          <w:sz w:val="26"/>
          <w:szCs w:val="26"/>
        </w:rPr>
        <w:t>» и «Неисполненные назначения».</w:t>
      </w:r>
    </w:p>
    <w:p w:rsidR="00621FC9" w:rsidRDefault="00621FC9" w:rsidP="00052A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2ADE" w:rsidRPr="00851C3E" w:rsidRDefault="00621FC9" w:rsidP="00052ADE">
      <w:pPr>
        <w:jc w:val="center"/>
        <w:rPr>
          <w:rFonts w:ascii="Times New Roman" w:hAnsi="Times New Roman" w:cs="Times New Roman"/>
          <w:sz w:val="26"/>
          <w:szCs w:val="26"/>
        </w:rPr>
      </w:pPr>
      <w:r w:rsidRPr="00851C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2ADE" w:rsidRPr="00851C3E">
        <w:rPr>
          <w:rFonts w:ascii="Times New Roman" w:hAnsi="Times New Roman" w:cs="Times New Roman"/>
          <w:b/>
          <w:sz w:val="26"/>
          <w:szCs w:val="26"/>
        </w:rPr>
        <w:t>«Баланс исполнения бюджета» (Форма № 0503120)</w:t>
      </w:r>
    </w:p>
    <w:p w:rsidR="00052ADE" w:rsidRDefault="00052ADE" w:rsidP="00052A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C3E">
        <w:rPr>
          <w:rFonts w:ascii="Times New Roman" w:hAnsi="Times New Roman" w:cs="Times New Roman"/>
          <w:sz w:val="26"/>
          <w:szCs w:val="26"/>
        </w:rPr>
        <w:t>В соответствии п. 109 Инструкции №191н Баланс исполнения бюджета сформирован  по состоянию на 1 января 201</w:t>
      </w:r>
      <w:r w:rsidR="0050713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52ADE" w:rsidRDefault="00052ADE" w:rsidP="00052A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572BD4">
        <w:rPr>
          <w:rFonts w:ascii="Times New Roman" w:hAnsi="Times New Roman" w:cs="Times New Roman"/>
          <w:color w:val="auto"/>
          <w:sz w:val="26"/>
          <w:szCs w:val="26"/>
        </w:rPr>
        <w:t>с п. 110 Инструкции №191н</w:t>
      </w:r>
      <w:r w:rsidRPr="00851C3E">
        <w:rPr>
          <w:rFonts w:ascii="Times New Roman" w:hAnsi="Times New Roman" w:cs="Times New Roman"/>
          <w:sz w:val="26"/>
          <w:szCs w:val="26"/>
        </w:rPr>
        <w:t xml:space="preserve"> показатели отражены в Балансе исполнения бюджета в </w:t>
      </w:r>
      <w:r>
        <w:rPr>
          <w:rFonts w:ascii="Times New Roman" w:hAnsi="Times New Roman" w:cs="Times New Roman"/>
          <w:sz w:val="26"/>
          <w:szCs w:val="26"/>
        </w:rPr>
        <w:t xml:space="preserve">разрезе бюджетной деятельности, </w:t>
      </w:r>
      <w:r w:rsidRPr="00851C3E">
        <w:rPr>
          <w:rFonts w:ascii="Times New Roman" w:hAnsi="Times New Roman" w:cs="Times New Roman"/>
          <w:sz w:val="26"/>
          <w:szCs w:val="26"/>
        </w:rPr>
        <w:t xml:space="preserve">средств во временном распоряжении и итогового показателя на начало </w:t>
      </w:r>
      <w:r>
        <w:rPr>
          <w:rFonts w:ascii="Times New Roman" w:hAnsi="Times New Roman" w:cs="Times New Roman"/>
          <w:sz w:val="26"/>
          <w:szCs w:val="26"/>
        </w:rPr>
        <w:t>года и конец отчетного периода.</w:t>
      </w:r>
    </w:p>
    <w:p w:rsidR="00052ADE" w:rsidRDefault="00052ADE" w:rsidP="00052A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C3E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п.</w:t>
      </w:r>
      <w:r w:rsidRPr="00851C3E">
        <w:rPr>
          <w:rFonts w:ascii="Times New Roman" w:hAnsi="Times New Roman" w:cs="Times New Roman"/>
          <w:sz w:val="26"/>
          <w:szCs w:val="26"/>
        </w:rPr>
        <w:t xml:space="preserve"> 111 Инструкции №191н в графе «На начало года» Баланса исполнения бюджета отражены данные о стоимости активов, обязательств, финансовом результате на начало года (вступительный баланс), соответствующие данным графы «На конец отчетного периода» предыдущего года </w:t>
      </w:r>
      <w:r>
        <w:rPr>
          <w:rFonts w:ascii="Times New Roman" w:hAnsi="Times New Roman" w:cs="Times New Roman"/>
          <w:sz w:val="26"/>
          <w:szCs w:val="26"/>
        </w:rPr>
        <w:t>(заключительный баланс).</w:t>
      </w:r>
    </w:p>
    <w:p w:rsidR="00052ADE" w:rsidRPr="00851C3E" w:rsidRDefault="00052ADE" w:rsidP="00052A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C3E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п. 112 Инструкции №191н в гр.</w:t>
      </w:r>
      <w:r w:rsidRPr="00851C3E">
        <w:rPr>
          <w:rFonts w:ascii="Times New Roman" w:hAnsi="Times New Roman" w:cs="Times New Roman"/>
          <w:sz w:val="26"/>
          <w:szCs w:val="26"/>
        </w:rPr>
        <w:t xml:space="preserve"> «На конец отчетного периода» Баланса отражены данные о стоимости активов и обязательств, финансовом результате на 1 января 201</w:t>
      </w:r>
      <w:r w:rsidR="0050713C">
        <w:rPr>
          <w:rFonts w:ascii="Times New Roman" w:hAnsi="Times New Roman" w:cs="Times New Roman"/>
          <w:sz w:val="26"/>
          <w:szCs w:val="26"/>
        </w:rPr>
        <w:t>7</w:t>
      </w:r>
      <w:r w:rsidRPr="00851C3E">
        <w:rPr>
          <w:rFonts w:ascii="Times New Roman" w:hAnsi="Times New Roman" w:cs="Times New Roman"/>
          <w:sz w:val="26"/>
          <w:szCs w:val="26"/>
        </w:rPr>
        <w:t xml:space="preserve"> года, с учетом проведенных 31 декабря при завершении финансового года заключительных оборотов по  счетам бюджетного учета. </w:t>
      </w:r>
    </w:p>
    <w:p w:rsidR="00052ADE" w:rsidRPr="00851C3E" w:rsidRDefault="00A464BA" w:rsidP="00052A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C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2ADE" w:rsidRPr="00851C3E">
        <w:rPr>
          <w:rFonts w:ascii="Times New Roman" w:hAnsi="Times New Roman" w:cs="Times New Roman"/>
          <w:b/>
          <w:sz w:val="26"/>
          <w:szCs w:val="26"/>
        </w:rPr>
        <w:t>«Отчет о движении дене</w:t>
      </w:r>
      <w:r w:rsidR="00052ADE">
        <w:rPr>
          <w:rFonts w:ascii="Times New Roman" w:hAnsi="Times New Roman" w:cs="Times New Roman"/>
          <w:b/>
          <w:sz w:val="26"/>
          <w:szCs w:val="26"/>
        </w:rPr>
        <w:t>жных средств» (форма № 0503123)</w:t>
      </w:r>
    </w:p>
    <w:p w:rsidR="00052ADE" w:rsidRPr="00851C3E" w:rsidRDefault="00052ADE" w:rsidP="00052A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C3E">
        <w:rPr>
          <w:rFonts w:ascii="Times New Roman" w:hAnsi="Times New Roman" w:cs="Times New Roman"/>
          <w:sz w:val="26"/>
          <w:szCs w:val="26"/>
        </w:rPr>
        <w:t>Отчет о движении денежных сре</w:t>
      </w:r>
      <w:r>
        <w:rPr>
          <w:rFonts w:ascii="Times New Roman" w:hAnsi="Times New Roman" w:cs="Times New Roman"/>
          <w:sz w:val="26"/>
          <w:szCs w:val="26"/>
        </w:rPr>
        <w:t>дств</w:t>
      </w:r>
      <w:r w:rsidRPr="00851C3E">
        <w:rPr>
          <w:rFonts w:ascii="Times New Roman" w:hAnsi="Times New Roman" w:cs="Times New Roman"/>
          <w:sz w:val="26"/>
          <w:szCs w:val="26"/>
        </w:rPr>
        <w:t xml:space="preserve"> составлен на 1 января 201</w:t>
      </w:r>
      <w:r w:rsidR="006969B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года, </w:t>
      </w:r>
      <w:r w:rsidRPr="00851C3E">
        <w:rPr>
          <w:rFonts w:ascii="Times New Roman" w:hAnsi="Times New Roman" w:cs="Times New Roman"/>
          <w:sz w:val="26"/>
          <w:szCs w:val="26"/>
        </w:rPr>
        <w:t xml:space="preserve">в соответствии с п.п.  146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51C3E">
        <w:rPr>
          <w:rFonts w:ascii="Times New Roman" w:hAnsi="Times New Roman" w:cs="Times New Roman"/>
          <w:sz w:val="26"/>
          <w:szCs w:val="26"/>
        </w:rPr>
        <w:t xml:space="preserve"> 150 Инструкции №191н.</w:t>
      </w:r>
    </w:p>
    <w:p w:rsidR="00052ADE" w:rsidRPr="00FA4FD2" w:rsidRDefault="00A464BA" w:rsidP="00052AD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A4FD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52ADE" w:rsidRPr="00FA4FD2">
        <w:rPr>
          <w:rFonts w:ascii="Times New Roman" w:hAnsi="Times New Roman" w:cs="Times New Roman"/>
          <w:b/>
          <w:color w:val="auto"/>
          <w:sz w:val="26"/>
          <w:szCs w:val="26"/>
        </w:rPr>
        <w:t>«Пояснительная записка» (форма № 0503160)</w:t>
      </w:r>
    </w:p>
    <w:p w:rsidR="00052ADE" w:rsidRPr="00851C3E" w:rsidRDefault="00B22D65" w:rsidP="00052ADE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Пояснительная записка </w:t>
      </w:r>
      <w:r w:rsidR="00052ADE" w:rsidRPr="00851C3E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со</w:t>
      </w:r>
      <w:r w:rsidR="005422D8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ставлена </w:t>
      </w:r>
      <w:r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в </w:t>
      </w:r>
      <w:r w:rsidR="005422D8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соответствие с п.151 Инструкции №191н в разрезе</w:t>
      </w:r>
      <w:r w:rsidR="00052ADE" w:rsidRPr="00851C3E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5 следующих разделов:</w:t>
      </w:r>
    </w:p>
    <w:p w:rsidR="00052ADE" w:rsidRPr="0099663C" w:rsidRDefault="00052ADE" w:rsidP="00052ADE">
      <w:pPr>
        <w:ind w:firstLine="709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99663C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Раздел 1 «Организационная структура бюджета </w:t>
      </w:r>
      <w:r w:rsidR="00925D11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Тамтачетского</w:t>
      </w:r>
      <w:r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Pr="0099663C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муниципального образования, включающий:</w:t>
      </w:r>
    </w:p>
    <w:p w:rsidR="00052ADE" w:rsidRPr="00570A35" w:rsidRDefault="00052ADE" w:rsidP="00052ADE">
      <w:pPr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- с</w:t>
      </w:r>
      <w:r w:rsidRPr="00851C3E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ведения об основных направлениях деятельности </w:t>
      </w:r>
      <w:hyperlink r:id="rId8" w:history="1">
        <w:r w:rsidRPr="00570A35">
          <w:rPr>
            <w:rFonts w:ascii="Times New Roman" w:eastAsiaTheme="minorHAnsi" w:hAnsi="Times New Roman" w:cs="Times New Roman"/>
            <w:bCs/>
            <w:color w:val="auto"/>
            <w:sz w:val="26"/>
            <w:szCs w:val="26"/>
            <w:lang w:eastAsia="en-US"/>
          </w:rPr>
          <w:t>(табл. № 1)</w:t>
        </w:r>
      </w:hyperlink>
      <w:r w:rsidRPr="00570A35">
        <w:rPr>
          <w:rFonts w:ascii="Times New Roman" w:hAnsi="Times New Roman" w:cs="Times New Roman"/>
          <w:color w:val="auto"/>
        </w:rPr>
        <w:t>;</w:t>
      </w:r>
    </w:p>
    <w:p w:rsidR="00052ADE" w:rsidRPr="00570A35" w:rsidRDefault="00052ADE" w:rsidP="00052ADE">
      <w:pPr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</w:pPr>
      <w:r w:rsidRPr="00570A35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- сведения о количес</w:t>
      </w:r>
      <w:r w:rsidR="00FA4FD2" w:rsidRPr="00570A35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тве подведомственных учреждений</w:t>
      </w:r>
      <w:r w:rsidRPr="00570A35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</w:t>
      </w:r>
      <w:hyperlink r:id="rId9" w:history="1">
        <w:r w:rsidRPr="00570A35">
          <w:rPr>
            <w:rFonts w:ascii="Times New Roman" w:eastAsiaTheme="minorHAnsi" w:hAnsi="Times New Roman" w:cs="Times New Roman"/>
            <w:bCs/>
            <w:color w:val="auto"/>
            <w:sz w:val="26"/>
            <w:szCs w:val="26"/>
            <w:lang w:eastAsia="en-US"/>
          </w:rPr>
          <w:t>(ф. 0503161)</w:t>
        </w:r>
      </w:hyperlink>
      <w:r w:rsidRPr="00570A35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;</w:t>
      </w:r>
    </w:p>
    <w:p w:rsidR="00052ADE" w:rsidRPr="005422D8" w:rsidRDefault="00052ADE" w:rsidP="00052ADE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</w:pPr>
      <w:r w:rsidRPr="005422D8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По состоянию на 01.01.201</w:t>
      </w:r>
      <w:r w:rsidR="00017BD2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7</w:t>
      </w:r>
      <w:r w:rsidRPr="005422D8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г. в составе </w:t>
      </w:r>
      <w:r w:rsidR="00925D11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Тамтачетского</w:t>
      </w:r>
      <w:r w:rsidRPr="005422D8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муниципального </w:t>
      </w:r>
      <w:r w:rsidR="006B383C" w:rsidRPr="006B383C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образования числится </w:t>
      </w:r>
      <w:r w:rsidR="00216C2A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2</w:t>
      </w:r>
      <w:r w:rsidRPr="006B383C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муниципальных учреждения, по отношению к началу отчетного</w:t>
      </w:r>
      <w:r w:rsidRPr="005422D8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периода изменений нет.</w:t>
      </w:r>
    </w:p>
    <w:p w:rsidR="00052ADE" w:rsidRPr="0099663C" w:rsidRDefault="00052ADE" w:rsidP="00B22D65">
      <w:pPr>
        <w:ind w:firstLine="709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99663C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Раздел 2 «Результаты деятельности администрации </w:t>
      </w:r>
      <w:r w:rsidR="00925D11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Тамтачетского</w:t>
      </w:r>
      <w:r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муниципального образования</w:t>
      </w:r>
      <w:r w:rsidRPr="0099663C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», включающий:</w:t>
      </w:r>
    </w:p>
    <w:p w:rsidR="00052ADE" w:rsidRPr="00FA4FD2" w:rsidRDefault="00052ADE" w:rsidP="00052ADE">
      <w:pPr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</w:pPr>
      <w:r w:rsidRPr="00FA4FD2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Сведения о мерах по повышению эффективности</w:t>
      </w:r>
      <w:r w:rsidR="00FA4FD2" w:rsidRPr="00FA4FD2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расходования бюджетных средств</w:t>
      </w:r>
      <w:r w:rsidRPr="00FA4FD2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</w:t>
      </w:r>
      <w:hyperlink r:id="rId10" w:history="1">
        <w:r w:rsidRPr="00FA4FD2">
          <w:rPr>
            <w:rFonts w:ascii="Times New Roman" w:eastAsiaTheme="minorHAnsi" w:hAnsi="Times New Roman" w:cs="Times New Roman"/>
            <w:bCs/>
            <w:color w:val="auto"/>
            <w:sz w:val="26"/>
            <w:szCs w:val="26"/>
            <w:lang w:eastAsia="en-US"/>
          </w:rPr>
          <w:t>(Таблица № 2)</w:t>
        </w:r>
      </w:hyperlink>
      <w:r w:rsidRPr="00FA4FD2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.</w:t>
      </w:r>
    </w:p>
    <w:p w:rsidR="005C251B" w:rsidRPr="005C251B" w:rsidRDefault="005C251B" w:rsidP="00052AD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связи с отсутствием</w:t>
      </w:r>
      <w:r w:rsidR="009725D4">
        <w:rPr>
          <w:rFonts w:ascii="Times New Roman" w:hAnsi="Times New Roman" w:cs="Times New Roman"/>
          <w:color w:val="auto"/>
          <w:sz w:val="26"/>
          <w:szCs w:val="26"/>
        </w:rPr>
        <w:t>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установленных в соответствующем порядке показателей результативности деятельности получателей бюджетных средств, информация о результатах де</w:t>
      </w:r>
      <w:r w:rsidR="00123174">
        <w:rPr>
          <w:rFonts w:ascii="Times New Roman" w:hAnsi="Times New Roman" w:cs="Times New Roman"/>
          <w:color w:val="auto"/>
          <w:sz w:val="26"/>
          <w:szCs w:val="26"/>
        </w:rPr>
        <w:t>ятельности по ф.0503162 не предоставлена.</w:t>
      </w:r>
    </w:p>
    <w:p w:rsidR="00052ADE" w:rsidRPr="00814823" w:rsidRDefault="00052ADE" w:rsidP="00052ADE">
      <w:pPr>
        <w:ind w:firstLine="709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814823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Раздел 3 «Анализ отчета об исполнении </w:t>
      </w:r>
      <w:r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администрацией </w:t>
      </w:r>
      <w:r w:rsidR="00925D11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Тамтачетского</w:t>
      </w:r>
      <w:r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муниципального образования </w:t>
      </w:r>
      <w:r w:rsidRPr="00814823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бюджетной отчетности», включающий:</w:t>
      </w:r>
    </w:p>
    <w:p w:rsidR="001E4B3B" w:rsidRPr="00570A35" w:rsidRDefault="001E4B3B" w:rsidP="001E4B3B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</w:pPr>
      <w:r w:rsidRPr="00DD7E7D">
        <w:rPr>
          <w:rStyle w:val="a9"/>
          <w:rFonts w:eastAsia="Courier New"/>
          <w:b w:val="0"/>
          <w:color w:val="auto"/>
          <w:sz w:val="26"/>
          <w:szCs w:val="26"/>
        </w:rPr>
        <w:t>С</w:t>
      </w:r>
      <w:r w:rsidRPr="00DD7E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ведения об исполнении текстовых статей закона (решения)</w:t>
      </w:r>
      <w:r w:rsidRPr="001E4B3B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о бюджете </w:t>
      </w:r>
      <w:hyperlink r:id="rId11" w:history="1">
        <w:r w:rsidRPr="00570A35">
          <w:rPr>
            <w:rFonts w:ascii="Times New Roman" w:eastAsiaTheme="minorHAnsi" w:hAnsi="Times New Roman" w:cs="Times New Roman"/>
            <w:bCs/>
            <w:color w:val="auto"/>
            <w:sz w:val="26"/>
            <w:szCs w:val="26"/>
            <w:lang w:eastAsia="en-US"/>
          </w:rPr>
          <w:t>(Табл. № 3)</w:t>
        </w:r>
      </w:hyperlink>
      <w:r w:rsidRPr="00570A35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. </w:t>
      </w:r>
    </w:p>
    <w:p w:rsidR="006F0570" w:rsidRPr="00182833" w:rsidRDefault="006F0570" w:rsidP="006F0570">
      <w:pPr>
        <w:widowControl/>
        <w:autoSpaceDE w:val="0"/>
        <w:autoSpaceDN w:val="0"/>
        <w:adjustRightInd w:val="0"/>
        <w:ind w:firstLine="540"/>
        <w:jc w:val="both"/>
        <w:rPr>
          <w:rStyle w:val="a9"/>
          <w:rFonts w:eastAsia="Courier New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КСП отмечает, </w:t>
      </w:r>
      <w:r w:rsidRPr="00182833">
        <w:rPr>
          <w:rFonts w:ascii="Times New Roman" w:hAnsi="Times New Roman" w:cs="Times New Roman"/>
          <w:i/>
          <w:color w:val="auto"/>
          <w:sz w:val="26"/>
          <w:szCs w:val="26"/>
        </w:rPr>
        <w:t xml:space="preserve">в таблице 3 столбце 1 строке 9  слова «Статья 9. </w:t>
      </w:r>
      <w:proofErr w:type="gramStart"/>
      <w:r w:rsidRPr="00182833">
        <w:rPr>
          <w:rFonts w:ascii="Times New Roman" w:hAnsi="Times New Roman" w:cs="Times New Roman"/>
          <w:i/>
          <w:color w:val="auto"/>
          <w:sz w:val="26"/>
          <w:szCs w:val="26"/>
        </w:rPr>
        <w:t xml:space="preserve">Установить источники внутреннего финансирования дефицита бюджета муниципального образования на 2016 год согласно приложениям 8 к настоящему решению» не соответствуют ст. 9 проекта решения о бюджете № 102, </w:t>
      </w:r>
      <w:r w:rsidRPr="00182833">
        <w:rPr>
          <w:rFonts w:ascii="Times New Roman" w:hAnsi="Times New Roman" w:cs="Times New Roman"/>
          <w:i/>
          <w:sz w:val="26"/>
          <w:szCs w:val="26"/>
        </w:rPr>
        <w:t xml:space="preserve">требованиям статьи 184.1 Бюджетного </w:t>
      </w:r>
      <w:r w:rsidRPr="00182833">
        <w:rPr>
          <w:rStyle w:val="10"/>
          <w:rFonts w:eastAsia="Courier New"/>
          <w:i/>
          <w:sz w:val="26"/>
          <w:szCs w:val="26"/>
          <w:u w:val="none"/>
        </w:rPr>
        <w:t xml:space="preserve">кодекса РФ </w:t>
      </w:r>
      <w:r w:rsidRPr="00182833">
        <w:rPr>
          <w:rFonts w:ascii="Times New Roman" w:hAnsi="Times New Roman" w:cs="Times New Roman"/>
          <w:i/>
          <w:sz w:val="26"/>
          <w:szCs w:val="26"/>
        </w:rPr>
        <w:t xml:space="preserve">в части того, что </w:t>
      </w:r>
      <w:r w:rsidRPr="00182833">
        <w:rPr>
          <w:rFonts w:ascii="Times New Roman" w:hAnsi="Times New Roman" w:cs="Times New Roman"/>
          <w:i/>
          <w:color w:val="auto"/>
          <w:sz w:val="26"/>
          <w:szCs w:val="26"/>
        </w:rPr>
        <w:t>источники финансирования дефицита бюджета на очередной финансовый год (очередной финансовый год и плановый период</w:t>
      </w:r>
      <w:r w:rsidRPr="00182833">
        <w:rPr>
          <w:rFonts w:ascii="Times New Roman" w:hAnsi="Times New Roman" w:cs="Times New Roman"/>
          <w:i/>
          <w:sz w:val="26"/>
          <w:szCs w:val="26"/>
        </w:rPr>
        <w:t xml:space="preserve"> не устанавливаются, </w:t>
      </w:r>
      <w:r w:rsidRPr="00182833">
        <w:rPr>
          <w:rStyle w:val="a9"/>
          <w:rFonts w:eastAsia="Courier New"/>
          <w:i/>
          <w:sz w:val="26"/>
          <w:szCs w:val="26"/>
        </w:rPr>
        <w:t>а утверждаются.</w:t>
      </w:r>
      <w:proofErr w:type="gramEnd"/>
    </w:p>
    <w:p w:rsidR="00877C0D" w:rsidRDefault="00877C0D" w:rsidP="00877C0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Таблица оформляется главным распорядителем, распорядителем, главным администратором, администратором, осуществляющим отдельные полномочия главного </w:t>
      </w: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администратора источников финансирования дефицита бюджета, главным администратором, администратором, осуществляющим отдельные полномочия главного администратора доходов бюджета, финансовым органом.</w:t>
      </w:r>
    </w:p>
    <w:p w:rsidR="00877C0D" w:rsidRPr="007D73FA" w:rsidRDefault="00877C0D" w:rsidP="00877C0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7D73FA">
        <w:rPr>
          <w:rFonts w:ascii="Times New Roman" w:hAnsi="Times New Roman" w:cs="Times New Roman"/>
          <w:bCs/>
          <w:iCs/>
          <w:color w:val="auto"/>
          <w:sz w:val="26"/>
          <w:szCs w:val="26"/>
        </w:rPr>
        <w:t>В графе 2 отражается результат исполнения положений текстовых статей (с указанием показателей, характеризующих степень результативности).</w:t>
      </w:r>
    </w:p>
    <w:p w:rsidR="00F47F7B" w:rsidRPr="009827BA" w:rsidRDefault="00F02D23" w:rsidP="00973C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В нарушение </w:t>
      </w:r>
      <w:hyperlink r:id="rId12" w:history="1">
        <w:r w:rsidRPr="009827BA">
          <w:rPr>
            <w:rFonts w:ascii="Times New Roman" w:hAnsi="Times New Roman" w:cs="Times New Roman"/>
            <w:color w:val="auto"/>
            <w:sz w:val="26"/>
            <w:szCs w:val="26"/>
          </w:rPr>
          <w:t>пункта 155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Инструкции о порядке составления</w:t>
      </w:r>
      <w:r w:rsidR="00F47F7B" w:rsidRPr="00F47F7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54439">
        <w:rPr>
          <w:rFonts w:ascii="Times New Roman" w:hAnsi="Times New Roman" w:cs="Times New Roman"/>
          <w:color w:val="auto"/>
          <w:sz w:val="26"/>
          <w:szCs w:val="26"/>
        </w:rPr>
        <w:t>и предоставления годовой, квартальной и месячной отчетности об исполнении бюджетов бюджетной системы</w:t>
      </w:r>
      <w:r w:rsidR="00973C2D">
        <w:rPr>
          <w:rFonts w:ascii="Times New Roman" w:hAnsi="Times New Roman" w:cs="Times New Roman"/>
          <w:color w:val="auto"/>
          <w:sz w:val="26"/>
          <w:szCs w:val="26"/>
        </w:rPr>
        <w:t xml:space="preserve"> в таблице № 3 </w:t>
      </w:r>
      <w:r w:rsidR="007D73FA">
        <w:rPr>
          <w:rFonts w:ascii="Times New Roman" w:hAnsi="Times New Roman" w:cs="Times New Roman"/>
          <w:color w:val="auto"/>
          <w:sz w:val="26"/>
          <w:szCs w:val="26"/>
        </w:rPr>
        <w:t xml:space="preserve">в статье 1 графе 2 </w:t>
      </w:r>
      <w:r w:rsidR="00954439" w:rsidRPr="009827BA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отражены </w:t>
      </w:r>
      <w:r w:rsidR="00F47F7B" w:rsidRPr="009827BA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недостоверные данные </w:t>
      </w:r>
      <w:proofErr w:type="gramStart"/>
      <w:r w:rsidR="00F47F7B" w:rsidRPr="009827BA">
        <w:rPr>
          <w:rFonts w:ascii="Times New Roman" w:hAnsi="Times New Roman" w:cs="Times New Roman"/>
          <w:b/>
          <w:i/>
          <w:color w:val="auto"/>
          <w:sz w:val="26"/>
          <w:szCs w:val="26"/>
        </w:rPr>
        <w:t>о</w:t>
      </w:r>
      <w:proofErr w:type="gramEnd"/>
      <w:r w:rsidR="00F47F7B" w:rsidRPr="009827BA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="009D7CDA" w:rsidRPr="009827BA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фактически полученном </w:t>
      </w:r>
      <w:proofErr w:type="spellStart"/>
      <w:r w:rsidR="009D7CDA" w:rsidRPr="009827BA">
        <w:rPr>
          <w:rFonts w:ascii="Times New Roman" w:hAnsi="Times New Roman" w:cs="Times New Roman"/>
          <w:b/>
          <w:i/>
          <w:color w:val="auto"/>
          <w:sz w:val="26"/>
          <w:szCs w:val="26"/>
        </w:rPr>
        <w:t>проф</w:t>
      </w:r>
      <w:r w:rsidR="00973C2D" w:rsidRPr="009827BA">
        <w:rPr>
          <w:rFonts w:ascii="Times New Roman" w:hAnsi="Times New Roman" w:cs="Times New Roman"/>
          <w:b/>
          <w:i/>
          <w:color w:val="auto"/>
          <w:sz w:val="26"/>
          <w:szCs w:val="26"/>
        </w:rPr>
        <w:t>ицит</w:t>
      </w:r>
      <w:r w:rsidR="007D73FA" w:rsidRPr="009827BA">
        <w:rPr>
          <w:rFonts w:ascii="Times New Roman" w:hAnsi="Times New Roman" w:cs="Times New Roman"/>
          <w:b/>
          <w:i/>
          <w:color w:val="auto"/>
          <w:sz w:val="26"/>
          <w:szCs w:val="26"/>
        </w:rPr>
        <w:t>е</w:t>
      </w:r>
      <w:proofErr w:type="spellEnd"/>
      <w:r w:rsidR="00973C2D" w:rsidRPr="009827BA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за 2016год</w:t>
      </w:r>
      <w:r w:rsidR="007D73FA" w:rsidRPr="009827BA">
        <w:rPr>
          <w:rFonts w:ascii="Times New Roman" w:hAnsi="Times New Roman" w:cs="Times New Roman"/>
          <w:b/>
          <w:i/>
          <w:color w:val="auto"/>
          <w:sz w:val="26"/>
          <w:szCs w:val="26"/>
        </w:rPr>
        <w:t>.</w:t>
      </w:r>
    </w:p>
    <w:p w:rsidR="00F02D23" w:rsidRDefault="00F02D23" w:rsidP="00F02D2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13E3E" w:rsidRPr="00570A35" w:rsidRDefault="00F13E3E" w:rsidP="003932D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570A35">
        <w:rPr>
          <w:rStyle w:val="a9"/>
          <w:rFonts w:eastAsia="Courier New"/>
          <w:b w:val="0"/>
          <w:sz w:val="26"/>
          <w:szCs w:val="26"/>
        </w:rPr>
        <w:t>В связи с отсутствием отчетных данных сведения о</w:t>
      </w:r>
      <w:r w:rsidR="001F4D37" w:rsidRPr="00570A35">
        <w:rPr>
          <w:rStyle w:val="a9"/>
          <w:rFonts w:eastAsia="Courier New"/>
          <w:b w:val="0"/>
          <w:sz w:val="26"/>
          <w:szCs w:val="26"/>
        </w:rPr>
        <w:t xml:space="preserve"> финансовых вложениях получателя бюджетных средств,</w:t>
      </w:r>
      <w:r w:rsidRPr="00570A35">
        <w:rPr>
          <w:rStyle w:val="a9"/>
          <w:rFonts w:eastAsia="Courier New"/>
          <w:b w:val="0"/>
          <w:sz w:val="26"/>
          <w:szCs w:val="26"/>
        </w:rPr>
        <w:t xml:space="preserve"> администратора источников финансирования дефицита бюджета (ф</w:t>
      </w:r>
      <w:r w:rsidR="00052ADE" w:rsidRPr="00570A35">
        <w:rPr>
          <w:rFonts w:ascii="Times New Roman" w:hAnsi="Times New Roman" w:cs="Times New Roman"/>
          <w:bCs/>
          <w:color w:val="auto"/>
          <w:sz w:val="26"/>
          <w:szCs w:val="26"/>
        </w:rPr>
        <w:t>. 05031</w:t>
      </w:r>
      <w:r w:rsidR="001F4D37" w:rsidRPr="00570A35">
        <w:rPr>
          <w:rFonts w:ascii="Times New Roman" w:hAnsi="Times New Roman" w:cs="Times New Roman"/>
          <w:bCs/>
          <w:color w:val="auto"/>
          <w:sz w:val="26"/>
          <w:szCs w:val="26"/>
        </w:rPr>
        <w:t>71</w:t>
      </w:r>
      <w:r w:rsidRPr="00570A35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052ADE" w:rsidRPr="00570A35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70A35">
        <w:rPr>
          <w:rFonts w:ascii="Times New Roman" w:hAnsi="Times New Roman" w:cs="Times New Roman"/>
          <w:color w:val="auto"/>
          <w:sz w:val="26"/>
          <w:szCs w:val="26"/>
        </w:rPr>
        <w:t xml:space="preserve"> сведения </w:t>
      </w:r>
      <w:r w:rsidR="001F4D37" w:rsidRPr="00570A35">
        <w:rPr>
          <w:rFonts w:ascii="Times New Roman" w:hAnsi="Times New Roman" w:cs="Times New Roman"/>
          <w:color w:val="auto"/>
          <w:sz w:val="26"/>
          <w:szCs w:val="26"/>
        </w:rPr>
        <w:t>по ущербу имущества, хищениям денежных средств и материальных ценностей</w:t>
      </w:r>
      <w:r w:rsidRPr="00570A35">
        <w:rPr>
          <w:rFonts w:ascii="Times New Roman" w:hAnsi="Times New Roman" w:cs="Times New Roman"/>
          <w:color w:val="auto"/>
          <w:sz w:val="26"/>
          <w:szCs w:val="26"/>
        </w:rPr>
        <w:t xml:space="preserve"> (ф. 050031</w:t>
      </w:r>
      <w:r w:rsidR="001F4D37" w:rsidRPr="00570A35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570A35">
        <w:rPr>
          <w:rFonts w:ascii="Times New Roman" w:hAnsi="Times New Roman" w:cs="Times New Roman"/>
          <w:color w:val="auto"/>
          <w:sz w:val="26"/>
          <w:szCs w:val="26"/>
        </w:rPr>
        <w:t>6), сведения о целевых иностранных кредитах (ф. 05003167)</w:t>
      </w:r>
      <w:r w:rsidR="001F4D37" w:rsidRPr="00570A35">
        <w:rPr>
          <w:rFonts w:ascii="Times New Roman" w:hAnsi="Times New Roman" w:cs="Times New Roman"/>
          <w:color w:val="auto"/>
          <w:sz w:val="26"/>
          <w:szCs w:val="26"/>
        </w:rPr>
        <w:t xml:space="preserve">, сведения об остатках денежных средств на счетах получателей средств (ф. 0503178) </w:t>
      </w:r>
      <w:r w:rsidRPr="00570A35">
        <w:rPr>
          <w:rFonts w:ascii="Times New Roman" w:hAnsi="Times New Roman" w:cs="Times New Roman"/>
          <w:color w:val="auto"/>
          <w:sz w:val="26"/>
          <w:szCs w:val="26"/>
        </w:rPr>
        <w:t>не предоставлены.</w:t>
      </w:r>
      <w:r w:rsidR="00052ADE" w:rsidRPr="00570A3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End"/>
    </w:p>
    <w:p w:rsidR="00052ADE" w:rsidRPr="006A640E" w:rsidRDefault="00052ADE" w:rsidP="00052ADE">
      <w:pPr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70A35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«Сведения об исполнении бюджета» </w:t>
      </w:r>
      <w:hyperlink r:id="rId13" w:history="1">
        <w:r w:rsidRPr="00570A35">
          <w:rPr>
            <w:rFonts w:ascii="Times New Roman" w:eastAsiaTheme="minorHAnsi" w:hAnsi="Times New Roman" w:cs="Times New Roman"/>
            <w:bCs/>
            <w:color w:val="auto"/>
            <w:sz w:val="26"/>
            <w:szCs w:val="26"/>
            <w:lang w:eastAsia="en-US"/>
          </w:rPr>
          <w:t>(ф. 0503164)</w:t>
        </w:r>
      </w:hyperlink>
      <w:r w:rsidRPr="00570A35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соответствует</w:t>
      </w:r>
      <w:r w:rsidRPr="006A640E">
        <w:rPr>
          <w:rFonts w:ascii="Times New Roman" w:hAnsi="Times New Roman" w:cs="Times New Roman"/>
          <w:color w:val="auto"/>
          <w:sz w:val="26"/>
          <w:szCs w:val="26"/>
        </w:rPr>
        <w:t xml:space="preserve"> п. 163 Инструкции № 191.</w:t>
      </w:r>
    </w:p>
    <w:p w:rsidR="00052ADE" w:rsidRPr="00D6055C" w:rsidRDefault="00052ADE" w:rsidP="00052ADE">
      <w:pPr>
        <w:ind w:firstLine="709"/>
        <w:jc w:val="both"/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</w:pPr>
      <w:r w:rsidRPr="00D6055C"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 xml:space="preserve">Раздел 4 </w:t>
      </w:r>
      <w:r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>«</w:t>
      </w:r>
      <w:r w:rsidRPr="00D6055C"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 xml:space="preserve">Анализ показателей бухгалтерской отчетности </w:t>
      </w:r>
      <w:r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 xml:space="preserve">администрации </w:t>
      </w:r>
      <w:r w:rsidR="00925D11"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>Тамтачетского</w:t>
      </w:r>
      <w:r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 xml:space="preserve"> муниципального образования»</w:t>
      </w:r>
      <w:r w:rsidRPr="00D6055C"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>, включающий:</w:t>
      </w:r>
    </w:p>
    <w:p w:rsidR="00052ADE" w:rsidRPr="00570A35" w:rsidRDefault="00052ADE" w:rsidP="00052AD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70A35">
        <w:rPr>
          <w:rFonts w:ascii="Times New Roman" w:hAnsi="Times New Roman" w:cs="Times New Roman"/>
          <w:color w:val="auto"/>
          <w:sz w:val="26"/>
          <w:szCs w:val="26"/>
        </w:rPr>
        <w:t xml:space="preserve">Ф. 0503168 «Сведения о движении нефинансовых активов». </w:t>
      </w:r>
    </w:p>
    <w:p w:rsidR="00052ADE" w:rsidRPr="00570A35" w:rsidRDefault="00052ADE" w:rsidP="00052A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A35">
        <w:rPr>
          <w:rFonts w:ascii="Times New Roman" w:hAnsi="Times New Roman" w:cs="Times New Roman"/>
          <w:sz w:val="26"/>
          <w:szCs w:val="26"/>
        </w:rPr>
        <w:t>Показатели, отраженные в Приложении (ф.0503168), подтверждены соответствующими регистрами бюджетного учета по учету операций с нефинансовыми активами. Нарушений не установлено.</w:t>
      </w:r>
    </w:p>
    <w:p w:rsidR="00052ADE" w:rsidRPr="00570A35" w:rsidRDefault="00052ADE" w:rsidP="00052ADE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70A35">
        <w:rPr>
          <w:rFonts w:ascii="Times New Roman" w:hAnsi="Times New Roman" w:cs="Times New Roman"/>
          <w:bCs/>
          <w:color w:val="auto"/>
          <w:sz w:val="26"/>
          <w:szCs w:val="26"/>
        </w:rPr>
        <w:t>Ф. 0503169 «Сведения по дебиторской и кредиторской задолженности».</w:t>
      </w:r>
    </w:p>
    <w:p w:rsidR="00052ADE" w:rsidRPr="00570A35" w:rsidRDefault="00052ADE" w:rsidP="00052A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A35">
        <w:rPr>
          <w:rFonts w:ascii="Times New Roman" w:hAnsi="Times New Roman" w:cs="Times New Roman"/>
          <w:sz w:val="26"/>
          <w:szCs w:val="26"/>
        </w:rPr>
        <w:t>В соответствии с п. 167 Инструкции № 191н:</w:t>
      </w:r>
    </w:p>
    <w:p w:rsidR="00052ADE" w:rsidRPr="00570A35" w:rsidRDefault="00052ADE" w:rsidP="00052A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A35">
        <w:rPr>
          <w:rFonts w:ascii="Times New Roman" w:hAnsi="Times New Roman" w:cs="Times New Roman"/>
          <w:sz w:val="26"/>
          <w:szCs w:val="26"/>
        </w:rPr>
        <w:t xml:space="preserve">В </w:t>
      </w:r>
      <w:hyperlink r:id="rId14" w:tooltip="Приказ Минфина России от 28.12.2010 N 191н (ред. от 26.10.2012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Pr="00570A35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570A35">
        <w:rPr>
          <w:rFonts w:ascii="Times New Roman" w:hAnsi="Times New Roman" w:cs="Times New Roman"/>
          <w:sz w:val="26"/>
          <w:szCs w:val="26"/>
        </w:rPr>
        <w:t xml:space="preserve"> Приложения отражены суммы дебиторской и кредиторской задолженности учреждения.</w:t>
      </w:r>
    </w:p>
    <w:p w:rsidR="00FA7DF4" w:rsidRPr="00A34F11" w:rsidRDefault="00052ADE" w:rsidP="00FA7DF4">
      <w:pPr>
        <w:pStyle w:val="21"/>
        <w:shd w:val="clear" w:color="auto" w:fill="auto"/>
        <w:spacing w:before="0" w:after="0" w:line="240" w:lineRule="auto"/>
        <w:ind w:left="20" w:right="40" w:firstLine="709"/>
        <w:rPr>
          <w:color w:val="auto"/>
          <w:sz w:val="26"/>
          <w:szCs w:val="26"/>
        </w:rPr>
      </w:pPr>
      <w:r w:rsidRPr="00A34F11">
        <w:rPr>
          <w:color w:val="auto"/>
          <w:sz w:val="26"/>
          <w:szCs w:val="26"/>
        </w:rPr>
        <w:t xml:space="preserve">Кредиторская задолженность </w:t>
      </w:r>
      <w:r w:rsidR="00FA7DF4" w:rsidRPr="00A34F11">
        <w:rPr>
          <w:color w:val="auto"/>
          <w:sz w:val="26"/>
          <w:szCs w:val="26"/>
        </w:rPr>
        <w:t>по состоянию на 01.01.201</w:t>
      </w:r>
      <w:r w:rsidR="008311D3" w:rsidRPr="00A34F11">
        <w:rPr>
          <w:color w:val="auto"/>
          <w:sz w:val="26"/>
          <w:szCs w:val="26"/>
        </w:rPr>
        <w:t>6</w:t>
      </w:r>
      <w:r w:rsidR="00FA7DF4" w:rsidRPr="00A34F11">
        <w:rPr>
          <w:color w:val="auto"/>
          <w:sz w:val="26"/>
          <w:szCs w:val="26"/>
        </w:rPr>
        <w:t xml:space="preserve">г. сложилась в сумме </w:t>
      </w:r>
      <w:r w:rsidR="008311D3" w:rsidRPr="00A34F11">
        <w:rPr>
          <w:color w:val="auto"/>
          <w:sz w:val="26"/>
          <w:szCs w:val="26"/>
        </w:rPr>
        <w:t>44,7</w:t>
      </w:r>
      <w:r w:rsidR="00FA7DF4" w:rsidRPr="00A34F11">
        <w:rPr>
          <w:color w:val="auto"/>
          <w:sz w:val="26"/>
          <w:szCs w:val="26"/>
        </w:rPr>
        <w:t xml:space="preserve"> тыс. руб., по состоянию на 01.01.201</w:t>
      </w:r>
      <w:r w:rsidR="008311D3" w:rsidRPr="00A34F11">
        <w:rPr>
          <w:color w:val="auto"/>
          <w:sz w:val="26"/>
          <w:szCs w:val="26"/>
        </w:rPr>
        <w:t>7</w:t>
      </w:r>
      <w:r w:rsidR="00FA7DF4" w:rsidRPr="00A34F11">
        <w:rPr>
          <w:color w:val="auto"/>
          <w:sz w:val="26"/>
          <w:szCs w:val="26"/>
        </w:rPr>
        <w:t xml:space="preserve">г. </w:t>
      </w:r>
      <w:r w:rsidR="00387D8B" w:rsidRPr="00A34F11">
        <w:rPr>
          <w:color w:val="auto"/>
          <w:sz w:val="26"/>
          <w:szCs w:val="26"/>
        </w:rPr>
        <w:t xml:space="preserve"> составила </w:t>
      </w:r>
      <w:r w:rsidR="003A2A39" w:rsidRPr="00A34F11">
        <w:rPr>
          <w:color w:val="auto"/>
          <w:sz w:val="26"/>
          <w:szCs w:val="26"/>
        </w:rPr>
        <w:t>44,7</w:t>
      </w:r>
      <w:r w:rsidR="008311D3" w:rsidRPr="00A34F11">
        <w:rPr>
          <w:color w:val="auto"/>
          <w:sz w:val="26"/>
          <w:szCs w:val="26"/>
        </w:rPr>
        <w:t>,0</w:t>
      </w:r>
      <w:r w:rsidR="00387D8B" w:rsidRPr="00A34F11">
        <w:rPr>
          <w:color w:val="auto"/>
          <w:sz w:val="26"/>
          <w:szCs w:val="26"/>
        </w:rPr>
        <w:t xml:space="preserve"> тыс. руб.</w:t>
      </w:r>
    </w:p>
    <w:p w:rsidR="001E510C" w:rsidRPr="00A34F11" w:rsidRDefault="00052ADE" w:rsidP="001E510C">
      <w:pPr>
        <w:pStyle w:val="21"/>
        <w:shd w:val="clear" w:color="auto" w:fill="auto"/>
        <w:spacing w:before="0" w:after="0" w:line="240" w:lineRule="auto"/>
        <w:ind w:left="20" w:right="40" w:firstLine="709"/>
        <w:rPr>
          <w:color w:val="auto"/>
          <w:sz w:val="26"/>
          <w:szCs w:val="26"/>
        </w:rPr>
      </w:pPr>
      <w:r w:rsidRPr="00A34F11">
        <w:rPr>
          <w:rStyle w:val="a9"/>
          <w:b w:val="0"/>
          <w:color w:val="auto"/>
          <w:sz w:val="26"/>
          <w:szCs w:val="26"/>
        </w:rPr>
        <w:t xml:space="preserve">Дебиторская задолженность </w:t>
      </w:r>
      <w:r w:rsidRPr="00A34F11">
        <w:rPr>
          <w:color w:val="auto"/>
          <w:sz w:val="26"/>
          <w:szCs w:val="26"/>
        </w:rPr>
        <w:t>по с</w:t>
      </w:r>
      <w:r w:rsidR="00FA7DF4" w:rsidRPr="00A34F11">
        <w:rPr>
          <w:color w:val="auto"/>
          <w:sz w:val="26"/>
          <w:szCs w:val="26"/>
        </w:rPr>
        <w:t>остоянию на 01.01.201</w:t>
      </w:r>
      <w:r w:rsidR="007806CD" w:rsidRPr="00A34F11">
        <w:rPr>
          <w:color w:val="auto"/>
          <w:sz w:val="26"/>
          <w:szCs w:val="26"/>
        </w:rPr>
        <w:t>6 г</w:t>
      </w:r>
      <w:r w:rsidRPr="00A34F11">
        <w:rPr>
          <w:color w:val="auto"/>
          <w:sz w:val="26"/>
          <w:szCs w:val="26"/>
        </w:rPr>
        <w:t xml:space="preserve">. сложилась в сумме </w:t>
      </w:r>
      <w:r w:rsidR="007806CD" w:rsidRPr="00A34F11">
        <w:rPr>
          <w:color w:val="auto"/>
          <w:sz w:val="26"/>
          <w:szCs w:val="26"/>
        </w:rPr>
        <w:t>6</w:t>
      </w:r>
      <w:r w:rsidR="00355D03" w:rsidRPr="00A34F11">
        <w:rPr>
          <w:color w:val="auto"/>
          <w:sz w:val="26"/>
          <w:szCs w:val="26"/>
        </w:rPr>
        <w:t>,</w:t>
      </w:r>
      <w:r w:rsidR="007806CD" w:rsidRPr="00A34F11">
        <w:rPr>
          <w:color w:val="auto"/>
          <w:sz w:val="26"/>
          <w:szCs w:val="26"/>
        </w:rPr>
        <w:t>2</w:t>
      </w:r>
      <w:r w:rsidRPr="00A34F11">
        <w:rPr>
          <w:color w:val="auto"/>
          <w:sz w:val="26"/>
          <w:szCs w:val="26"/>
        </w:rPr>
        <w:t xml:space="preserve"> тыс. руб., по состоянию на 01.01.201</w:t>
      </w:r>
      <w:r w:rsidR="007806CD" w:rsidRPr="00A34F11">
        <w:rPr>
          <w:color w:val="auto"/>
          <w:sz w:val="26"/>
          <w:szCs w:val="26"/>
        </w:rPr>
        <w:t>7</w:t>
      </w:r>
      <w:r w:rsidRPr="00A34F11">
        <w:rPr>
          <w:color w:val="auto"/>
          <w:sz w:val="26"/>
          <w:szCs w:val="26"/>
        </w:rPr>
        <w:t>г. у</w:t>
      </w:r>
      <w:r w:rsidR="00355D03" w:rsidRPr="00A34F11">
        <w:rPr>
          <w:color w:val="auto"/>
          <w:sz w:val="26"/>
          <w:szCs w:val="26"/>
        </w:rPr>
        <w:t>велич</w:t>
      </w:r>
      <w:r w:rsidRPr="00A34F11">
        <w:rPr>
          <w:color w:val="auto"/>
          <w:sz w:val="26"/>
          <w:szCs w:val="26"/>
        </w:rPr>
        <w:t xml:space="preserve">илась на </w:t>
      </w:r>
      <w:r w:rsidR="007806CD" w:rsidRPr="00A34F11">
        <w:rPr>
          <w:color w:val="auto"/>
          <w:sz w:val="26"/>
          <w:szCs w:val="26"/>
        </w:rPr>
        <w:t>14,8</w:t>
      </w:r>
      <w:r w:rsidRPr="00A34F11">
        <w:rPr>
          <w:color w:val="auto"/>
          <w:sz w:val="26"/>
          <w:szCs w:val="26"/>
        </w:rPr>
        <w:t xml:space="preserve"> тыс. руб. и составила </w:t>
      </w:r>
      <w:r w:rsidR="00355D03" w:rsidRPr="00A34F11">
        <w:rPr>
          <w:color w:val="auto"/>
          <w:sz w:val="26"/>
          <w:szCs w:val="26"/>
        </w:rPr>
        <w:t>2</w:t>
      </w:r>
      <w:r w:rsidR="007806CD" w:rsidRPr="00A34F11">
        <w:rPr>
          <w:color w:val="auto"/>
          <w:sz w:val="26"/>
          <w:szCs w:val="26"/>
        </w:rPr>
        <w:t>1,0</w:t>
      </w:r>
      <w:r w:rsidRPr="00A34F11">
        <w:rPr>
          <w:color w:val="auto"/>
          <w:sz w:val="26"/>
          <w:szCs w:val="26"/>
        </w:rPr>
        <w:t xml:space="preserve"> тыс. руб.,</w:t>
      </w:r>
      <w:r w:rsidRPr="00A34F11">
        <w:rPr>
          <w:color w:val="FF0000"/>
          <w:sz w:val="26"/>
          <w:szCs w:val="26"/>
        </w:rPr>
        <w:t xml:space="preserve"> </w:t>
      </w:r>
      <w:r w:rsidRPr="00A34F11">
        <w:rPr>
          <w:color w:val="auto"/>
          <w:sz w:val="26"/>
          <w:szCs w:val="26"/>
        </w:rPr>
        <w:t>в том числе нереальная к взысканию</w:t>
      </w:r>
      <w:r w:rsidR="00787665" w:rsidRPr="00A34F11">
        <w:rPr>
          <w:color w:val="auto"/>
          <w:sz w:val="26"/>
          <w:szCs w:val="26"/>
        </w:rPr>
        <w:t xml:space="preserve">, </w:t>
      </w:r>
      <w:r w:rsidRPr="00A34F11">
        <w:rPr>
          <w:color w:val="auto"/>
          <w:sz w:val="26"/>
          <w:szCs w:val="26"/>
        </w:rPr>
        <w:t>просроченная задолженность  отсутствует.</w:t>
      </w:r>
    </w:p>
    <w:p w:rsidR="00052ADE" w:rsidRPr="00A34F11" w:rsidRDefault="00052ADE" w:rsidP="001E510C">
      <w:pPr>
        <w:pStyle w:val="21"/>
        <w:shd w:val="clear" w:color="auto" w:fill="auto"/>
        <w:spacing w:before="0" w:after="0" w:line="240" w:lineRule="auto"/>
        <w:ind w:left="20" w:right="40" w:firstLine="709"/>
        <w:rPr>
          <w:color w:val="auto"/>
          <w:sz w:val="26"/>
          <w:szCs w:val="26"/>
        </w:rPr>
      </w:pPr>
      <w:r w:rsidRPr="00A34F11">
        <w:rPr>
          <w:color w:val="auto"/>
          <w:sz w:val="26"/>
          <w:szCs w:val="26"/>
        </w:rPr>
        <w:t xml:space="preserve">Задолженность сложилась по счету </w:t>
      </w:r>
      <w:r w:rsidR="008B3D66" w:rsidRPr="00A34F11">
        <w:rPr>
          <w:color w:val="auto"/>
          <w:sz w:val="26"/>
          <w:szCs w:val="26"/>
        </w:rPr>
        <w:t xml:space="preserve">1 206 00 000 </w:t>
      </w:r>
      <w:r w:rsidR="008B3D66" w:rsidRPr="00A34F11">
        <w:rPr>
          <w:rStyle w:val="apple-style-span"/>
          <w:color w:val="auto"/>
          <w:sz w:val="26"/>
          <w:szCs w:val="26"/>
          <w:shd w:val="clear" w:color="auto" w:fill="FFFFFF"/>
        </w:rPr>
        <w:t xml:space="preserve">«Расчеты по выданным авансам» в сумме </w:t>
      </w:r>
      <w:r w:rsidR="00355D03" w:rsidRPr="00A34F11">
        <w:rPr>
          <w:rStyle w:val="apple-style-span"/>
          <w:color w:val="auto"/>
          <w:sz w:val="26"/>
          <w:szCs w:val="26"/>
          <w:shd w:val="clear" w:color="auto" w:fill="FFFFFF"/>
        </w:rPr>
        <w:t>2</w:t>
      </w:r>
      <w:r w:rsidR="0003790A" w:rsidRPr="00A34F11">
        <w:rPr>
          <w:rStyle w:val="apple-style-span"/>
          <w:color w:val="auto"/>
          <w:sz w:val="26"/>
          <w:szCs w:val="26"/>
          <w:shd w:val="clear" w:color="auto" w:fill="FFFFFF"/>
        </w:rPr>
        <w:t>1,0</w:t>
      </w:r>
      <w:r w:rsidR="008B3D66" w:rsidRPr="00A34F11">
        <w:rPr>
          <w:rStyle w:val="apple-style-span"/>
          <w:color w:val="auto"/>
          <w:sz w:val="26"/>
          <w:szCs w:val="26"/>
          <w:shd w:val="clear" w:color="auto" w:fill="FFFFFF"/>
        </w:rPr>
        <w:t xml:space="preserve"> тыс. руб.</w:t>
      </w:r>
    </w:p>
    <w:p w:rsidR="00052ADE" w:rsidRPr="00570A35" w:rsidRDefault="00052ADE" w:rsidP="00052ADE">
      <w:pPr>
        <w:ind w:firstLine="709"/>
        <w:jc w:val="both"/>
        <w:rPr>
          <w:rStyle w:val="a9"/>
          <w:rFonts w:eastAsia="Courier New"/>
          <w:b w:val="0"/>
          <w:color w:val="auto"/>
          <w:sz w:val="26"/>
          <w:szCs w:val="26"/>
        </w:rPr>
      </w:pPr>
      <w:r w:rsidRPr="00A34F11">
        <w:rPr>
          <w:rStyle w:val="a9"/>
          <w:rFonts w:eastAsia="Courier New"/>
          <w:b w:val="0"/>
          <w:color w:val="auto"/>
          <w:sz w:val="26"/>
          <w:szCs w:val="26"/>
        </w:rPr>
        <w:t>При анализе данных по кредиторской и дебиторской задолженности по ф. 0503169 с данными</w:t>
      </w:r>
      <w:r w:rsidRPr="00570A35">
        <w:rPr>
          <w:rStyle w:val="a9"/>
          <w:rFonts w:eastAsia="Courier New"/>
          <w:b w:val="0"/>
          <w:color w:val="auto"/>
          <w:sz w:val="26"/>
          <w:szCs w:val="26"/>
        </w:rPr>
        <w:t xml:space="preserve"> баланса исполнения бюджета по ф. 0503120 расхождений не установлено.</w:t>
      </w:r>
    </w:p>
    <w:p w:rsidR="00052ADE" w:rsidRPr="006A296A" w:rsidRDefault="00052ADE" w:rsidP="00052ADE">
      <w:pPr>
        <w:pStyle w:val="ConsPlusNormal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A296A">
        <w:rPr>
          <w:rFonts w:ascii="Times New Roman" w:hAnsi="Times New Roman"/>
          <w:i/>
          <w:sz w:val="26"/>
          <w:szCs w:val="26"/>
        </w:rPr>
        <w:t xml:space="preserve">Раздел 5 «Прочие вопросы деятельности </w:t>
      </w:r>
      <w:r>
        <w:rPr>
          <w:rFonts w:ascii="Times New Roman" w:hAnsi="Times New Roman"/>
          <w:i/>
          <w:sz w:val="26"/>
          <w:szCs w:val="26"/>
        </w:rPr>
        <w:t xml:space="preserve">администрации </w:t>
      </w:r>
      <w:r w:rsidR="00925D11">
        <w:rPr>
          <w:rFonts w:ascii="Times New Roman" w:hAnsi="Times New Roman"/>
          <w:i/>
          <w:sz w:val="26"/>
          <w:szCs w:val="26"/>
        </w:rPr>
        <w:t>Тамтачетского</w:t>
      </w:r>
      <w:r>
        <w:rPr>
          <w:rFonts w:ascii="Times New Roman" w:hAnsi="Times New Roman"/>
          <w:i/>
          <w:sz w:val="26"/>
          <w:szCs w:val="26"/>
        </w:rPr>
        <w:t xml:space="preserve"> муниципального образования</w:t>
      </w:r>
      <w:r w:rsidRPr="006A296A">
        <w:rPr>
          <w:rFonts w:ascii="Times New Roman" w:hAnsi="Times New Roman"/>
          <w:i/>
          <w:sz w:val="26"/>
          <w:szCs w:val="26"/>
        </w:rPr>
        <w:t>»</w:t>
      </w:r>
    </w:p>
    <w:p w:rsidR="004E462D" w:rsidRDefault="004E462D" w:rsidP="004E462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5 содержит необходимые сведения, отвечающие требованиям п.152 Инструкции 191н:</w:t>
      </w:r>
    </w:p>
    <w:p w:rsidR="004E462D" w:rsidRPr="0036187D" w:rsidRDefault="004E462D" w:rsidP="004E462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0084">
        <w:rPr>
          <w:rFonts w:ascii="Times New Roman" w:hAnsi="Times New Roman"/>
          <w:color w:val="auto"/>
          <w:sz w:val="26"/>
          <w:szCs w:val="26"/>
        </w:rPr>
        <w:t xml:space="preserve">Сведения об особенностях ведения учреждением бухгалтерского учета </w:t>
      </w:r>
      <w:hyperlink r:id="rId15" w:tooltip="Приказ Минфина России от 25.03.2011 N 33н (ред. от 26.10.2012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<w:r>
          <w:rPr>
            <w:rFonts w:ascii="Times New Roman" w:hAnsi="Times New Roman"/>
            <w:sz w:val="26"/>
            <w:szCs w:val="26"/>
          </w:rPr>
          <w:t>(табл. №</w:t>
        </w:r>
        <w:r w:rsidRPr="00230084">
          <w:rPr>
            <w:rFonts w:ascii="Times New Roman" w:hAnsi="Times New Roman"/>
            <w:color w:val="auto"/>
            <w:sz w:val="26"/>
            <w:szCs w:val="26"/>
          </w:rPr>
          <w:t>4)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r w:rsidRPr="0036187D">
        <w:rPr>
          <w:rFonts w:ascii="Times New Roman" w:hAnsi="Times New Roman" w:cs="Times New Roman"/>
          <w:color w:val="auto"/>
          <w:sz w:val="26"/>
          <w:szCs w:val="26"/>
        </w:rPr>
        <w:t>характеризу</w:t>
      </w:r>
      <w:r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36187D">
        <w:rPr>
          <w:rFonts w:ascii="Times New Roman" w:hAnsi="Times New Roman" w:cs="Times New Roman"/>
          <w:color w:val="auto"/>
          <w:sz w:val="26"/>
          <w:szCs w:val="26"/>
        </w:rPr>
        <w:t>т использованные особенности отражения операций в бюджетном учете.</w:t>
      </w:r>
    </w:p>
    <w:p w:rsidR="004E462D" w:rsidRPr="0036187D" w:rsidRDefault="004E462D" w:rsidP="004E462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0084">
        <w:rPr>
          <w:rFonts w:ascii="Times New Roman" w:hAnsi="Times New Roman"/>
          <w:color w:val="auto"/>
          <w:sz w:val="26"/>
          <w:szCs w:val="26"/>
        </w:rPr>
        <w:t xml:space="preserve">Сведения о результатах мероприятий внутреннего контроля </w:t>
      </w:r>
      <w:hyperlink r:id="rId16" w:tooltip="Приказ Минфина России от 25.03.2011 N 33н (ред. от 26.10.2012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<w:r w:rsidRPr="00230084">
          <w:rPr>
            <w:rFonts w:ascii="Times New Roman" w:hAnsi="Times New Roman"/>
            <w:color w:val="auto"/>
            <w:sz w:val="26"/>
            <w:szCs w:val="26"/>
          </w:rPr>
          <w:t>(табл. №5)</w:t>
        </w:r>
      </w:hyperlink>
      <w:r>
        <w:rPr>
          <w:rFonts w:ascii="Times New Roman" w:hAnsi="Times New Roman"/>
          <w:sz w:val="26"/>
          <w:szCs w:val="26"/>
        </w:rPr>
        <w:t>.</w:t>
      </w:r>
      <w:r w:rsidRPr="002300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6187D">
        <w:rPr>
          <w:rFonts w:ascii="Times New Roman" w:hAnsi="Times New Roman" w:cs="Times New Roman"/>
          <w:color w:val="auto"/>
          <w:sz w:val="26"/>
          <w:szCs w:val="26"/>
        </w:rPr>
        <w:t>Проведены в 201</w:t>
      </w:r>
      <w:r w:rsidR="0003790A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36187D">
        <w:rPr>
          <w:rFonts w:ascii="Times New Roman" w:hAnsi="Times New Roman" w:cs="Times New Roman"/>
          <w:color w:val="auto"/>
          <w:sz w:val="26"/>
          <w:szCs w:val="26"/>
        </w:rPr>
        <w:t xml:space="preserve"> году мероприятия по внутреннему </w:t>
      </w:r>
      <w:proofErr w:type="gramStart"/>
      <w:r w:rsidRPr="0036187D">
        <w:rPr>
          <w:rFonts w:ascii="Times New Roman" w:hAnsi="Times New Roman" w:cs="Times New Roman"/>
          <w:color w:val="auto"/>
          <w:sz w:val="26"/>
          <w:szCs w:val="26"/>
        </w:rPr>
        <w:t>контролю за</w:t>
      </w:r>
      <w:proofErr w:type="gramEnd"/>
      <w:r w:rsidRPr="0036187D">
        <w:rPr>
          <w:rFonts w:ascii="Times New Roman" w:hAnsi="Times New Roman" w:cs="Times New Roman"/>
          <w:color w:val="auto"/>
          <w:sz w:val="26"/>
          <w:szCs w:val="26"/>
        </w:rPr>
        <w:t xml:space="preserve">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ресурсов.</w:t>
      </w:r>
    </w:p>
    <w:p w:rsidR="004E462D" w:rsidRPr="0036187D" w:rsidRDefault="004E462D" w:rsidP="004E462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282C">
        <w:rPr>
          <w:rFonts w:ascii="Times New Roman" w:hAnsi="Times New Roman"/>
          <w:sz w:val="26"/>
          <w:szCs w:val="26"/>
        </w:rPr>
        <w:lastRenderedPageBreak/>
        <w:t xml:space="preserve">Сведения о проведении инвентаризаций </w:t>
      </w:r>
      <w:hyperlink r:id="rId17" w:tooltip="Приказ Минфина России от 25.03.2011 N 33н (ред. от 26.10.2012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<w:r w:rsidRPr="0046282C">
          <w:rPr>
            <w:rFonts w:ascii="Times New Roman" w:hAnsi="Times New Roman"/>
            <w:sz w:val="26"/>
            <w:szCs w:val="26"/>
          </w:rPr>
          <w:t>(табл. №6)</w:t>
        </w:r>
      </w:hyperlink>
      <w:r>
        <w:rPr>
          <w:rFonts w:ascii="Times New Roman" w:hAnsi="Times New Roman"/>
          <w:sz w:val="26"/>
          <w:szCs w:val="26"/>
        </w:rPr>
        <w:t xml:space="preserve">. </w:t>
      </w:r>
      <w:r w:rsidRPr="0046282C">
        <w:rPr>
          <w:rFonts w:ascii="Times New Roman" w:hAnsi="Times New Roman"/>
          <w:b/>
          <w:sz w:val="26"/>
          <w:szCs w:val="26"/>
        </w:rPr>
        <w:t xml:space="preserve"> </w:t>
      </w:r>
      <w:r w:rsidRPr="00230084">
        <w:rPr>
          <w:rFonts w:ascii="Times New Roman" w:hAnsi="Times New Roman" w:cs="Times New Roman"/>
          <w:color w:val="auto"/>
          <w:sz w:val="26"/>
          <w:szCs w:val="26"/>
        </w:rPr>
        <w:t>В 201</w:t>
      </w:r>
      <w:r w:rsidR="0003790A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230084">
        <w:rPr>
          <w:rFonts w:ascii="Times New Roman" w:hAnsi="Times New Roman" w:cs="Times New Roman"/>
          <w:color w:val="auto"/>
          <w:sz w:val="26"/>
          <w:szCs w:val="26"/>
        </w:rPr>
        <w:t xml:space="preserve"> году перед составлением годовой бюджетной отчетности инвентаризация активов и обязательств в администрации </w:t>
      </w:r>
      <w:r>
        <w:rPr>
          <w:rFonts w:ascii="Times New Roman" w:hAnsi="Times New Roman" w:cs="Times New Roman"/>
          <w:color w:val="auto"/>
          <w:sz w:val="26"/>
          <w:szCs w:val="26"/>
        </w:rPr>
        <w:t>Тамтачетского</w:t>
      </w:r>
      <w:r w:rsidRPr="00230084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образования была проведена ежегодная инвентаризация.</w:t>
      </w:r>
      <w:r w:rsidRPr="003618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34F11" w:rsidRDefault="004E462D" w:rsidP="004E462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34F11">
        <w:rPr>
          <w:rFonts w:ascii="Times New Roman" w:hAnsi="Times New Roman"/>
          <w:sz w:val="26"/>
          <w:szCs w:val="26"/>
        </w:rPr>
        <w:t xml:space="preserve">Сведения о результатах внешних контрольных мероприятий </w:t>
      </w:r>
      <w:hyperlink r:id="rId18" w:tooltip="Приказ Минфина России от 25.03.2011 N 33н (ред. от 26.10.2012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<w:r w:rsidRPr="00A34F11">
          <w:rPr>
            <w:rFonts w:ascii="Times New Roman" w:hAnsi="Times New Roman"/>
            <w:sz w:val="26"/>
            <w:szCs w:val="26"/>
          </w:rPr>
          <w:t>(табл. №7)</w:t>
        </w:r>
      </w:hyperlink>
      <w:r w:rsidRPr="00A34F11">
        <w:rPr>
          <w:rFonts w:ascii="Times New Roman" w:hAnsi="Times New Roman"/>
          <w:sz w:val="26"/>
          <w:szCs w:val="26"/>
        </w:rPr>
        <w:t>.</w:t>
      </w:r>
      <w:r w:rsidRPr="00A34F11">
        <w:rPr>
          <w:rFonts w:ascii="Times New Roman" w:hAnsi="Times New Roman" w:cs="Times New Roman"/>
          <w:color w:val="auto"/>
          <w:sz w:val="26"/>
          <w:szCs w:val="26"/>
        </w:rPr>
        <w:t xml:space="preserve"> В 201</w:t>
      </w:r>
      <w:r w:rsidR="0003790A" w:rsidRPr="00A34F11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A34F11">
        <w:rPr>
          <w:rFonts w:ascii="Times New Roman" w:hAnsi="Times New Roman" w:cs="Times New Roman"/>
          <w:color w:val="auto"/>
          <w:sz w:val="26"/>
          <w:szCs w:val="26"/>
        </w:rPr>
        <w:t xml:space="preserve"> году внешние проверки проводились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55F83" w:rsidRPr="00C768FA" w:rsidRDefault="00A34F11" w:rsidP="00C76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9E">
        <w:rPr>
          <w:rFonts w:ascii="Times New Roman" w:hAnsi="Times New Roman"/>
          <w:b/>
          <w:i/>
          <w:sz w:val="26"/>
          <w:szCs w:val="26"/>
        </w:rPr>
        <w:t xml:space="preserve">Сведения о результатах внешних контрольных мероприятий </w:t>
      </w:r>
      <w:hyperlink r:id="rId19" w:tooltip="Приказ Минфина России от 25.03.2011 N 33н (ред. от 26.10.2012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<w:r w:rsidRPr="00C768FA">
          <w:rPr>
            <w:rFonts w:ascii="Times New Roman" w:hAnsi="Times New Roman"/>
            <w:sz w:val="26"/>
            <w:szCs w:val="26"/>
          </w:rPr>
          <w:t>(табл. №7)</w:t>
        </w:r>
      </w:hyperlink>
      <w:r w:rsidRPr="00C768FA">
        <w:rPr>
          <w:rFonts w:ascii="Times New Roman" w:hAnsi="Times New Roman"/>
          <w:sz w:val="26"/>
          <w:szCs w:val="26"/>
        </w:rPr>
        <w:t xml:space="preserve">  </w:t>
      </w:r>
      <w:r w:rsidR="00C768FA" w:rsidRPr="00C768FA">
        <w:rPr>
          <w:rFonts w:ascii="Times New Roman" w:hAnsi="Times New Roman"/>
          <w:sz w:val="26"/>
          <w:szCs w:val="26"/>
        </w:rPr>
        <w:t>В 2016 году проведены мероприятия внешнего контроля.</w:t>
      </w:r>
    </w:p>
    <w:p w:rsidR="00A34F11" w:rsidRDefault="00A34F11" w:rsidP="004E462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E462D" w:rsidRPr="0036187D" w:rsidRDefault="004E462D" w:rsidP="004E462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187D">
        <w:rPr>
          <w:rFonts w:ascii="Times New Roman" w:hAnsi="Times New Roman" w:cs="Times New Roman"/>
          <w:color w:val="auto"/>
          <w:sz w:val="26"/>
          <w:szCs w:val="26"/>
        </w:rPr>
        <w:t>«Сведения об использовании информационно - коммуникационных технологий»</w:t>
      </w:r>
      <w:r w:rsidRPr="002300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 w:rsidRPr="0036187D">
        <w:rPr>
          <w:rFonts w:ascii="Times New Roman" w:hAnsi="Times New Roman" w:cs="Times New Roman"/>
          <w:color w:val="auto"/>
          <w:sz w:val="26"/>
          <w:szCs w:val="26"/>
        </w:rPr>
        <w:t>ф. 0503177</w:t>
      </w:r>
      <w:r>
        <w:rPr>
          <w:rFonts w:ascii="Times New Roman" w:hAnsi="Times New Roman" w:cs="Times New Roman"/>
          <w:color w:val="auto"/>
          <w:sz w:val="26"/>
          <w:szCs w:val="26"/>
        </w:rPr>
        <w:t>), представлены д</w:t>
      </w:r>
      <w:r w:rsidRPr="0036187D">
        <w:rPr>
          <w:rFonts w:ascii="Times New Roman" w:hAnsi="Times New Roman" w:cs="Times New Roman"/>
          <w:color w:val="auto"/>
          <w:sz w:val="26"/>
          <w:szCs w:val="26"/>
        </w:rPr>
        <w:t>анные за 201</w:t>
      </w:r>
      <w:r w:rsidR="0003790A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36187D">
        <w:rPr>
          <w:rFonts w:ascii="Times New Roman" w:hAnsi="Times New Roman" w:cs="Times New Roman"/>
          <w:color w:val="auto"/>
          <w:sz w:val="26"/>
          <w:szCs w:val="26"/>
        </w:rPr>
        <w:t xml:space="preserve"> год о расходах </w:t>
      </w:r>
      <w:r>
        <w:rPr>
          <w:rFonts w:ascii="Times New Roman" w:hAnsi="Times New Roman" w:cs="Times New Roman"/>
          <w:color w:val="auto"/>
          <w:sz w:val="26"/>
          <w:szCs w:val="26"/>
        </w:rPr>
        <w:t>Тамтачетского</w:t>
      </w:r>
      <w:r w:rsidRPr="0036187D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образования на информационно-коммуникационные технологии, необходимые для обеспечения их деятельност</w:t>
      </w:r>
      <w:r>
        <w:rPr>
          <w:rFonts w:ascii="Times New Roman" w:hAnsi="Times New Roman" w:cs="Times New Roman"/>
          <w:color w:val="auto"/>
          <w:sz w:val="26"/>
          <w:szCs w:val="26"/>
        </w:rPr>
        <w:t>и.</w:t>
      </w:r>
    </w:p>
    <w:p w:rsidR="000238CD" w:rsidRDefault="00052ADE" w:rsidP="000238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требованиями п.4 Инструкции 191н бюджетная отчетность </w:t>
      </w:r>
      <w:r w:rsidR="000238CD">
        <w:rPr>
          <w:rFonts w:ascii="Times New Roman" w:hAnsi="Times New Roman" w:cs="Times New Roman"/>
          <w:color w:val="auto"/>
          <w:sz w:val="26"/>
          <w:szCs w:val="26"/>
        </w:rPr>
        <w:t xml:space="preserve">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 и пронумерованном виде с оглавлением и сопроводительным письмом.</w:t>
      </w:r>
    </w:p>
    <w:p w:rsidR="000238CD" w:rsidRDefault="000238CD" w:rsidP="0002115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674D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Бюджетная отчетность </w:t>
      </w:r>
      <w:r w:rsidR="00925D11" w:rsidRPr="0005674D">
        <w:rPr>
          <w:rFonts w:ascii="Times New Roman" w:hAnsi="Times New Roman" w:cs="Times New Roman"/>
          <w:b/>
          <w:i/>
          <w:color w:val="auto"/>
          <w:sz w:val="26"/>
          <w:szCs w:val="26"/>
        </w:rPr>
        <w:t>Тамтачетского</w:t>
      </w:r>
      <w:r w:rsidR="00052ADE" w:rsidRPr="0005674D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муниципального образования в Контрольно-счетную палату района представлена </w:t>
      </w:r>
      <w:r w:rsidRPr="0005674D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не </w:t>
      </w:r>
      <w:r w:rsidR="00052ADE" w:rsidRPr="0005674D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в сброшюрованном </w:t>
      </w:r>
      <w:r w:rsidRPr="0005674D">
        <w:rPr>
          <w:rFonts w:ascii="Times New Roman" w:hAnsi="Times New Roman" w:cs="Times New Roman"/>
          <w:b/>
          <w:i/>
          <w:color w:val="auto"/>
          <w:sz w:val="26"/>
          <w:szCs w:val="26"/>
        </w:rPr>
        <w:t>виде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52ADE" w:rsidRDefault="00052ADE" w:rsidP="0002115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B7F57" w:rsidRDefault="002B7F57" w:rsidP="00E3456F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bookmarkStart w:id="0" w:name="bookmark0"/>
    </w:p>
    <w:p w:rsidR="006B7590" w:rsidRDefault="00CC2513" w:rsidP="00E3456F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666CAF">
        <w:rPr>
          <w:sz w:val="26"/>
          <w:szCs w:val="26"/>
        </w:rPr>
        <w:t>Основные характеристики местного бюджета</w:t>
      </w:r>
      <w:bookmarkEnd w:id="0"/>
    </w:p>
    <w:p w:rsidR="006B7590" w:rsidRPr="0093333C" w:rsidRDefault="00CC2513" w:rsidP="00072819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  <w:r w:rsidRPr="00D24FFA">
        <w:rPr>
          <w:sz w:val="26"/>
          <w:szCs w:val="26"/>
        </w:rPr>
        <w:t xml:space="preserve">Первоначально бюджет </w:t>
      </w:r>
      <w:r w:rsidR="00925D11">
        <w:rPr>
          <w:sz w:val="26"/>
          <w:szCs w:val="26"/>
        </w:rPr>
        <w:t>Тамтачетского</w:t>
      </w:r>
      <w:r w:rsidR="00FE4CF1">
        <w:rPr>
          <w:sz w:val="26"/>
          <w:szCs w:val="26"/>
        </w:rPr>
        <w:t xml:space="preserve"> муниципального образования</w:t>
      </w:r>
      <w:r w:rsidR="006F0D52">
        <w:rPr>
          <w:sz w:val="26"/>
          <w:szCs w:val="26"/>
        </w:rPr>
        <w:t xml:space="preserve"> </w:t>
      </w:r>
      <w:r w:rsidR="00883A83" w:rsidRPr="00D24FFA">
        <w:rPr>
          <w:sz w:val="26"/>
          <w:szCs w:val="26"/>
        </w:rPr>
        <w:t>на 201</w:t>
      </w:r>
      <w:r w:rsidR="005B7573">
        <w:rPr>
          <w:sz w:val="26"/>
          <w:szCs w:val="26"/>
        </w:rPr>
        <w:t>6</w:t>
      </w:r>
      <w:r w:rsidR="00883A83" w:rsidRPr="00D24FFA">
        <w:rPr>
          <w:sz w:val="26"/>
          <w:szCs w:val="26"/>
        </w:rPr>
        <w:t xml:space="preserve"> год </w:t>
      </w:r>
      <w:r w:rsidRPr="00D24FFA">
        <w:rPr>
          <w:sz w:val="26"/>
          <w:szCs w:val="26"/>
        </w:rPr>
        <w:t>утвер</w:t>
      </w:r>
      <w:r w:rsidRPr="00D24FFA">
        <w:rPr>
          <w:sz w:val="26"/>
          <w:szCs w:val="26"/>
        </w:rPr>
        <w:softHyphen/>
        <w:t xml:space="preserve">жден решением Думы от </w:t>
      </w:r>
      <w:r w:rsidR="00CA2AE5">
        <w:rPr>
          <w:sz w:val="26"/>
          <w:szCs w:val="26"/>
        </w:rPr>
        <w:t>30.12</w:t>
      </w:r>
      <w:r w:rsidR="00296FDC" w:rsidRPr="00D24FFA">
        <w:rPr>
          <w:sz w:val="26"/>
          <w:szCs w:val="26"/>
        </w:rPr>
        <w:t>.201</w:t>
      </w:r>
      <w:r w:rsidR="005B7573">
        <w:rPr>
          <w:sz w:val="26"/>
          <w:szCs w:val="26"/>
        </w:rPr>
        <w:t>5</w:t>
      </w:r>
      <w:r w:rsidR="00296FDC" w:rsidRPr="00D24FFA">
        <w:rPr>
          <w:sz w:val="26"/>
          <w:szCs w:val="26"/>
        </w:rPr>
        <w:t>г.</w:t>
      </w:r>
      <w:r w:rsidR="006D63EC">
        <w:rPr>
          <w:sz w:val="26"/>
          <w:szCs w:val="26"/>
        </w:rPr>
        <w:t xml:space="preserve"> №</w:t>
      </w:r>
      <w:r w:rsidR="006F0D52">
        <w:rPr>
          <w:sz w:val="26"/>
          <w:szCs w:val="26"/>
        </w:rPr>
        <w:t xml:space="preserve"> </w:t>
      </w:r>
      <w:r w:rsidR="005B7573">
        <w:rPr>
          <w:sz w:val="26"/>
          <w:szCs w:val="26"/>
        </w:rPr>
        <w:t>9</w:t>
      </w:r>
      <w:r w:rsidR="00454919">
        <w:rPr>
          <w:sz w:val="26"/>
          <w:szCs w:val="26"/>
        </w:rPr>
        <w:t>6</w:t>
      </w:r>
      <w:r w:rsidRPr="00D24FFA">
        <w:rPr>
          <w:sz w:val="26"/>
          <w:szCs w:val="26"/>
        </w:rPr>
        <w:t xml:space="preserve"> «О</w:t>
      </w:r>
      <w:r w:rsidR="00CE0FF0">
        <w:rPr>
          <w:sz w:val="26"/>
          <w:szCs w:val="26"/>
        </w:rPr>
        <w:t>б утверждении</w:t>
      </w:r>
      <w:r w:rsidRPr="00D24FFA">
        <w:rPr>
          <w:sz w:val="26"/>
          <w:szCs w:val="26"/>
        </w:rPr>
        <w:t xml:space="preserve"> бюджет</w:t>
      </w:r>
      <w:r w:rsidR="00CE0FF0">
        <w:rPr>
          <w:sz w:val="26"/>
          <w:szCs w:val="26"/>
        </w:rPr>
        <w:t>а</w:t>
      </w:r>
      <w:r w:rsidRPr="00D24FFA">
        <w:rPr>
          <w:sz w:val="26"/>
          <w:szCs w:val="26"/>
        </w:rPr>
        <w:t xml:space="preserve"> </w:t>
      </w:r>
      <w:r w:rsidR="00925D11">
        <w:rPr>
          <w:sz w:val="26"/>
          <w:szCs w:val="26"/>
        </w:rPr>
        <w:t>Тамтачетского</w:t>
      </w:r>
      <w:r w:rsidR="00FE4CF1">
        <w:rPr>
          <w:sz w:val="26"/>
          <w:szCs w:val="26"/>
        </w:rPr>
        <w:t xml:space="preserve"> муниципального образования</w:t>
      </w:r>
      <w:r w:rsidR="00CE0FF0">
        <w:rPr>
          <w:sz w:val="26"/>
          <w:szCs w:val="26"/>
        </w:rPr>
        <w:t xml:space="preserve"> </w:t>
      </w:r>
      <w:r w:rsidRPr="00D24FFA">
        <w:rPr>
          <w:sz w:val="26"/>
          <w:szCs w:val="26"/>
        </w:rPr>
        <w:t>на 201</w:t>
      </w:r>
      <w:r w:rsidR="005B7573">
        <w:rPr>
          <w:sz w:val="26"/>
          <w:szCs w:val="26"/>
        </w:rPr>
        <w:t>6</w:t>
      </w:r>
      <w:r w:rsidRPr="00D24FFA">
        <w:rPr>
          <w:sz w:val="26"/>
          <w:szCs w:val="26"/>
        </w:rPr>
        <w:t xml:space="preserve"> год</w:t>
      </w:r>
      <w:r w:rsidRPr="0093333C">
        <w:rPr>
          <w:color w:val="auto"/>
          <w:sz w:val="26"/>
          <w:szCs w:val="26"/>
        </w:rPr>
        <w:t xml:space="preserve">» </w:t>
      </w:r>
      <w:r w:rsidR="008F133B" w:rsidRPr="0093333C">
        <w:rPr>
          <w:color w:val="auto"/>
          <w:sz w:val="26"/>
          <w:szCs w:val="26"/>
        </w:rPr>
        <w:t>(в ред.</w:t>
      </w:r>
      <w:r w:rsidR="0093333C">
        <w:rPr>
          <w:color w:val="auto"/>
          <w:sz w:val="26"/>
          <w:szCs w:val="26"/>
        </w:rPr>
        <w:t xml:space="preserve"> </w:t>
      </w:r>
      <w:r w:rsidR="008F133B" w:rsidRPr="0093333C">
        <w:rPr>
          <w:color w:val="auto"/>
          <w:sz w:val="26"/>
          <w:szCs w:val="26"/>
        </w:rPr>
        <w:t xml:space="preserve">от </w:t>
      </w:r>
      <w:r w:rsidR="005B7573">
        <w:rPr>
          <w:color w:val="auto"/>
          <w:sz w:val="26"/>
          <w:szCs w:val="26"/>
        </w:rPr>
        <w:t>29</w:t>
      </w:r>
      <w:r w:rsidR="008F133B" w:rsidRPr="0093333C">
        <w:rPr>
          <w:color w:val="auto"/>
          <w:sz w:val="26"/>
          <w:szCs w:val="26"/>
        </w:rPr>
        <w:t>.12.201</w:t>
      </w:r>
      <w:r w:rsidR="005B7573">
        <w:rPr>
          <w:color w:val="auto"/>
          <w:sz w:val="26"/>
          <w:szCs w:val="26"/>
        </w:rPr>
        <w:t>6</w:t>
      </w:r>
      <w:r w:rsidR="008F133B" w:rsidRPr="0093333C">
        <w:rPr>
          <w:color w:val="auto"/>
          <w:sz w:val="26"/>
          <w:szCs w:val="26"/>
        </w:rPr>
        <w:t xml:space="preserve">г. № </w:t>
      </w:r>
      <w:r w:rsidR="00E5152E">
        <w:rPr>
          <w:color w:val="auto"/>
          <w:sz w:val="26"/>
          <w:szCs w:val="26"/>
        </w:rPr>
        <w:t>131</w:t>
      </w:r>
      <w:r w:rsidR="008F133B" w:rsidRPr="0093333C">
        <w:rPr>
          <w:color w:val="auto"/>
          <w:sz w:val="26"/>
          <w:szCs w:val="26"/>
        </w:rPr>
        <w:t xml:space="preserve">) </w:t>
      </w:r>
      <w:r w:rsidRPr="0093333C">
        <w:rPr>
          <w:color w:val="auto"/>
          <w:sz w:val="26"/>
          <w:szCs w:val="26"/>
        </w:rPr>
        <w:t xml:space="preserve">(далее </w:t>
      </w:r>
      <w:r w:rsidR="00F7000B" w:rsidRPr="0093333C">
        <w:rPr>
          <w:color w:val="auto"/>
          <w:sz w:val="26"/>
          <w:szCs w:val="26"/>
        </w:rPr>
        <w:t>-</w:t>
      </w:r>
      <w:r w:rsidRPr="0093333C">
        <w:rPr>
          <w:color w:val="auto"/>
          <w:sz w:val="26"/>
          <w:szCs w:val="26"/>
        </w:rPr>
        <w:t xml:space="preserve"> Решение </w:t>
      </w:r>
      <w:r w:rsidR="00BE5F81" w:rsidRPr="0093333C">
        <w:rPr>
          <w:color w:val="auto"/>
          <w:sz w:val="26"/>
          <w:szCs w:val="26"/>
        </w:rPr>
        <w:t xml:space="preserve">Думы </w:t>
      </w:r>
      <w:r w:rsidRPr="0093333C">
        <w:rPr>
          <w:color w:val="auto"/>
          <w:sz w:val="26"/>
          <w:szCs w:val="26"/>
        </w:rPr>
        <w:t xml:space="preserve">№ </w:t>
      </w:r>
      <w:r w:rsidR="00E5152E">
        <w:rPr>
          <w:color w:val="auto"/>
          <w:sz w:val="26"/>
          <w:szCs w:val="26"/>
        </w:rPr>
        <w:t>96</w:t>
      </w:r>
      <w:r w:rsidR="00D8244A" w:rsidRPr="0093333C">
        <w:rPr>
          <w:color w:val="auto"/>
          <w:sz w:val="26"/>
          <w:szCs w:val="26"/>
        </w:rPr>
        <w:t>).</w:t>
      </w:r>
    </w:p>
    <w:p w:rsidR="00296FDC" w:rsidRPr="004B6B9C" w:rsidRDefault="00296FDC" w:rsidP="00D24FFA">
      <w:pPr>
        <w:pStyle w:val="33"/>
        <w:shd w:val="clear" w:color="auto" w:fill="auto"/>
        <w:spacing w:before="0" w:line="278" w:lineRule="exact"/>
        <w:ind w:left="60" w:right="40" w:firstLine="649"/>
        <w:jc w:val="both"/>
        <w:rPr>
          <w:rStyle w:val="10"/>
          <w:sz w:val="26"/>
          <w:szCs w:val="26"/>
          <w:u w:val="none"/>
        </w:rPr>
      </w:pPr>
      <w:proofErr w:type="gramStart"/>
      <w:r w:rsidRPr="00D24FFA">
        <w:rPr>
          <w:rStyle w:val="10"/>
          <w:sz w:val="26"/>
          <w:szCs w:val="26"/>
          <w:u w:val="none"/>
        </w:rPr>
        <w:t>Согласно решения</w:t>
      </w:r>
      <w:proofErr w:type="gramEnd"/>
      <w:r w:rsidRPr="00D24FFA">
        <w:rPr>
          <w:rStyle w:val="10"/>
          <w:sz w:val="26"/>
          <w:szCs w:val="26"/>
          <w:u w:val="none"/>
        </w:rPr>
        <w:t xml:space="preserve"> Думы </w:t>
      </w:r>
      <w:r w:rsidR="00CE3358" w:rsidRPr="00D24FFA">
        <w:rPr>
          <w:rStyle w:val="10"/>
          <w:sz w:val="26"/>
          <w:szCs w:val="26"/>
          <w:u w:val="none"/>
        </w:rPr>
        <w:t xml:space="preserve">№ </w:t>
      </w:r>
      <w:r w:rsidR="00E5152E">
        <w:rPr>
          <w:rStyle w:val="10"/>
          <w:sz w:val="26"/>
          <w:szCs w:val="26"/>
          <w:u w:val="none"/>
        </w:rPr>
        <w:t>9</w:t>
      </w:r>
      <w:r w:rsidR="00454919">
        <w:rPr>
          <w:rStyle w:val="10"/>
          <w:sz w:val="26"/>
          <w:szCs w:val="26"/>
          <w:u w:val="none"/>
        </w:rPr>
        <w:t>6</w:t>
      </w:r>
      <w:r w:rsidR="002F6344">
        <w:rPr>
          <w:rStyle w:val="10"/>
          <w:sz w:val="26"/>
          <w:szCs w:val="26"/>
          <w:u w:val="none"/>
        </w:rPr>
        <w:t xml:space="preserve"> </w:t>
      </w:r>
      <w:r w:rsidRPr="00D24FFA">
        <w:rPr>
          <w:rStyle w:val="10"/>
          <w:sz w:val="26"/>
          <w:szCs w:val="26"/>
          <w:u w:val="none"/>
        </w:rPr>
        <w:t xml:space="preserve">план по </w:t>
      </w:r>
      <w:r w:rsidRPr="004B6B9C">
        <w:rPr>
          <w:rStyle w:val="10"/>
          <w:sz w:val="26"/>
          <w:szCs w:val="26"/>
          <w:u w:val="none"/>
        </w:rPr>
        <w:t xml:space="preserve">доходам </w:t>
      </w:r>
      <w:r w:rsidRPr="00D24FFA">
        <w:rPr>
          <w:rStyle w:val="10"/>
          <w:sz w:val="26"/>
          <w:szCs w:val="26"/>
          <w:u w:val="none"/>
        </w:rPr>
        <w:t xml:space="preserve">был принят в </w:t>
      </w:r>
      <w:r w:rsidRPr="004B6B9C">
        <w:rPr>
          <w:rStyle w:val="10"/>
          <w:sz w:val="26"/>
          <w:szCs w:val="26"/>
          <w:u w:val="none"/>
        </w:rPr>
        <w:t xml:space="preserve">сумме </w:t>
      </w:r>
      <w:r w:rsidR="00454919">
        <w:rPr>
          <w:rStyle w:val="10"/>
          <w:sz w:val="26"/>
          <w:szCs w:val="26"/>
          <w:u w:val="none"/>
        </w:rPr>
        <w:t>6</w:t>
      </w:r>
      <w:r w:rsidR="00AD33E0">
        <w:rPr>
          <w:rStyle w:val="10"/>
          <w:sz w:val="26"/>
          <w:szCs w:val="26"/>
          <w:u w:val="none"/>
        </w:rPr>
        <w:t>794,4</w:t>
      </w:r>
      <w:r w:rsidRPr="004B6B9C">
        <w:rPr>
          <w:rStyle w:val="10"/>
          <w:sz w:val="26"/>
          <w:szCs w:val="26"/>
          <w:u w:val="none"/>
        </w:rPr>
        <w:t xml:space="preserve"> тыс.</w:t>
      </w:r>
      <w:r w:rsidR="002F6344" w:rsidRPr="004B6B9C">
        <w:rPr>
          <w:rStyle w:val="10"/>
          <w:sz w:val="26"/>
          <w:szCs w:val="26"/>
          <w:u w:val="none"/>
        </w:rPr>
        <w:t xml:space="preserve"> </w:t>
      </w:r>
      <w:r w:rsidRPr="004B6B9C">
        <w:rPr>
          <w:rStyle w:val="10"/>
          <w:sz w:val="26"/>
          <w:szCs w:val="26"/>
          <w:u w:val="none"/>
        </w:rPr>
        <w:t>руб.</w:t>
      </w:r>
      <w:r w:rsidR="00D1453D" w:rsidRPr="004B6B9C">
        <w:rPr>
          <w:rStyle w:val="10"/>
          <w:sz w:val="26"/>
          <w:szCs w:val="26"/>
          <w:u w:val="none"/>
        </w:rPr>
        <w:t xml:space="preserve">, </w:t>
      </w:r>
      <w:r w:rsidR="00985D46" w:rsidRPr="004B6B9C">
        <w:rPr>
          <w:rStyle w:val="10"/>
          <w:sz w:val="26"/>
          <w:szCs w:val="26"/>
          <w:u w:val="none"/>
        </w:rPr>
        <w:t>из них объем межбюджетных трансфертов, получаемых из бюджет</w:t>
      </w:r>
      <w:r w:rsidR="00CA2AE5" w:rsidRPr="004B6B9C">
        <w:rPr>
          <w:rStyle w:val="10"/>
          <w:sz w:val="26"/>
          <w:szCs w:val="26"/>
          <w:u w:val="none"/>
        </w:rPr>
        <w:t>ов бюджетной системы РФ</w:t>
      </w:r>
      <w:r w:rsidR="00D227BD" w:rsidRPr="004B6B9C">
        <w:rPr>
          <w:rStyle w:val="10"/>
          <w:sz w:val="26"/>
          <w:szCs w:val="26"/>
          <w:u w:val="none"/>
        </w:rPr>
        <w:t xml:space="preserve"> </w:t>
      </w:r>
      <w:r w:rsidR="00985D46" w:rsidRPr="004B6B9C">
        <w:rPr>
          <w:rStyle w:val="10"/>
          <w:sz w:val="26"/>
          <w:szCs w:val="26"/>
          <w:u w:val="none"/>
        </w:rPr>
        <w:t xml:space="preserve">в сумме </w:t>
      </w:r>
      <w:r w:rsidR="00AD33E0">
        <w:rPr>
          <w:rStyle w:val="10"/>
          <w:sz w:val="26"/>
          <w:szCs w:val="26"/>
          <w:u w:val="none"/>
        </w:rPr>
        <w:t>5588,6</w:t>
      </w:r>
      <w:r w:rsidR="00D1453D" w:rsidRPr="004B6B9C">
        <w:rPr>
          <w:rStyle w:val="10"/>
          <w:sz w:val="26"/>
          <w:szCs w:val="26"/>
          <w:u w:val="none"/>
        </w:rPr>
        <w:t xml:space="preserve"> тыс. руб.</w:t>
      </w:r>
      <w:r w:rsidR="00D24FFA" w:rsidRPr="004B6B9C">
        <w:rPr>
          <w:rStyle w:val="10"/>
          <w:sz w:val="26"/>
          <w:szCs w:val="26"/>
          <w:u w:val="none"/>
        </w:rPr>
        <w:t>;</w:t>
      </w:r>
    </w:p>
    <w:p w:rsidR="00D24FFA" w:rsidRPr="004B6B9C" w:rsidRDefault="00D24FFA" w:rsidP="00D24FFA">
      <w:pPr>
        <w:pStyle w:val="33"/>
        <w:shd w:val="clear" w:color="auto" w:fill="auto"/>
        <w:spacing w:before="0" w:line="278" w:lineRule="exact"/>
        <w:ind w:left="60" w:right="40" w:firstLine="649"/>
        <w:jc w:val="both"/>
        <w:rPr>
          <w:rStyle w:val="10"/>
          <w:sz w:val="26"/>
          <w:szCs w:val="26"/>
          <w:u w:val="none"/>
        </w:rPr>
      </w:pPr>
      <w:r w:rsidRPr="004B6B9C">
        <w:rPr>
          <w:rStyle w:val="10"/>
          <w:sz w:val="26"/>
          <w:szCs w:val="26"/>
          <w:u w:val="none"/>
        </w:rPr>
        <w:t xml:space="preserve">по расходам в сумме </w:t>
      </w:r>
      <w:r w:rsidR="00454919">
        <w:rPr>
          <w:rStyle w:val="10"/>
          <w:sz w:val="26"/>
          <w:szCs w:val="26"/>
          <w:u w:val="none"/>
        </w:rPr>
        <w:t>6</w:t>
      </w:r>
      <w:r w:rsidR="00AD33E0">
        <w:rPr>
          <w:rStyle w:val="10"/>
          <w:sz w:val="26"/>
          <w:szCs w:val="26"/>
          <w:u w:val="none"/>
        </w:rPr>
        <w:t>991,4</w:t>
      </w:r>
      <w:r w:rsidRPr="004B6B9C">
        <w:rPr>
          <w:rStyle w:val="10"/>
          <w:sz w:val="26"/>
          <w:szCs w:val="26"/>
          <w:u w:val="none"/>
        </w:rPr>
        <w:t xml:space="preserve"> тыс. руб.</w:t>
      </w:r>
    </w:p>
    <w:p w:rsidR="00D24FFA" w:rsidRPr="00565548" w:rsidRDefault="00D24FFA" w:rsidP="00D24FFA">
      <w:pPr>
        <w:pStyle w:val="33"/>
        <w:shd w:val="clear" w:color="auto" w:fill="auto"/>
        <w:spacing w:before="0" w:line="278" w:lineRule="exact"/>
        <w:ind w:left="60" w:right="40" w:firstLine="649"/>
        <w:jc w:val="both"/>
        <w:rPr>
          <w:sz w:val="26"/>
          <w:szCs w:val="26"/>
        </w:rPr>
      </w:pPr>
      <w:r w:rsidRPr="004B6B9C">
        <w:rPr>
          <w:rStyle w:val="10"/>
          <w:sz w:val="26"/>
          <w:szCs w:val="26"/>
          <w:u w:val="none"/>
        </w:rPr>
        <w:t xml:space="preserve">размер дефицита в </w:t>
      </w:r>
      <w:r w:rsidRPr="004B6B9C">
        <w:rPr>
          <w:rStyle w:val="10"/>
          <w:color w:val="auto"/>
          <w:sz w:val="26"/>
          <w:szCs w:val="26"/>
          <w:u w:val="none"/>
        </w:rPr>
        <w:t xml:space="preserve">сумме </w:t>
      </w:r>
      <w:r w:rsidR="00454919">
        <w:rPr>
          <w:rStyle w:val="10"/>
          <w:color w:val="auto"/>
          <w:sz w:val="26"/>
          <w:szCs w:val="26"/>
          <w:u w:val="none"/>
        </w:rPr>
        <w:t>1</w:t>
      </w:r>
      <w:r w:rsidR="00AD33E0">
        <w:rPr>
          <w:rStyle w:val="10"/>
          <w:color w:val="auto"/>
          <w:sz w:val="26"/>
          <w:szCs w:val="26"/>
          <w:u w:val="none"/>
        </w:rPr>
        <w:t>97</w:t>
      </w:r>
      <w:r w:rsidR="00E26051" w:rsidRPr="004B6B9C">
        <w:rPr>
          <w:rStyle w:val="10"/>
          <w:color w:val="auto"/>
          <w:sz w:val="26"/>
          <w:szCs w:val="26"/>
          <w:u w:val="none"/>
        </w:rPr>
        <w:t>,0</w:t>
      </w:r>
      <w:r w:rsidR="00CE0FF0" w:rsidRPr="004B6B9C">
        <w:rPr>
          <w:rStyle w:val="10"/>
          <w:color w:val="auto"/>
          <w:sz w:val="26"/>
          <w:szCs w:val="26"/>
          <w:u w:val="none"/>
        </w:rPr>
        <w:t xml:space="preserve"> тыс. руб. или </w:t>
      </w:r>
      <w:r w:rsidR="00D227BD" w:rsidRPr="004B6B9C">
        <w:rPr>
          <w:rStyle w:val="10"/>
          <w:color w:val="auto"/>
          <w:sz w:val="26"/>
          <w:szCs w:val="26"/>
          <w:u w:val="none"/>
        </w:rPr>
        <w:t>4</w:t>
      </w:r>
      <w:r w:rsidR="00CA2AE5" w:rsidRPr="004B6B9C">
        <w:rPr>
          <w:rStyle w:val="10"/>
          <w:color w:val="auto"/>
          <w:sz w:val="26"/>
          <w:szCs w:val="26"/>
          <w:u w:val="none"/>
        </w:rPr>
        <w:t>,</w:t>
      </w:r>
      <w:r w:rsidR="00454919">
        <w:rPr>
          <w:rStyle w:val="10"/>
          <w:color w:val="auto"/>
          <w:sz w:val="26"/>
          <w:szCs w:val="26"/>
          <w:u w:val="none"/>
        </w:rPr>
        <w:t>8</w:t>
      </w:r>
      <w:r w:rsidRPr="004B6B9C">
        <w:rPr>
          <w:rStyle w:val="10"/>
          <w:color w:val="auto"/>
          <w:sz w:val="26"/>
          <w:szCs w:val="26"/>
          <w:u w:val="none"/>
        </w:rPr>
        <w:t>%</w:t>
      </w:r>
      <w:r w:rsidRPr="004B6B9C">
        <w:rPr>
          <w:rStyle w:val="10"/>
          <w:sz w:val="26"/>
          <w:szCs w:val="26"/>
          <w:u w:val="none"/>
        </w:rPr>
        <w:t xml:space="preserve"> утвержденного</w:t>
      </w:r>
      <w:r w:rsidRPr="00565548">
        <w:rPr>
          <w:rStyle w:val="10"/>
          <w:sz w:val="26"/>
          <w:szCs w:val="26"/>
          <w:u w:val="none"/>
        </w:rPr>
        <w:t xml:space="preserve"> общего годового объема доходов местного бюджета без учета утвержденного объема безвозмездных поступлений</w:t>
      </w:r>
      <w:r w:rsidR="00BE5F81">
        <w:rPr>
          <w:rStyle w:val="10"/>
          <w:sz w:val="26"/>
          <w:szCs w:val="26"/>
          <w:u w:val="none"/>
        </w:rPr>
        <w:t>.</w:t>
      </w:r>
    </w:p>
    <w:p w:rsidR="006B7590" w:rsidRPr="00565548" w:rsidRDefault="00CC2513" w:rsidP="00072819">
      <w:pPr>
        <w:pStyle w:val="21"/>
        <w:shd w:val="clear" w:color="auto" w:fill="auto"/>
        <w:spacing w:before="0" w:after="0" w:line="240" w:lineRule="auto"/>
        <w:ind w:left="20" w:right="20" w:firstLine="709"/>
        <w:rPr>
          <w:sz w:val="26"/>
          <w:szCs w:val="26"/>
        </w:rPr>
      </w:pPr>
      <w:r w:rsidRPr="00565548">
        <w:rPr>
          <w:sz w:val="26"/>
          <w:szCs w:val="26"/>
        </w:rPr>
        <w:t xml:space="preserve">В расходной части </w:t>
      </w:r>
      <w:r w:rsidR="00565548">
        <w:rPr>
          <w:sz w:val="26"/>
          <w:szCs w:val="26"/>
        </w:rPr>
        <w:t xml:space="preserve">местного </w:t>
      </w:r>
      <w:r w:rsidRPr="00565548">
        <w:rPr>
          <w:sz w:val="26"/>
          <w:szCs w:val="26"/>
        </w:rPr>
        <w:t>бюджета на 201</w:t>
      </w:r>
      <w:r w:rsidR="001A7961">
        <w:rPr>
          <w:sz w:val="26"/>
          <w:szCs w:val="26"/>
        </w:rPr>
        <w:t>6</w:t>
      </w:r>
      <w:r w:rsidRPr="00565548">
        <w:rPr>
          <w:sz w:val="26"/>
          <w:szCs w:val="26"/>
        </w:rPr>
        <w:t xml:space="preserve"> год создан </w:t>
      </w:r>
      <w:r w:rsidRPr="00CA2AE5">
        <w:rPr>
          <w:sz w:val="26"/>
          <w:szCs w:val="26"/>
        </w:rPr>
        <w:t>резервный фонд</w:t>
      </w:r>
      <w:r w:rsidR="0041797B">
        <w:rPr>
          <w:b/>
          <w:sz w:val="26"/>
          <w:szCs w:val="26"/>
        </w:rPr>
        <w:t xml:space="preserve"> </w:t>
      </w:r>
      <w:r w:rsidR="00AF0E8E" w:rsidRPr="00AF0E8E">
        <w:rPr>
          <w:sz w:val="26"/>
          <w:szCs w:val="26"/>
        </w:rPr>
        <w:t>администрации</w:t>
      </w:r>
      <w:r w:rsidR="0041797B">
        <w:rPr>
          <w:sz w:val="26"/>
          <w:szCs w:val="26"/>
        </w:rPr>
        <w:t xml:space="preserve"> </w:t>
      </w:r>
      <w:r w:rsidR="00925D11">
        <w:rPr>
          <w:sz w:val="26"/>
          <w:szCs w:val="26"/>
        </w:rPr>
        <w:t>Тамтачетского</w:t>
      </w:r>
      <w:r w:rsidR="00FE4CF1">
        <w:rPr>
          <w:sz w:val="26"/>
          <w:szCs w:val="26"/>
        </w:rPr>
        <w:t xml:space="preserve"> муниципального образования</w:t>
      </w:r>
      <w:r w:rsidR="00CE0FF0">
        <w:rPr>
          <w:sz w:val="26"/>
          <w:szCs w:val="26"/>
        </w:rPr>
        <w:t xml:space="preserve"> </w:t>
      </w:r>
      <w:r w:rsidRPr="00565548">
        <w:rPr>
          <w:sz w:val="26"/>
          <w:szCs w:val="26"/>
        </w:rPr>
        <w:t xml:space="preserve">в </w:t>
      </w:r>
      <w:r w:rsidR="00E26051">
        <w:rPr>
          <w:color w:val="auto"/>
          <w:sz w:val="26"/>
          <w:szCs w:val="26"/>
        </w:rPr>
        <w:t xml:space="preserve">размере </w:t>
      </w:r>
      <w:r w:rsidR="001A7961">
        <w:rPr>
          <w:color w:val="auto"/>
          <w:sz w:val="26"/>
          <w:szCs w:val="26"/>
        </w:rPr>
        <w:t>5</w:t>
      </w:r>
      <w:r w:rsidR="00CA2AE5" w:rsidRPr="00CA2AE5">
        <w:rPr>
          <w:color w:val="auto"/>
          <w:sz w:val="26"/>
          <w:szCs w:val="26"/>
        </w:rPr>
        <w:t>,0</w:t>
      </w:r>
      <w:r w:rsidR="00D1453D" w:rsidRPr="00CA2AE5">
        <w:rPr>
          <w:color w:val="auto"/>
          <w:sz w:val="26"/>
          <w:szCs w:val="26"/>
        </w:rPr>
        <w:t xml:space="preserve"> тыс</w:t>
      </w:r>
      <w:r w:rsidR="00D1453D" w:rsidRPr="00CA2AE5">
        <w:rPr>
          <w:sz w:val="26"/>
          <w:szCs w:val="26"/>
        </w:rPr>
        <w:t>. руб</w:t>
      </w:r>
      <w:r w:rsidRPr="00CA2AE5">
        <w:rPr>
          <w:sz w:val="26"/>
          <w:szCs w:val="26"/>
        </w:rPr>
        <w:t>.</w:t>
      </w:r>
    </w:p>
    <w:p w:rsidR="006B7590" w:rsidRPr="00D24FFA" w:rsidRDefault="00CC2513" w:rsidP="00072819">
      <w:pPr>
        <w:pStyle w:val="21"/>
        <w:shd w:val="clear" w:color="auto" w:fill="auto"/>
        <w:spacing w:before="0" w:after="0" w:line="240" w:lineRule="auto"/>
        <w:ind w:left="20" w:right="20" w:firstLine="709"/>
        <w:rPr>
          <w:sz w:val="26"/>
          <w:szCs w:val="26"/>
        </w:rPr>
      </w:pPr>
      <w:proofErr w:type="gramStart"/>
      <w:r w:rsidRPr="00D24FFA">
        <w:rPr>
          <w:sz w:val="26"/>
          <w:szCs w:val="26"/>
        </w:rPr>
        <w:t>В течение 201</w:t>
      </w:r>
      <w:r w:rsidR="001A7961">
        <w:rPr>
          <w:sz w:val="26"/>
          <w:szCs w:val="26"/>
        </w:rPr>
        <w:t>6</w:t>
      </w:r>
      <w:r w:rsidRPr="00D24FFA">
        <w:rPr>
          <w:sz w:val="26"/>
          <w:szCs w:val="26"/>
        </w:rPr>
        <w:t xml:space="preserve"> года в Решение </w:t>
      </w:r>
      <w:r w:rsidR="0069533F">
        <w:rPr>
          <w:sz w:val="26"/>
          <w:szCs w:val="26"/>
        </w:rPr>
        <w:t xml:space="preserve">о бюджете </w:t>
      </w:r>
      <w:r w:rsidRPr="00D24FFA">
        <w:rPr>
          <w:sz w:val="26"/>
          <w:szCs w:val="26"/>
        </w:rPr>
        <w:t xml:space="preserve">№ </w:t>
      </w:r>
      <w:r w:rsidR="003A6E5F">
        <w:rPr>
          <w:sz w:val="26"/>
          <w:szCs w:val="26"/>
        </w:rPr>
        <w:t>9</w:t>
      </w:r>
      <w:r w:rsidR="00454919">
        <w:rPr>
          <w:color w:val="auto"/>
          <w:sz w:val="26"/>
          <w:szCs w:val="26"/>
        </w:rPr>
        <w:t>6</w:t>
      </w:r>
      <w:r w:rsidR="002F6344" w:rsidRPr="00AD3C02">
        <w:rPr>
          <w:color w:val="auto"/>
          <w:sz w:val="26"/>
          <w:szCs w:val="26"/>
        </w:rPr>
        <w:t xml:space="preserve"> </w:t>
      </w:r>
      <w:r w:rsidR="003A6E5F">
        <w:rPr>
          <w:color w:val="auto"/>
          <w:sz w:val="26"/>
          <w:szCs w:val="26"/>
        </w:rPr>
        <w:t>семь</w:t>
      </w:r>
      <w:r w:rsidR="00442504" w:rsidRPr="00AD3C02">
        <w:rPr>
          <w:color w:val="auto"/>
          <w:sz w:val="26"/>
          <w:szCs w:val="26"/>
        </w:rPr>
        <w:t xml:space="preserve"> раз</w:t>
      </w:r>
      <w:r w:rsidR="00624F43" w:rsidRPr="00AD3C02">
        <w:rPr>
          <w:color w:val="auto"/>
          <w:sz w:val="26"/>
          <w:szCs w:val="26"/>
        </w:rPr>
        <w:t xml:space="preserve"> </w:t>
      </w:r>
      <w:r w:rsidRPr="00AD3C02">
        <w:rPr>
          <w:color w:val="auto"/>
          <w:sz w:val="26"/>
          <w:szCs w:val="26"/>
        </w:rPr>
        <w:t>вносились изменения</w:t>
      </w:r>
      <w:r w:rsidR="00624F43" w:rsidRPr="00AD3C02">
        <w:rPr>
          <w:color w:val="auto"/>
          <w:sz w:val="26"/>
          <w:szCs w:val="26"/>
        </w:rPr>
        <w:t xml:space="preserve"> </w:t>
      </w:r>
      <w:r w:rsidR="00624F43" w:rsidRPr="004B6B9C">
        <w:rPr>
          <w:color w:val="auto"/>
          <w:sz w:val="26"/>
          <w:szCs w:val="26"/>
        </w:rPr>
        <w:t xml:space="preserve">(от </w:t>
      </w:r>
      <w:r w:rsidR="004B6B9C" w:rsidRPr="004B6B9C">
        <w:rPr>
          <w:color w:val="auto"/>
          <w:sz w:val="26"/>
          <w:szCs w:val="26"/>
        </w:rPr>
        <w:t>2</w:t>
      </w:r>
      <w:r w:rsidR="003A6E5F">
        <w:rPr>
          <w:color w:val="auto"/>
          <w:sz w:val="26"/>
          <w:szCs w:val="26"/>
        </w:rPr>
        <w:t>8</w:t>
      </w:r>
      <w:r w:rsidR="00CA2AE5" w:rsidRPr="004B6B9C">
        <w:rPr>
          <w:color w:val="auto"/>
          <w:sz w:val="26"/>
          <w:szCs w:val="26"/>
        </w:rPr>
        <w:t>.0</w:t>
      </w:r>
      <w:r w:rsidR="003A6E5F">
        <w:rPr>
          <w:color w:val="auto"/>
          <w:sz w:val="26"/>
          <w:szCs w:val="26"/>
        </w:rPr>
        <w:t>1</w:t>
      </w:r>
      <w:r w:rsidR="00624F43" w:rsidRPr="004B6B9C">
        <w:rPr>
          <w:color w:val="auto"/>
          <w:sz w:val="26"/>
          <w:szCs w:val="26"/>
        </w:rPr>
        <w:t>.201</w:t>
      </w:r>
      <w:r w:rsidR="003A6E5F">
        <w:rPr>
          <w:color w:val="auto"/>
          <w:sz w:val="26"/>
          <w:szCs w:val="26"/>
        </w:rPr>
        <w:t>6</w:t>
      </w:r>
      <w:r w:rsidR="00624F43" w:rsidRPr="004B6B9C">
        <w:rPr>
          <w:color w:val="auto"/>
          <w:sz w:val="26"/>
          <w:szCs w:val="26"/>
        </w:rPr>
        <w:t>г. №</w:t>
      </w:r>
      <w:r w:rsidR="00CE0FF0" w:rsidRPr="004B6B9C">
        <w:rPr>
          <w:color w:val="auto"/>
          <w:sz w:val="26"/>
          <w:szCs w:val="26"/>
        </w:rPr>
        <w:t xml:space="preserve"> </w:t>
      </w:r>
      <w:r w:rsidR="007061A5">
        <w:rPr>
          <w:color w:val="auto"/>
          <w:sz w:val="26"/>
          <w:szCs w:val="26"/>
        </w:rPr>
        <w:t>10</w:t>
      </w:r>
      <w:r w:rsidR="00454919">
        <w:rPr>
          <w:color w:val="auto"/>
          <w:sz w:val="26"/>
          <w:szCs w:val="26"/>
        </w:rPr>
        <w:t>0</w:t>
      </w:r>
      <w:r w:rsidR="00CE0FF0" w:rsidRPr="004B6B9C">
        <w:rPr>
          <w:color w:val="auto"/>
          <w:sz w:val="26"/>
          <w:szCs w:val="26"/>
        </w:rPr>
        <w:t xml:space="preserve">, от </w:t>
      </w:r>
      <w:r w:rsidR="007061A5">
        <w:rPr>
          <w:color w:val="auto"/>
          <w:sz w:val="26"/>
          <w:szCs w:val="26"/>
        </w:rPr>
        <w:t>31</w:t>
      </w:r>
      <w:r w:rsidR="00CA2AE5" w:rsidRPr="004B6B9C">
        <w:rPr>
          <w:color w:val="auto"/>
          <w:sz w:val="26"/>
          <w:szCs w:val="26"/>
        </w:rPr>
        <w:t>.0</w:t>
      </w:r>
      <w:r w:rsidR="007061A5">
        <w:rPr>
          <w:color w:val="auto"/>
          <w:sz w:val="26"/>
          <w:szCs w:val="26"/>
        </w:rPr>
        <w:t>3</w:t>
      </w:r>
      <w:r w:rsidR="00624F43" w:rsidRPr="004B6B9C">
        <w:rPr>
          <w:color w:val="auto"/>
          <w:sz w:val="26"/>
          <w:szCs w:val="26"/>
        </w:rPr>
        <w:t>.201</w:t>
      </w:r>
      <w:r w:rsidR="007061A5">
        <w:rPr>
          <w:color w:val="auto"/>
          <w:sz w:val="26"/>
          <w:szCs w:val="26"/>
        </w:rPr>
        <w:t>6</w:t>
      </w:r>
      <w:r w:rsidR="00624F43" w:rsidRPr="004B6B9C">
        <w:rPr>
          <w:color w:val="auto"/>
          <w:sz w:val="26"/>
          <w:szCs w:val="26"/>
        </w:rPr>
        <w:t>г. №</w:t>
      </w:r>
      <w:r w:rsidR="00CE0FF0" w:rsidRPr="004B6B9C">
        <w:rPr>
          <w:color w:val="auto"/>
          <w:sz w:val="26"/>
          <w:szCs w:val="26"/>
        </w:rPr>
        <w:t xml:space="preserve"> </w:t>
      </w:r>
      <w:r w:rsidR="007061A5">
        <w:rPr>
          <w:color w:val="auto"/>
          <w:sz w:val="26"/>
          <w:szCs w:val="26"/>
        </w:rPr>
        <w:t>1</w:t>
      </w:r>
      <w:r w:rsidR="00454919">
        <w:rPr>
          <w:color w:val="auto"/>
          <w:sz w:val="26"/>
          <w:szCs w:val="26"/>
        </w:rPr>
        <w:t>0</w:t>
      </w:r>
      <w:r w:rsidR="007061A5">
        <w:rPr>
          <w:color w:val="auto"/>
          <w:sz w:val="26"/>
          <w:szCs w:val="26"/>
        </w:rPr>
        <w:t>7</w:t>
      </w:r>
      <w:r w:rsidR="00624F43" w:rsidRPr="004B6B9C">
        <w:rPr>
          <w:color w:val="auto"/>
          <w:sz w:val="26"/>
          <w:szCs w:val="26"/>
        </w:rPr>
        <w:t>,</w:t>
      </w:r>
      <w:r w:rsidR="00CE0FF0" w:rsidRPr="004B6B9C">
        <w:rPr>
          <w:color w:val="auto"/>
          <w:sz w:val="26"/>
          <w:szCs w:val="26"/>
        </w:rPr>
        <w:t xml:space="preserve"> от </w:t>
      </w:r>
      <w:r w:rsidR="007061A5">
        <w:rPr>
          <w:color w:val="auto"/>
          <w:sz w:val="26"/>
          <w:szCs w:val="26"/>
        </w:rPr>
        <w:t>26</w:t>
      </w:r>
      <w:r w:rsidR="00CA2AE5" w:rsidRPr="004B6B9C">
        <w:rPr>
          <w:color w:val="auto"/>
          <w:sz w:val="26"/>
          <w:szCs w:val="26"/>
        </w:rPr>
        <w:t>.</w:t>
      </w:r>
      <w:r w:rsidR="007061A5">
        <w:rPr>
          <w:color w:val="auto"/>
          <w:sz w:val="26"/>
          <w:szCs w:val="26"/>
        </w:rPr>
        <w:t>04</w:t>
      </w:r>
      <w:r w:rsidR="00CE0FF0" w:rsidRPr="004B6B9C">
        <w:rPr>
          <w:color w:val="auto"/>
          <w:sz w:val="26"/>
          <w:szCs w:val="26"/>
        </w:rPr>
        <w:t>.201</w:t>
      </w:r>
      <w:r w:rsidR="007061A5">
        <w:rPr>
          <w:color w:val="auto"/>
          <w:sz w:val="26"/>
          <w:szCs w:val="26"/>
        </w:rPr>
        <w:t>6</w:t>
      </w:r>
      <w:r w:rsidR="00CE0FF0" w:rsidRPr="004B6B9C">
        <w:rPr>
          <w:color w:val="auto"/>
          <w:sz w:val="26"/>
          <w:szCs w:val="26"/>
        </w:rPr>
        <w:t xml:space="preserve">г. № </w:t>
      </w:r>
      <w:r w:rsidR="007061A5">
        <w:rPr>
          <w:color w:val="auto"/>
          <w:sz w:val="26"/>
          <w:szCs w:val="26"/>
        </w:rPr>
        <w:t>108</w:t>
      </w:r>
      <w:r w:rsidR="00CE0FF0" w:rsidRPr="004B6B9C">
        <w:rPr>
          <w:color w:val="auto"/>
          <w:sz w:val="26"/>
          <w:szCs w:val="26"/>
        </w:rPr>
        <w:t>,</w:t>
      </w:r>
      <w:r w:rsidR="00624F43" w:rsidRPr="004B6B9C">
        <w:rPr>
          <w:color w:val="auto"/>
          <w:sz w:val="26"/>
          <w:szCs w:val="26"/>
        </w:rPr>
        <w:t xml:space="preserve"> от </w:t>
      </w:r>
      <w:r w:rsidR="00CA2AE5" w:rsidRPr="004B6B9C">
        <w:rPr>
          <w:color w:val="auto"/>
          <w:sz w:val="26"/>
          <w:szCs w:val="26"/>
        </w:rPr>
        <w:t>30.</w:t>
      </w:r>
      <w:r w:rsidR="007061A5">
        <w:rPr>
          <w:color w:val="auto"/>
          <w:sz w:val="26"/>
          <w:szCs w:val="26"/>
        </w:rPr>
        <w:t>06</w:t>
      </w:r>
      <w:r w:rsidR="00624F43" w:rsidRPr="004B6B9C">
        <w:rPr>
          <w:color w:val="auto"/>
          <w:sz w:val="26"/>
          <w:szCs w:val="26"/>
        </w:rPr>
        <w:t>.201</w:t>
      </w:r>
      <w:r w:rsidR="007061A5">
        <w:rPr>
          <w:color w:val="auto"/>
          <w:sz w:val="26"/>
          <w:szCs w:val="26"/>
        </w:rPr>
        <w:t>6</w:t>
      </w:r>
      <w:r w:rsidR="00624F43" w:rsidRPr="004B6B9C">
        <w:rPr>
          <w:color w:val="auto"/>
          <w:sz w:val="26"/>
          <w:szCs w:val="26"/>
        </w:rPr>
        <w:t>г. №</w:t>
      </w:r>
      <w:r w:rsidR="00CE0FF0" w:rsidRPr="004B6B9C">
        <w:rPr>
          <w:color w:val="auto"/>
          <w:sz w:val="26"/>
          <w:szCs w:val="26"/>
        </w:rPr>
        <w:t xml:space="preserve"> </w:t>
      </w:r>
      <w:r w:rsidR="007061A5">
        <w:rPr>
          <w:color w:val="auto"/>
          <w:sz w:val="26"/>
          <w:szCs w:val="26"/>
        </w:rPr>
        <w:t>112, от 27.07.2016г. №</w:t>
      </w:r>
      <w:r w:rsidR="000D51D8">
        <w:rPr>
          <w:color w:val="auto"/>
          <w:sz w:val="26"/>
          <w:szCs w:val="26"/>
        </w:rPr>
        <w:t xml:space="preserve"> 116, от 29.11.2016 №128, от 29.12.2016г. № 131</w:t>
      </w:r>
      <w:r w:rsidR="00624F43" w:rsidRPr="004B6B9C">
        <w:rPr>
          <w:color w:val="auto"/>
          <w:sz w:val="26"/>
          <w:szCs w:val="26"/>
        </w:rPr>
        <w:t>)</w:t>
      </w:r>
      <w:r w:rsidRPr="004B6B9C">
        <w:rPr>
          <w:color w:val="auto"/>
          <w:sz w:val="26"/>
          <w:szCs w:val="26"/>
        </w:rPr>
        <w:t>.</w:t>
      </w:r>
      <w:proofErr w:type="gramEnd"/>
      <w:r w:rsidRPr="00727850">
        <w:rPr>
          <w:color w:val="C00000"/>
          <w:sz w:val="26"/>
          <w:szCs w:val="26"/>
        </w:rPr>
        <w:t xml:space="preserve"> </w:t>
      </w:r>
      <w:r w:rsidRPr="00D24FFA">
        <w:rPr>
          <w:sz w:val="26"/>
          <w:szCs w:val="26"/>
        </w:rPr>
        <w:t xml:space="preserve">Окончательной редакцией Решения о бюджете от </w:t>
      </w:r>
      <w:r w:rsidR="000D51D8">
        <w:rPr>
          <w:sz w:val="26"/>
          <w:szCs w:val="26"/>
        </w:rPr>
        <w:t>19</w:t>
      </w:r>
      <w:r w:rsidRPr="005B4441">
        <w:rPr>
          <w:color w:val="auto"/>
          <w:sz w:val="26"/>
          <w:szCs w:val="26"/>
        </w:rPr>
        <w:t>.12.201</w:t>
      </w:r>
      <w:r w:rsidR="000D51D8">
        <w:rPr>
          <w:color w:val="auto"/>
          <w:sz w:val="26"/>
          <w:szCs w:val="26"/>
        </w:rPr>
        <w:t>6</w:t>
      </w:r>
      <w:r w:rsidR="0088076F" w:rsidRPr="005B4441">
        <w:rPr>
          <w:color w:val="auto"/>
          <w:sz w:val="26"/>
          <w:szCs w:val="26"/>
        </w:rPr>
        <w:t>г.</w:t>
      </w:r>
      <w:r w:rsidR="00AF0E8E" w:rsidRPr="005B4441">
        <w:rPr>
          <w:color w:val="auto"/>
          <w:sz w:val="26"/>
          <w:szCs w:val="26"/>
        </w:rPr>
        <w:t xml:space="preserve"> №</w:t>
      </w:r>
      <w:r w:rsidR="009264AF" w:rsidRPr="005B4441">
        <w:rPr>
          <w:color w:val="auto"/>
          <w:sz w:val="26"/>
          <w:szCs w:val="26"/>
        </w:rPr>
        <w:t xml:space="preserve"> </w:t>
      </w:r>
      <w:r w:rsidR="000D51D8">
        <w:rPr>
          <w:color w:val="auto"/>
          <w:sz w:val="26"/>
          <w:szCs w:val="26"/>
        </w:rPr>
        <w:t>131</w:t>
      </w:r>
      <w:r w:rsidR="0041797B">
        <w:rPr>
          <w:sz w:val="26"/>
          <w:szCs w:val="26"/>
        </w:rPr>
        <w:t xml:space="preserve"> </w:t>
      </w:r>
      <w:r w:rsidRPr="00D24FFA">
        <w:rPr>
          <w:sz w:val="26"/>
          <w:szCs w:val="26"/>
        </w:rPr>
        <w:t>утверждены основные ха</w:t>
      </w:r>
      <w:r w:rsidRPr="00D24FFA">
        <w:rPr>
          <w:sz w:val="26"/>
          <w:szCs w:val="26"/>
        </w:rPr>
        <w:softHyphen/>
        <w:t>рактеристики бюджета:</w:t>
      </w:r>
    </w:p>
    <w:p w:rsidR="005B4441" w:rsidRPr="004B6B9C" w:rsidRDefault="00CC2513" w:rsidP="003932E0">
      <w:pPr>
        <w:pStyle w:val="21"/>
        <w:shd w:val="clear" w:color="auto" w:fill="auto"/>
        <w:spacing w:before="0" w:after="0" w:line="240" w:lineRule="auto"/>
        <w:ind w:left="20" w:right="20" w:firstLine="709"/>
        <w:rPr>
          <w:sz w:val="26"/>
          <w:szCs w:val="26"/>
        </w:rPr>
      </w:pPr>
      <w:r w:rsidRPr="004B6B9C">
        <w:rPr>
          <w:rStyle w:val="a9"/>
          <w:b w:val="0"/>
          <w:sz w:val="26"/>
          <w:szCs w:val="26"/>
        </w:rPr>
        <w:t xml:space="preserve">общий объем доходов </w:t>
      </w:r>
      <w:r w:rsidRPr="004B6B9C">
        <w:rPr>
          <w:sz w:val="26"/>
          <w:szCs w:val="26"/>
        </w:rPr>
        <w:t xml:space="preserve">в сумме </w:t>
      </w:r>
      <w:r w:rsidR="00454919">
        <w:rPr>
          <w:sz w:val="26"/>
          <w:szCs w:val="26"/>
        </w:rPr>
        <w:t>7</w:t>
      </w:r>
      <w:r w:rsidR="00A87ED5">
        <w:rPr>
          <w:sz w:val="26"/>
          <w:szCs w:val="26"/>
        </w:rPr>
        <w:t>952,7</w:t>
      </w:r>
      <w:r w:rsidRPr="004B6B9C">
        <w:rPr>
          <w:sz w:val="26"/>
          <w:szCs w:val="26"/>
        </w:rPr>
        <w:t xml:space="preserve"> тыс. руб</w:t>
      </w:r>
      <w:r w:rsidR="00D24FFA" w:rsidRPr="004B6B9C">
        <w:rPr>
          <w:sz w:val="26"/>
          <w:szCs w:val="26"/>
        </w:rPr>
        <w:t>.</w:t>
      </w:r>
      <w:r w:rsidRPr="004B6B9C">
        <w:rPr>
          <w:sz w:val="26"/>
          <w:szCs w:val="26"/>
        </w:rPr>
        <w:t xml:space="preserve">, </w:t>
      </w:r>
      <w:r w:rsidR="00CA2AE5" w:rsidRPr="004B6B9C">
        <w:rPr>
          <w:sz w:val="26"/>
          <w:szCs w:val="26"/>
        </w:rPr>
        <w:t xml:space="preserve">в том числе безвозмездные поступления в сумме </w:t>
      </w:r>
      <w:r w:rsidR="00454919">
        <w:rPr>
          <w:sz w:val="26"/>
          <w:szCs w:val="26"/>
        </w:rPr>
        <w:t>3</w:t>
      </w:r>
      <w:r w:rsidR="00A87ED5">
        <w:rPr>
          <w:sz w:val="26"/>
          <w:szCs w:val="26"/>
        </w:rPr>
        <w:t>698,4</w:t>
      </w:r>
      <w:r w:rsidR="00CA2AE5" w:rsidRPr="004B6B9C">
        <w:rPr>
          <w:sz w:val="26"/>
          <w:szCs w:val="26"/>
        </w:rPr>
        <w:t xml:space="preserve"> тыс. руб., </w:t>
      </w:r>
      <w:r w:rsidR="00BA65CA" w:rsidRPr="004B6B9C">
        <w:rPr>
          <w:sz w:val="26"/>
          <w:szCs w:val="26"/>
        </w:rPr>
        <w:t xml:space="preserve">из них объем межбюджетных трансфертов, получаемых  из областного бюджета </w:t>
      </w:r>
      <w:r w:rsidR="00CA2AE5" w:rsidRPr="004B6B9C">
        <w:rPr>
          <w:sz w:val="26"/>
          <w:szCs w:val="26"/>
        </w:rPr>
        <w:t>и</w:t>
      </w:r>
      <w:r w:rsidR="00BA65CA" w:rsidRPr="004B6B9C">
        <w:rPr>
          <w:sz w:val="26"/>
          <w:szCs w:val="26"/>
        </w:rPr>
        <w:t xml:space="preserve"> из бюджета муниципального района </w:t>
      </w:r>
      <w:r w:rsidR="00454919">
        <w:rPr>
          <w:sz w:val="26"/>
          <w:szCs w:val="26"/>
        </w:rPr>
        <w:t>3</w:t>
      </w:r>
      <w:r w:rsidR="00A87ED5">
        <w:rPr>
          <w:sz w:val="26"/>
          <w:szCs w:val="26"/>
        </w:rPr>
        <w:t>672,3</w:t>
      </w:r>
      <w:r w:rsidR="00BA65CA" w:rsidRPr="004B6B9C">
        <w:rPr>
          <w:sz w:val="26"/>
          <w:szCs w:val="26"/>
        </w:rPr>
        <w:t xml:space="preserve"> тыс. руб.;</w:t>
      </w:r>
    </w:p>
    <w:p w:rsidR="006B7590" w:rsidRPr="004B6B9C" w:rsidRDefault="00CC2513" w:rsidP="003932E0">
      <w:pPr>
        <w:pStyle w:val="21"/>
        <w:shd w:val="clear" w:color="auto" w:fill="auto"/>
        <w:spacing w:before="0" w:after="0" w:line="240" w:lineRule="auto"/>
        <w:ind w:left="20" w:right="20" w:firstLine="709"/>
        <w:rPr>
          <w:sz w:val="26"/>
          <w:szCs w:val="26"/>
        </w:rPr>
      </w:pPr>
      <w:r w:rsidRPr="004B6B9C">
        <w:rPr>
          <w:rStyle w:val="a9"/>
          <w:b w:val="0"/>
          <w:sz w:val="26"/>
          <w:szCs w:val="26"/>
        </w:rPr>
        <w:t xml:space="preserve">общий объем расходов </w:t>
      </w:r>
      <w:r w:rsidRPr="004B6B9C">
        <w:rPr>
          <w:sz w:val="26"/>
          <w:szCs w:val="26"/>
        </w:rPr>
        <w:t xml:space="preserve">- в сумме </w:t>
      </w:r>
      <w:r w:rsidR="00A87ED5">
        <w:rPr>
          <w:sz w:val="26"/>
          <w:szCs w:val="26"/>
        </w:rPr>
        <w:t>9469,7</w:t>
      </w:r>
      <w:r w:rsidR="002F6344" w:rsidRPr="004B6B9C">
        <w:rPr>
          <w:sz w:val="26"/>
          <w:szCs w:val="26"/>
        </w:rPr>
        <w:t xml:space="preserve"> </w:t>
      </w:r>
      <w:r w:rsidRPr="004B6B9C">
        <w:rPr>
          <w:sz w:val="26"/>
          <w:szCs w:val="26"/>
        </w:rPr>
        <w:t>тыс. руб</w:t>
      </w:r>
      <w:r w:rsidR="00D24FFA" w:rsidRPr="004B6B9C">
        <w:rPr>
          <w:sz w:val="26"/>
          <w:szCs w:val="26"/>
        </w:rPr>
        <w:t>.</w:t>
      </w:r>
      <w:r w:rsidRPr="004B6B9C">
        <w:rPr>
          <w:sz w:val="26"/>
          <w:szCs w:val="26"/>
        </w:rPr>
        <w:t>,</w:t>
      </w:r>
    </w:p>
    <w:p w:rsidR="006B7590" w:rsidRPr="00020602" w:rsidRDefault="00CC2513" w:rsidP="00072819">
      <w:pPr>
        <w:pStyle w:val="21"/>
        <w:shd w:val="clear" w:color="auto" w:fill="auto"/>
        <w:spacing w:before="0" w:after="0" w:line="240" w:lineRule="auto"/>
        <w:ind w:left="20" w:right="20" w:firstLine="709"/>
        <w:rPr>
          <w:sz w:val="26"/>
          <w:szCs w:val="26"/>
        </w:rPr>
      </w:pPr>
      <w:r w:rsidRPr="004B6B9C">
        <w:rPr>
          <w:rStyle w:val="a9"/>
          <w:b w:val="0"/>
          <w:sz w:val="26"/>
          <w:szCs w:val="26"/>
        </w:rPr>
        <w:t xml:space="preserve">размер дефицита </w:t>
      </w:r>
      <w:r w:rsidRPr="004B6B9C">
        <w:rPr>
          <w:b/>
          <w:sz w:val="26"/>
          <w:szCs w:val="26"/>
        </w:rPr>
        <w:t>-</w:t>
      </w:r>
      <w:r w:rsidRPr="00020602">
        <w:rPr>
          <w:sz w:val="26"/>
          <w:szCs w:val="26"/>
        </w:rPr>
        <w:t xml:space="preserve"> в сумме </w:t>
      </w:r>
      <w:r w:rsidR="00454919">
        <w:rPr>
          <w:sz w:val="26"/>
          <w:szCs w:val="26"/>
        </w:rPr>
        <w:t>1</w:t>
      </w:r>
      <w:r w:rsidR="00A87ED5">
        <w:rPr>
          <w:sz w:val="26"/>
          <w:szCs w:val="26"/>
        </w:rPr>
        <w:t>517,0</w:t>
      </w:r>
      <w:r w:rsidR="00FF33FC" w:rsidRPr="00020602">
        <w:rPr>
          <w:sz w:val="26"/>
          <w:szCs w:val="26"/>
        </w:rPr>
        <w:t xml:space="preserve"> тыс. руб.</w:t>
      </w:r>
      <w:r w:rsidR="002F6344" w:rsidRPr="00020602">
        <w:rPr>
          <w:sz w:val="26"/>
          <w:szCs w:val="26"/>
        </w:rPr>
        <w:t xml:space="preserve"> или </w:t>
      </w:r>
      <w:r w:rsidR="00454919">
        <w:rPr>
          <w:color w:val="auto"/>
          <w:sz w:val="26"/>
          <w:szCs w:val="26"/>
        </w:rPr>
        <w:t>3</w:t>
      </w:r>
      <w:r w:rsidR="00A87ED5">
        <w:rPr>
          <w:color w:val="auto"/>
          <w:sz w:val="26"/>
          <w:szCs w:val="26"/>
        </w:rPr>
        <w:t>5,7</w:t>
      </w:r>
      <w:r w:rsidR="00D24FFA" w:rsidRPr="00BA65CA">
        <w:rPr>
          <w:color w:val="auto"/>
          <w:sz w:val="26"/>
          <w:szCs w:val="26"/>
        </w:rPr>
        <w:t>%</w:t>
      </w:r>
      <w:r w:rsidRPr="00020602">
        <w:rPr>
          <w:sz w:val="26"/>
          <w:szCs w:val="26"/>
        </w:rPr>
        <w:t xml:space="preserve"> к утвержденному объему доходов без учета безвозмездных поступлений.</w:t>
      </w:r>
      <w:r w:rsidR="00CA2AE5">
        <w:rPr>
          <w:sz w:val="26"/>
          <w:szCs w:val="26"/>
        </w:rPr>
        <w:t xml:space="preserve"> Превышение дефицита местного бюджета над ограничениями, установленными ст.92.1 Бюджетного кодекса РФ осуществлено в пределах суммы снижения средств на счетах по учету средств муниципального бюджета в объеме </w:t>
      </w:r>
      <w:r w:rsidR="00454919" w:rsidRPr="002B7F57">
        <w:rPr>
          <w:color w:val="auto"/>
          <w:sz w:val="26"/>
          <w:szCs w:val="26"/>
        </w:rPr>
        <w:t>14</w:t>
      </w:r>
      <w:r w:rsidR="000C341D">
        <w:rPr>
          <w:color w:val="auto"/>
          <w:sz w:val="26"/>
          <w:szCs w:val="26"/>
        </w:rPr>
        <w:t>6</w:t>
      </w:r>
      <w:r w:rsidR="00454919" w:rsidRPr="002B7F57">
        <w:rPr>
          <w:color w:val="auto"/>
          <w:sz w:val="26"/>
          <w:szCs w:val="26"/>
        </w:rPr>
        <w:t>7</w:t>
      </w:r>
      <w:r w:rsidR="000C341D">
        <w:rPr>
          <w:color w:val="auto"/>
          <w:sz w:val="26"/>
          <w:szCs w:val="26"/>
        </w:rPr>
        <w:t>,0</w:t>
      </w:r>
      <w:r w:rsidR="00CA2AE5" w:rsidRPr="002B7F57">
        <w:rPr>
          <w:color w:val="auto"/>
          <w:sz w:val="26"/>
          <w:szCs w:val="26"/>
        </w:rPr>
        <w:t xml:space="preserve"> тыс. руб. Дефицит</w:t>
      </w:r>
      <w:r w:rsidR="00CA2AE5">
        <w:rPr>
          <w:sz w:val="26"/>
          <w:szCs w:val="26"/>
        </w:rPr>
        <w:t xml:space="preserve"> местного бюджета без </w:t>
      </w:r>
      <w:r w:rsidR="00CA2AE5">
        <w:rPr>
          <w:sz w:val="26"/>
          <w:szCs w:val="26"/>
        </w:rPr>
        <w:lastRenderedPageBreak/>
        <w:t>учета сумм остатков составит</w:t>
      </w:r>
      <w:r w:rsidR="000C341D">
        <w:rPr>
          <w:sz w:val="26"/>
          <w:szCs w:val="26"/>
        </w:rPr>
        <w:t xml:space="preserve"> 123,0</w:t>
      </w:r>
      <w:r w:rsidR="00CA2AE5">
        <w:rPr>
          <w:sz w:val="26"/>
          <w:szCs w:val="26"/>
        </w:rPr>
        <w:t xml:space="preserve"> тыс. руб. или </w:t>
      </w:r>
      <w:r w:rsidR="000C341D">
        <w:rPr>
          <w:sz w:val="26"/>
          <w:szCs w:val="26"/>
        </w:rPr>
        <w:t>2,9</w:t>
      </w:r>
      <w:r w:rsidR="00CA2AE5">
        <w:rPr>
          <w:sz w:val="26"/>
          <w:szCs w:val="26"/>
        </w:rPr>
        <w:t>%</w:t>
      </w:r>
    </w:p>
    <w:p w:rsidR="006B7590" w:rsidRPr="00FC7315" w:rsidRDefault="00CC2513" w:rsidP="00072819">
      <w:pPr>
        <w:pStyle w:val="21"/>
        <w:shd w:val="clear" w:color="auto" w:fill="auto"/>
        <w:spacing w:before="0" w:after="0" w:line="240" w:lineRule="auto"/>
        <w:ind w:left="20" w:right="60" w:firstLine="709"/>
        <w:rPr>
          <w:color w:val="auto"/>
          <w:sz w:val="26"/>
          <w:szCs w:val="26"/>
        </w:rPr>
      </w:pPr>
      <w:proofErr w:type="gramStart"/>
      <w:r w:rsidRPr="00322A6D">
        <w:rPr>
          <w:color w:val="auto"/>
          <w:sz w:val="26"/>
          <w:szCs w:val="26"/>
        </w:rPr>
        <w:t xml:space="preserve">Уточненная сводная бюджетная роспись </w:t>
      </w:r>
      <w:r w:rsidR="007C18D5" w:rsidRPr="00322A6D">
        <w:rPr>
          <w:color w:val="auto"/>
          <w:sz w:val="26"/>
          <w:szCs w:val="26"/>
        </w:rPr>
        <w:t>на 201</w:t>
      </w:r>
      <w:r w:rsidR="000C341D">
        <w:rPr>
          <w:color w:val="auto"/>
          <w:sz w:val="26"/>
          <w:szCs w:val="26"/>
        </w:rPr>
        <w:t>6</w:t>
      </w:r>
      <w:r w:rsidR="007C18D5" w:rsidRPr="00322A6D">
        <w:rPr>
          <w:color w:val="auto"/>
          <w:sz w:val="26"/>
          <w:szCs w:val="26"/>
        </w:rPr>
        <w:t xml:space="preserve"> год,</w:t>
      </w:r>
      <w:r w:rsidR="007C18D5" w:rsidRPr="00F31DB8">
        <w:rPr>
          <w:color w:val="auto"/>
          <w:sz w:val="26"/>
          <w:szCs w:val="26"/>
        </w:rPr>
        <w:t xml:space="preserve"> утвержденная решением Думы </w:t>
      </w:r>
      <w:r w:rsidR="00925D11">
        <w:rPr>
          <w:color w:val="auto"/>
          <w:sz w:val="26"/>
          <w:szCs w:val="26"/>
        </w:rPr>
        <w:t>Тамтачетского</w:t>
      </w:r>
      <w:r w:rsidR="00FE4CF1" w:rsidRPr="00F31DB8">
        <w:rPr>
          <w:color w:val="auto"/>
          <w:sz w:val="26"/>
          <w:szCs w:val="26"/>
        </w:rPr>
        <w:t xml:space="preserve"> муниципального образования</w:t>
      </w:r>
      <w:r w:rsidR="000A2F98" w:rsidRPr="00F31DB8">
        <w:rPr>
          <w:color w:val="auto"/>
          <w:sz w:val="26"/>
          <w:szCs w:val="26"/>
        </w:rPr>
        <w:t xml:space="preserve"> </w:t>
      </w:r>
      <w:r w:rsidR="002E3CD4" w:rsidRPr="00F31DB8">
        <w:rPr>
          <w:color w:val="auto"/>
          <w:sz w:val="26"/>
          <w:szCs w:val="26"/>
        </w:rPr>
        <w:t xml:space="preserve">от </w:t>
      </w:r>
      <w:r w:rsidR="00566193">
        <w:rPr>
          <w:color w:val="auto"/>
          <w:sz w:val="26"/>
          <w:szCs w:val="26"/>
        </w:rPr>
        <w:t>30.12</w:t>
      </w:r>
      <w:r w:rsidR="008C27F4">
        <w:rPr>
          <w:color w:val="auto"/>
          <w:sz w:val="26"/>
          <w:szCs w:val="26"/>
        </w:rPr>
        <w:t>.201</w:t>
      </w:r>
      <w:r w:rsidR="006575F8">
        <w:rPr>
          <w:color w:val="auto"/>
          <w:sz w:val="26"/>
          <w:szCs w:val="26"/>
        </w:rPr>
        <w:t>5</w:t>
      </w:r>
      <w:r w:rsidR="007C18D5" w:rsidRPr="00F31DB8">
        <w:rPr>
          <w:color w:val="auto"/>
          <w:sz w:val="26"/>
          <w:szCs w:val="26"/>
        </w:rPr>
        <w:t xml:space="preserve">г. № </w:t>
      </w:r>
      <w:r w:rsidR="006575F8">
        <w:rPr>
          <w:color w:val="auto"/>
          <w:sz w:val="26"/>
          <w:szCs w:val="26"/>
        </w:rPr>
        <w:t>96</w:t>
      </w:r>
      <w:r w:rsidR="007C18D5" w:rsidRPr="00F31DB8">
        <w:rPr>
          <w:color w:val="auto"/>
          <w:sz w:val="26"/>
          <w:szCs w:val="26"/>
        </w:rPr>
        <w:t xml:space="preserve"> «О бюджете </w:t>
      </w:r>
      <w:r w:rsidR="00925D11">
        <w:rPr>
          <w:color w:val="auto"/>
          <w:sz w:val="26"/>
          <w:szCs w:val="26"/>
        </w:rPr>
        <w:t>Тамтачетского</w:t>
      </w:r>
      <w:r w:rsidR="00FE4CF1" w:rsidRPr="00F31DB8">
        <w:rPr>
          <w:color w:val="auto"/>
          <w:sz w:val="26"/>
          <w:szCs w:val="26"/>
        </w:rPr>
        <w:t xml:space="preserve"> муниципального образования</w:t>
      </w:r>
      <w:r w:rsidR="000A2F98" w:rsidRPr="00F31DB8">
        <w:rPr>
          <w:color w:val="auto"/>
          <w:sz w:val="26"/>
          <w:szCs w:val="26"/>
        </w:rPr>
        <w:t xml:space="preserve"> </w:t>
      </w:r>
      <w:r w:rsidR="007C18D5" w:rsidRPr="00F31DB8">
        <w:rPr>
          <w:color w:val="auto"/>
          <w:sz w:val="26"/>
          <w:szCs w:val="26"/>
        </w:rPr>
        <w:t>на 201</w:t>
      </w:r>
      <w:r w:rsidR="006575F8">
        <w:rPr>
          <w:color w:val="auto"/>
          <w:sz w:val="26"/>
          <w:szCs w:val="26"/>
        </w:rPr>
        <w:t>6</w:t>
      </w:r>
      <w:r w:rsidR="003141B0" w:rsidRPr="00F31DB8">
        <w:rPr>
          <w:color w:val="auto"/>
          <w:sz w:val="26"/>
          <w:szCs w:val="26"/>
        </w:rPr>
        <w:t xml:space="preserve"> год» (в ред. Решение Думы от </w:t>
      </w:r>
      <w:r w:rsidR="006575F8">
        <w:rPr>
          <w:color w:val="auto"/>
          <w:sz w:val="26"/>
          <w:szCs w:val="26"/>
        </w:rPr>
        <w:t>29</w:t>
      </w:r>
      <w:r w:rsidR="007C18D5" w:rsidRPr="001849B5">
        <w:rPr>
          <w:color w:val="auto"/>
          <w:sz w:val="26"/>
          <w:szCs w:val="26"/>
        </w:rPr>
        <w:t>.12.201</w:t>
      </w:r>
      <w:r w:rsidR="006575F8">
        <w:rPr>
          <w:color w:val="auto"/>
          <w:sz w:val="26"/>
          <w:szCs w:val="26"/>
        </w:rPr>
        <w:t>6</w:t>
      </w:r>
      <w:r w:rsidR="007C18D5" w:rsidRPr="001849B5">
        <w:rPr>
          <w:color w:val="auto"/>
          <w:sz w:val="26"/>
          <w:szCs w:val="26"/>
        </w:rPr>
        <w:t xml:space="preserve">г. № </w:t>
      </w:r>
      <w:r w:rsidR="006575F8">
        <w:rPr>
          <w:color w:val="auto"/>
          <w:sz w:val="26"/>
          <w:szCs w:val="26"/>
        </w:rPr>
        <w:t>131</w:t>
      </w:r>
      <w:r w:rsidR="007C18D5" w:rsidRPr="001849B5">
        <w:rPr>
          <w:color w:val="auto"/>
          <w:sz w:val="26"/>
          <w:szCs w:val="26"/>
        </w:rPr>
        <w:t>)</w:t>
      </w:r>
      <w:r w:rsidR="007C18D5" w:rsidRPr="00F31DB8">
        <w:rPr>
          <w:color w:val="auto"/>
          <w:sz w:val="26"/>
          <w:szCs w:val="26"/>
        </w:rPr>
        <w:t xml:space="preserve"> </w:t>
      </w:r>
      <w:r w:rsidR="0069533F" w:rsidRPr="00FC7315">
        <w:rPr>
          <w:color w:val="auto"/>
          <w:sz w:val="26"/>
          <w:szCs w:val="26"/>
        </w:rPr>
        <w:t xml:space="preserve">по доходам </w:t>
      </w:r>
      <w:r w:rsidRPr="00FC7315">
        <w:rPr>
          <w:color w:val="auto"/>
          <w:sz w:val="26"/>
          <w:szCs w:val="26"/>
        </w:rPr>
        <w:t xml:space="preserve">в сумме </w:t>
      </w:r>
      <w:r w:rsidR="00FB4D25">
        <w:rPr>
          <w:color w:val="auto"/>
          <w:sz w:val="26"/>
          <w:szCs w:val="26"/>
        </w:rPr>
        <w:t>7</w:t>
      </w:r>
      <w:r w:rsidR="006575F8">
        <w:rPr>
          <w:color w:val="auto"/>
          <w:sz w:val="26"/>
          <w:szCs w:val="26"/>
        </w:rPr>
        <w:t>952,7</w:t>
      </w:r>
      <w:r w:rsidR="00A1078F" w:rsidRPr="00FC7315">
        <w:rPr>
          <w:color w:val="auto"/>
          <w:sz w:val="26"/>
          <w:szCs w:val="26"/>
        </w:rPr>
        <w:t xml:space="preserve"> тыс. руб.</w:t>
      </w:r>
      <w:r w:rsidR="007C18D5" w:rsidRPr="00FC7315">
        <w:rPr>
          <w:color w:val="auto"/>
          <w:sz w:val="26"/>
          <w:szCs w:val="26"/>
        </w:rPr>
        <w:t xml:space="preserve">, по расходам </w:t>
      </w:r>
      <w:r w:rsidR="00C62759" w:rsidRPr="00FC7315">
        <w:rPr>
          <w:color w:val="auto"/>
          <w:sz w:val="26"/>
          <w:szCs w:val="26"/>
        </w:rPr>
        <w:t>–</w:t>
      </w:r>
      <w:r w:rsidR="007C18D5" w:rsidRPr="00FC7315">
        <w:rPr>
          <w:color w:val="auto"/>
          <w:sz w:val="26"/>
          <w:szCs w:val="26"/>
        </w:rPr>
        <w:t xml:space="preserve"> </w:t>
      </w:r>
      <w:r w:rsidR="006575F8">
        <w:rPr>
          <w:color w:val="auto"/>
          <w:sz w:val="26"/>
          <w:szCs w:val="26"/>
        </w:rPr>
        <w:t>9469,7</w:t>
      </w:r>
      <w:r w:rsidR="00A1078F" w:rsidRPr="00FC7315">
        <w:rPr>
          <w:color w:val="auto"/>
          <w:sz w:val="26"/>
          <w:szCs w:val="26"/>
        </w:rPr>
        <w:t xml:space="preserve"> тыс. руб.</w:t>
      </w:r>
      <w:r w:rsidRPr="00FC7315">
        <w:rPr>
          <w:color w:val="auto"/>
          <w:sz w:val="26"/>
          <w:szCs w:val="26"/>
        </w:rPr>
        <w:t xml:space="preserve">, что соответствует показателям Решения о бюджете в окончательной редакции от </w:t>
      </w:r>
      <w:r w:rsidR="00C819B9">
        <w:rPr>
          <w:color w:val="auto"/>
          <w:sz w:val="26"/>
          <w:szCs w:val="26"/>
        </w:rPr>
        <w:t>29</w:t>
      </w:r>
      <w:r w:rsidR="00A1078F" w:rsidRPr="00FC7315">
        <w:rPr>
          <w:color w:val="auto"/>
          <w:sz w:val="26"/>
          <w:szCs w:val="26"/>
        </w:rPr>
        <w:t>.12.201</w:t>
      </w:r>
      <w:r w:rsidR="00C819B9">
        <w:rPr>
          <w:color w:val="auto"/>
          <w:sz w:val="26"/>
          <w:szCs w:val="26"/>
        </w:rPr>
        <w:t>6</w:t>
      </w:r>
      <w:r w:rsidR="00A1078F" w:rsidRPr="00FC7315">
        <w:rPr>
          <w:color w:val="auto"/>
          <w:sz w:val="26"/>
          <w:szCs w:val="26"/>
        </w:rPr>
        <w:t xml:space="preserve">г. № </w:t>
      </w:r>
      <w:r w:rsidR="00C819B9">
        <w:rPr>
          <w:color w:val="auto"/>
          <w:sz w:val="26"/>
          <w:szCs w:val="26"/>
        </w:rPr>
        <w:t>131</w:t>
      </w:r>
      <w:r w:rsidR="00442504" w:rsidRPr="00FC7315">
        <w:rPr>
          <w:color w:val="auto"/>
          <w:sz w:val="26"/>
          <w:szCs w:val="26"/>
        </w:rPr>
        <w:t>.</w:t>
      </w:r>
      <w:proofErr w:type="gramEnd"/>
    </w:p>
    <w:p w:rsidR="002B7F57" w:rsidRDefault="002B7F57" w:rsidP="00244C35">
      <w:pPr>
        <w:pStyle w:val="13"/>
        <w:shd w:val="clear" w:color="auto" w:fill="auto"/>
        <w:tabs>
          <w:tab w:val="left" w:leader="underscore" w:pos="7008"/>
          <w:tab w:val="left" w:leader="underscore" w:pos="8242"/>
          <w:tab w:val="left" w:leader="underscore" w:pos="9754"/>
        </w:tabs>
        <w:spacing w:line="240" w:lineRule="auto"/>
        <w:ind w:firstLine="709"/>
        <w:rPr>
          <w:sz w:val="26"/>
          <w:szCs w:val="26"/>
        </w:rPr>
      </w:pPr>
    </w:p>
    <w:p w:rsidR="00645949" w:rsidRDefault="00645949" w:rsidP="00244C35">
      <w:pPr>
        <w:pStyle w:val="13"/>
        <w:shd w:val="clear" w:color="auto" w:fill="auto"/>
        <w:tabs>
          <w:tab w:val="left" w:leader="underscore" w:pos="7008"/>
          <w:tab w:val="left" w:leader="underscore" w:pos="8242"/>
          <w:tab w:val="left" w:leader="underscore" w:pos="9754"/>
        </w:tabs>
        <w:spacing w:line="240" w:lineRule="auto"/>
        <w:ind w:firstLine="709"/>
        <w:rPr>
          <w:rStyle w:val="ab"/>
          <w:sz w:val="26"/>
          <w:szCs w:val="26"/>
          <w:u w:val="none"/>
        </w:rPr>
      </w:pPr>
      <w:r w:rsidRPr="00666CAF">
        <w:rPr>
          <w:sz w:val="26"/>
          <w:szCs w:val="26"/>
        </w:rPr>
        <w:t>Исполнение местного бюджета за 201</w:t>
      </w:r>
      <w:r w:rsidR="00C819B9">
        <w:rPr>
          <w:sz w:val="26"/>
          <w:szCs w:val="26"/>
        </w:rPr>
        <w:t>6</w:t>
      </w:r>
      <w:r w:rsidRPr="00666CAF">
        <w:rPr>
          <w:sz w:val="26"/>
          <w:szCs w:val="26"/>
        </w:rPr>
        <w:t xml:space="preserve"> год в целом и изменение плановых показателей в первоначальной и окончательной редакциях Решения о бюджете </w:t>
      </w:r>
      <w:r w:rsidR="003932E0">
        <w:rPr>
          <w:rStyle w:val="ab"/>
          <w:sz w:val="26"/>
          <w:szCs w:val="26"/>
          <w:u w:val="none"/>
        </w:rPr>
        <w:t>представлено в</w:t>
      </w:r>
      <w:r w:rsidR="008F0C23">
        <w:rPr>
          <w:rStyle w:val="ab"/>
          <w:sz w:val="26"/>
          <w:szCs w:val="26"/>
          <w:u w:val="none"/>
        </w:rPr>
        <w:t xml:space="preserve"> следующей таблице (тыс. руб.</w:t>
      </w:r>
      <w:r w:rsidRPr="00645949">
        <w:rPr>
          <w:rStyle w:val="ab"/>
          <w:sz w:val="26"/>
          <w:szCs w:val="26"/>
          <w:u w:val="none"/>
        </w:rPr>
        <w:t>).</w:t>
      </w:r>
    </w:p>
    <w:tbl>
      <w:tblPr>
        <w:tblW w:w="9859" w:type="dxa"/>
        <w:tblInd w:w="93" w:type="dxa"/>
        <w:tblLook w:val="04A0"/>
      </w:tblPr>
      <w:tblGrid>
        <w:gridCol w:w="2992"/>
        <w:gridCol w:w="1559"/>
        <w:gridCol w:w="1418"/>
        <w:gridCol w:w="1388"/>
        <w:gridCol w:w="1244"/>
        <w:gridCol w:w="1258"/>
      </w:tblGrid>
      <w:tr w:rsidR="00C00F34" w:rsidRPr="00C00F34" w:rsidTr="00C00F34">
        <w:trPr>
          <w:trHeight w:val="9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0F34" w:rsidRPr="00C00F34" w:rsidRDefault="00C00F34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0F34" w:rsidRPr="00C00F34" w:rsidRDefault="00C00F34" w:rsidP="00C819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Первоначально утвержденный план 30.12.201</w:t>
            </w:r>
            <w:r w:rsidR="00C819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</w:t>
            </w:r>
            <w:r w:rsidR="00C819B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0F34" w:rsidRPr="00C00F34" w:rsidRDefault="00C00F34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план</w:t>
            </w:r>
          </w:p>
          <w:p w:rsidR="00C00F34" w:rsidRPr="00C00F34" w:rsidRDefault="00C819B9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C00F34"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00F34"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  <w:p w:rsidR="00C00F34" w:rsidRPr="00C00F34" w:rsidRDefault="00C00F34" w:rsidP="00C00F3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0F34" w:rsidRPr="00C00F34" w:rsidRDefault="00C00F34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C00F34" w:rsidRPr="00C00F34" w:rsidRDefault="00C00F34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C819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00F34" w:rsidRPr="00C00F34" w:rsidRDefault="00C00F34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0F34" w:rsidRPr="00C00F34" w:rsidRDefault="00C00F34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C00F34" w:rsidRPr="00C00F34" w:rsidRDefault="00C00F34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(гр.4-гр.3)</w:t>
            </w:r>
          </w:p>
          <w:p w:rsidR="00C00F34" w:rsidRPr="00C00F34" w:rsidRDefault="00C00F34" w:rsidP="00C00F3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0F34" w:rsidRPr="00C00F34" w:rsidRDefault="00C00F34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</w:t>
            </w: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</w:tr>
      <w:tr w:rsidR="00C00F34" w:rsidRPr="00C00F34" w:rsidTr="00C00F34">
        <w:trPr>
          <w:trHeight w:val="3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34" w:rsidRPr="00C00F34" w:rsidRDefault="00C00F34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34" w:rsidRPr="00C00F34" w:rsidRDefault="00C00F34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34" w:rsidRPr="00C00F34" w:rsidRDefault="00C00F34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34" w:rsidRPr="00C00F34" w:rsidRDefault="00C00F34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34" w:rsidRPr="00C00F34" w:rsidRDefault="00C00F34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34" w:rsidRPr="00C00F34" w:rsidRDefault="00C00F34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0F34" w:rsidRPr="00C00F34" w:rsidTr="00C00F34">
        <w:trPr>
          <w:trHeight w:val="318"/>
        </w:trPr>
        <w:tc>
          <w:tcPr>
            <w:tcW w:w="2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0F34" w:rsidRPr="00C00F34" w:rsidRDefault="00C00F34" w:rsidP="00C00F3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0F34" w:rsidRPr="00C00F34" w:rsidRDefault="00C00F34" w:rsidP="00297C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297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0F34" w:rsidRPr="00C00F34" w:rsidRDefault="00297C9B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7952,7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0F34" w:rsidRPr="00C00F34" w:rsidRDefault="00417BA7" w:rsidP="000440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7958,4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0F34" w:rsidRPr="00C00F34" w:rsidRDefault="00417BA7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0F34" w:rsidRPr="00C00F34" w:rsidRDefault="00C00F34" w:rsidP="00417B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</w:t>
            </w:r>
            <w:r w:rsidR="00417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44009" w:rsidRPr="00C00F34" w:rsidTr="00C00F34">
        <w:trPr>
          <w:trHeight w:val="464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4009" w:rsidRPr="00C00F34" w:rsidRDefault="00044009" w:rsidP="00C00F3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налоговые и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009" w:rsidRPr="00C00F34" w:rsidRDefault="00044009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4076,4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009" w:rsidRPr="00C00F34" w:rsidRDefault="00044009" w:rsidP="00B61D8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4254,3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C00F34" w:rsidRDefault="002C39AD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570A35" w:rsidRDefault="00867221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570A35" w:rsidRDefault="00044009" w:rsidP="0023326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</w:t>
            </w:r>
            <w:r w:rsidR="002332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44009" w:rsidRPr="00C00F34" w:rsidTr="00C00F34">
        <w:trPr>
          <w:trHeight w:val="416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4009" w:rsidRPr="00C00F34" w:rsidRDefault="00044009" w:rsidP="00C00F3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</w:t>
            </w:r>
            <w:r w:rsidRPr="00C00F3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009" w:rsidRPr="00C00F34" w:rsidRDefault="00044009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C00F34" w:rsidRDefault="00044009" w:rsidP="00B61D8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3698,4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C00F34" w:rsidRDefault="002C39AD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570A35" w:rsidRDefault="0023326C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570A35" w:rsidRDefault="00044009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044009" w:rsidRPr="00C00F34" w:rsidTr="00C00F34">
        <w:trPr>
          <w:trHeight w:val="318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4009" w:rsidRPr="00C00F34" w:rsidRDefault="00044009" w:rsidP="00C00F3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009" w:rsidRPr="00C00F34" w:rsidRDefault="00044009" w:rsidP="001E03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C00F34" w:rsidRDefault="00044009" w:rsidP="00B61D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9469,7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C00F34" w:rsidRDefault="00867221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7683,1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C00F34" w:rsidRDefault="0023326C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-1786,6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C00F34" w:rsidRDefault="00044009" w:rsidP="00910F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</w:t>
            </w:r>
            <w:r w:rsidR="00910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44009" w:rsidRPr="00C00F34" w:rsidTr="00C00F34">
        <w:trPr>
          <w:trHeight w:val="473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C00F34" w:rsidRDefault="00044009" w:rsidP="00C00F3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Дефицит/</w:t>
            </w:r>
            <w:r w:rsidRPr="00C00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0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C00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C00F34" w:rsidRDefault="00044009" w:rsidP="000E13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C00F34" w:rsidRDefault="00044009" w:rsidP="00B61D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C00F34" w:rsidRDefault="00867221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C00F34" w:rsidRDefault="00044009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9" w:rsidRPr="00C00F34" w:rsidRDefault="00044009" w:rsidP="00C00F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F0E8E" w:rsidRPr="00ED3F8A" w:rsidRDefault="00AF0E8E" w:rsidP="00AF0E8E">
      <w:pPr>
        <w:pStyle w:val="21"/>
        <w:shd w:val="clear" w:color="auto" w:fill="auto"/>
        <w:spacing w:before="0" w:after="0" w:line="240" w:lineRule="auto"/>
        <w:ind w:left="20" w:right="60" w:firstLine="709"/>
        <w:rPr>
          <w:sz w:val="26"/>
          <w:szCs w:val="26"/>
        </w:rPr>
      </w:pPr>
      <w:r w:rsidRPr="00ED3F8A">
        <w:rPr>
          <w:sz w:val="26"/>
          <w:szCs w:val="26"/>
        </w:rPr>
        <w:t xml:space="preserve">Изменения по сравнению с первоначальной редакцией Решения о бюджете № </w:t>
      </w:r>
      <w:r w:rsidR="00910F0A">
        <w:rPr>
          <w:sz w:val="26"/>
          <w:szCs w:val="26"/>
        </w:rPr>
        <w:t>9</w:t>
      </w:r>
      <w:r w:rsidR="00753248">
        <w:rPr>
          <w:sz w:val="26"/>
          <w:szCs w:val="26"/>
        </w:rPr>
        <w:t>6</w:t>
      </w:r>
      <w:r w:rsidRPr="00ED3F8A">
        <w:rPr>
          <w:sz w:val="26"/>
          <w:szCs w:val="26"/>
        </w:rPr>
        <w:t xml:space="preserve"> составило:</w:t>
      </w:r>
    </w:p>
    <w:p w:rsidR="00AF0E8E" w:rsidRPr="00ED3F8A" w:rsidRDefault="00AF0E8E" w:rsidP="00AF0E8E">
      <w:pPr>
        <w:pStyle w:val="21"/>
        <w:shd w:val="clear" w:color="auto" w:fill="auto"/>
        <w:spacing w:before="0" w:after="0" w:line="240" w:lineRule="auto"/>
        <w:ind w:left="20" w:right="60" w:firstLine="709"/>
        <w:rPr>
          <w:sz w:val="26"/>
          <w:szCs w:val="26"/>
        </w:rPr>
      </w:pPr>
      <w:r w:rsidRPr="00ED3F8A">
        <w:rPr>
          <w:sz w:val="26"/>
          <w:szCs w:val="26"/>
        </w:rPr>
        <w:t xml:space="preserve">- </w:t>
      </w:r>
      <w:r w:rsidR="000651DD" w:rsidRPr="00ED3F8A">
        <w:rPr>
          <w:sz w:val="26"/>
          <w:szCs w:val="26"/>
        </w:rPr>
        <w:t>увеличение</w:t>
      </w:r>
      <w:r w:rsidR="007046AF" w:rsidRPr="00ED3F8A">
        <w:rPr>
          <w:sz w:val="26"/>
          <w:szCs w:val="26"/>
        </w:rPr>
        <w:t xml:space="preserve"> </w:t>
      </w:r>
      <w:r w:rsidRPr="00ED3F8A">
        <w:rPr>
          <w:sz w:val="26"/>
          <w:szCs w:val="26"/>
        </w:rPr>
        <w:t xml:space="preserve">по доходам на </w:t>
      </w:r>
      <w:r w:rsidR="00B31527">
        <w:rPr>
          <w:sz w:val="26"/>
          <w:szCs w:val="26"/>
        </w:rPr>
        <w:t>1158,3</w:t>
      </w:r>
      <w:r w:rsidRPr="00ED3F8A">
        <w:rPr>
          <w:sz w:val="26"/>
          <w:szCs w:val="26"/>
        </w:rPr>
        <w:t xml:space="preserve"> тыс. руб.;</w:t>
      </w:r>
    </w:p>
    <w:p w:rsidR="00AF0E8E" w:rsidRPr="00ED3F8A" w:rsidRDefault="00AF0E8E" w:rsidP="00AF0E8E">
      <w:pPr>
        <w:pStyle w:val="21"/>
        <w:shd w:val="clear" w:color="auto" w:fill="auto"/>
        <w:spacing w:before="0" w:after="0" w:line="240" w:lineRule="auto"/>
        <w:ind w:left="20" w:right="60" w:firstLine="709"/>
        <w:rPr>
          <w:sz w:val="26"/>
          <w:szCs w:val="26"/>
        </w:rPr>
      </w:pPr>
      <w:r w:rsidRPr="00ED3F8A">
        <w:rPr>
          <w:sz w:val="26"/>
          <w:szCs w:val="26"/>
        </w:rPr>
        <w:t xml:space="preserve">- </w:t>
      </w:r>
      <w:r w:rsidR="000651DD" w:rsidRPr="00ED3F8A">
        <w:rPr>
          <w:sz w:val="26"/>
          <w:szCs w:val="26"/>
        </w:rPr>
        <w:t>увеличение</w:t>
      </w:r>
      <w:r w:rsidRPr="00ED3F8A">
        <w:rPr>
          <w:sz w:val="26"/>
          <w:szCs w:val="26"/>
        </w:rPr>
        <w:t xml:space="preserve"> по расходам на </w:t>
      </w:r>
      <w:r w:rsidR="00B31527">
        <w:rPr>
          <w:sz w:val="26"/>
          <w:szCs w:val="26"/>
        </w:rPr>
        <w:t>2478,3</w:t>
      </w:r>
      <w:r w:rsidRPr="00ED3F8A">
        <w:rPr>
          <w:sz w:val="26"/>
          <w:szCs w:val="26"/>
        </w:rPr>
        <w:t xml:space="preserve"> тыс. руб.</w:t>
      </w:r>
    </w:p>
    <w:p w:rsidR="00D12E48" w:rsidRPr="00540BCF" w:rsidRDefault="00CC2513" w:rsidP="00072819">
      <w:pPr>
        <w:pStyle w:val="21"/>
        <w:shd w:val="clear" w:color="auto" w:fill="auto"/>
        <w:spacing w:before="0" w:after="0" w:line="240" w:lineRule="auto"/>
        <w:ind w:left="20" w:right="40" w:firstLine="709"/>
        <w:rPr>
          <w:sz w:val="26"/>
          <w:szCs w:val="26"/>
        </w:rPr>
      </w:pPr>
      <w:r w:rsidRPr="00540BCF">
        <w:rPr>
          <w:sz w:val="26"/>
          <w:szCs w:val="26"/>
        </w:rPr>
        <w:t xml:space="preserve">Как отмечалось КСП </w:t>
      </w:r>
      <w:r w:rsidR="003932E0" w:rsidRPr="00540BCF">
        <w:rPr>
          <w:sz w:val="26"/>
          <w:szCs w:val="26"/>
        </w:rPr>
        <w:t>района</w:t>
      </w:r>
      <w:r w:rsidRPr="00540BCF">
        <w:rPr>
          <w:sz w:val="26"/>
          <w:szCs w:val="26"/>
        </w:rPr>
        <w:t xml:space="preserve"> в настоящем заключении, исполнение бюджета по доходам составило </w:t>
      </w:r>
      <w:r w:rsidR="00753248">
        <w:rPr>
          <w:sz w:val="26"/>
          <w:szCs w:val="26"/>
        </w:rPr>
        <w:t>79</w:t>
      </w:r>
      <w:r w:rsidR="00FF1B92">
        <w:rPr>
          <w:sz w:val="26"/>
          <w:szCs w:val="26"/>
        </w:rPr>
        <w:t>58,4</w:t>
      </w:r>
      <w:r w:rsidR="00F31DB8" w:rsidRPr="00540BCF">
        <w:rPr>
          <w:sz w:val="26"/>
          <w:szCs w:val="26"/>
        </w:rPr>
        <w:t xml:space="preserve"> </w:t>
      </w:r>
      <w:r w:rsidRPr="00540BCF">
        <w:rPr>
          <w:rStyle w:val="a9"/>
          <w:b w:val="0"/>
          <w:sz w:val="26"/>
          <w:szCs w:val="26"/>
        </w:rPr>
        <w:t>тыс. руб</w:t>
      </w:r>
      <w:r w:rsidR="0088076F" w:rsidRPr="00540BCF">
        <w:rPr>
          <w:rStyle w:val="a9"/>
          <w:b w:val="0"/>
          <w:sz w:val="26"/>
          <w:szCs w:val="26"/>
        </w:rPr>
        <w:t>.</w:t>
      </w:r>
      <w:r w:rsidRPr="00540BCF">
        <w:rPr>
          <w:b/>
          <w:sz w:val="26"/>
          <w:szCs w:val="26"/>
        </w:rPr>
        <w:t>,</w:t>
      </w:r>
      <w:r w:rsidRPr="00540BCF">
        <w:rPr>
          <w:sz w:val="26"/>
          <w:szCs w:val="26"/>
        </w:rPr>
        <w:t xml:space="preserve"> или </w:t>
      </w:r>
      <w:r w:rsidR="00753248">
        <w:rPr>
          <w:rStyle w:val="a9"/>
          <w:b w:val="0"/>
          <w:sz w:val="26"/>
          <w:szCs w:val="26"/>
        </w:rPr>
        <w:t>100,</w:t>
      </w:r>
      <w:r w:rsidR="00FF1B92">
        <w:rPr>
          <w:rStyle w:val="a9"/>
          <w:b w:val="0"/>
          <w:sz w:val="26"/>
          <w:szCs w:val="26"/>
        </w:rPr>
        <w:t>1</w:t>
      </w:r>
      <w:r w:rsidRPr="00540BCF">
        <w:rPr>
          <w:rStyle w:val="a9"/>
          <w:b w:val="0"/>
          <w:sz w:val="26"/>
          <w:szCs w:val="26"/>
        </w:rPr>
        <w:t>%</w:t>
      </w:r>
      <w:r w:rsidRPr="00540BCF">
        <w:rPr>
          <w:rStyle w:val="a9"/>
          <w:sz w:val="26"/>
          <w:szCs w:val="26"/>
        </w:rPr>
        <w:t xml:space="preserve"> </w:t>
      </w:r>
      <w:r w:rsidRPr="00540BCF">
        <w:rPr>
          <w:sz w:val="26"/>
          <w:szCs w:val="26"/>
        </w:rPr>
        <w:t>к уточненному плану, в том числе по группе «</w:t>
      </w:r>
      <w:r w:rsidR="0039566B" w:rsidRPr="00540BCF">
        <w:rPr>
          <w:sz w:val="26"/>
          <w:szCs w:val="26"/>
        </w:rPr>
        <w:t>Н</w:t>
      </w:r>
      <w:r w:rsidRPr="00540BCF">
        <w:rPr>
          <w:sz w:val="26"/>
          <w:szCs w:val="26"/>
        </w:rPr>
        <w:t xml:space="preserve">алоговые и неналоговые доходы» </w:t>
      </w:r>
      <w:r w:rsidR="00FF1B92">
        <w:rPr>
          <w:sz w:val="26"/>
          <w:szCs w:val="26"/>
        </w:rPr>
        <w:t>4269,5</w:t>
      </w:r>
      <w:r w:rsidR="00261BCA" w:rsidRPr="00540BCF">
        <w:rPr>
          <w:bCs/>
          <w:sz w:val="26"/>
          <w:szCs w:val="26"/>
        </w:rPr>
        <w:t xml:space="preserve"> </w:t>
      </w:r>
      <w:r w:rsidR="0088076F" w:rsidRPr="00540BCF">
        <w:rPr>
          <w:rStyle w:val="a9"/>
          <w:b w:val="0"/>
          <w:sz w:val="26"/>
          <w:szCs w:val="26"/>
        </w:rPr>
        <w:t>тыс. руб.</w:t>
      </w:r>
      <w:r w:rsidR="00261BCA" w:rsidRPr="00540BCF">
        <w:rPr>
          <w:rStyle w:val="a9"/>
          <w:b w:val="0"/>
          <w:sz w:val="26"/>
          <w:szCs w:val="26"/>
        </w:rPr>
        <w:t xml:space="preserve"> </w:t>
      </w:r>
      <w:r w:rsidRPr="00540BCF">
        <w:rPr>
          <w:sz w:val="26"/>
          <w:szCs w:val="26"/>
        </w:rPr>
        <w:t xml:space="preserve">или </w:t>
      </w:r>
      <w:r w:rsidR="00753248">
        <w:rPr>
          <w:sz w:val="26"/>
          <w:szCs w:val="26"/>
        </w:rPr>
        <w:t>100</w:t>
      </w:r>
      <w:r w:rsidR="00FF1B92">
        <w:rPr>
          <w:sz w:val="26"/>
          <w:szCs w:val="26"/>
        </w:rPr>
        <w:t>,4</w:t>
      </w:r>
      <w:r w:rsidRPr="00540BCF">
        <w:rPr>
          <w:rStyle w:val="a9"/>
          <w:b w:val="0"/>
          <w:sz w:val="26"/>
          <w:szCs w:val="26"/>
        </w:rPr>
        <w:t>%</w:t>
      </w:r>
      <w:r w:rsidRPr="00540BCF">
        <w:rPr>
          <w:rStyle w:val="a9"/>
          <w:sz w:val="26"/>
          <w:szCs w:val="26"/>
        </w:rPr>
        <w:t xml:space="preserve"> </w:t>
      </w:r>
      <w:r w:rsidRPr="00540BCF">
        <w:rPr>
          <w:sz w:val="26"/>
          <w:szCs w:val="26"/>
        </w:rPr>
        <w:t>к плановым назначениям, «</w:t>
      </w:r>
      <w:r w:rsidR="0039566B" w:rsidRPr="00540BCF">
        <w:rPr>
          <w:sz w:val="26"/>
          <w:szCs w:val="26"/>
        </w:rPr>
        <w:t>Б</w:t>
      </w:r>
      <w:r w:rsidRPr="00540BCF">
        <w:rPr>
          <w:sz w:val="26"/>
          <w:szCs w:val="26"/>
        </w:rPr>
        <w:t xml:space="preserve">езвозмездные поступления» - </w:t>
      </w:r>
      <w:r w:rsidR="00753248">
        <w:rPr>
          <w:sz w:val="26"/>
          <w:szCs w:val="26"/>
        </w:rPr>
        <w:t>3</w:t>
      </w:r>
      <w:r w:rsidR="00FF1B92">
        <w:rPr>
          <w:sz w:val="26"/>
          <w:szCs w:val="26"/>
        </w:rPr>
        <w:t>688,9</w:t>
      </w:r>
      <w:r w:rsidR="00F31DB8" w:rsidRPr="00540BCF">
        <w:rPr>
          <w:sz w:val="26"/>
          <w:szCs w:val="26"/>
        </w:rPr>
        <w:t xml:space="preserve"> </w:t>
      </w:r>
      <w:r w:rsidR="0088076F" w:rsidRPr="00540BCF">
        <w:rPr>
          <w:rStyle w:val="a9"/>
          <w:b w:val="0"/>
          <w:sz w:val="26"/>
          <w:szCs w:val="26"/>
        </w:rPr>
        <w:t>тыс. руб.</w:t>
      </w:r>
      <w:r w:rsidR="00511E4B" w:rsidRPr="00540BCF">
        <w:rPr>
          <w:rStyle w:val="a9"/>
          <w:sz w:val="26"/>
          <w:szCs w:val="26"/>
        </w:rPr>
        <w:t xml:space="preserve"> </w:t>
      </w:r>
      <w:r w:rsidRPr="00540BCF">
        <w:rPr>
          <w:sz w:val="26"/>
          <w:szCs w:val="26"/>
        </w:rPr>
        <w:t xml:space="preserve">или </w:t>
      </w:r>
      <w:r w:rsidR="00753248">
        <w:rPr>
          <w:rStyle w:val="a9"/>
          <w:b w:val="0"/>
          <w:sz w:val="26"/>
          <w:szCs w:val="26"/>
        </w:rPr>
        <w:t>99,7</w:t>
      </w:r>
      <w:r w:rsidRPr="00540BCF">
        <w:rPr>
          <w:rStyle w:val="a9"/>
          <w:b w:val="0"/>
          <w:sz w:val="26"/>
          <w:szCs w:val="26"/>
        </w:rPr>
        <w:t>%</w:t>
      </w:r>
      <w:r w:rsidRPr="00540BCF">
        <w:rPr>
          <w:rStyle w:val="a9"/>
          <w:sz w:val="26"/>
          <w:szCs w:val="26"/>
        </w:rPr>
        <w:t xml:space="preserve"> </w:t>
      </w:r>
      <w:r w:rsidRPr="00540BCF">
        <w:rPr>
          <w:sz w:val="26"/>
          <w:szCs w:val="26"/>
        </w:rPr>
        <w:t>к плановым назначениям.</w:t>
      </w:r>
    </w:p>
    <w:p w:rsidR="007B2ACC" w:rsidRPr="00753248" w:rsidRDefault="007B2ACC" w:rsidP="00072819">
      <w:pPr>
        <w:pStyle w:val="21"/>
        <w:shd w:val="clear" w:color="auto" w:fill="auto"/>
        <w:spacing w:before="0" w:after="0" w:line="240" w:lineRule="auto"/>
        <w:ind w:left="20" w:right="40" w:firstLine="709"/>
        <w:rPr>
          <w:b/>
          <w:color w:val="C00000"/>
          <w:sz w:val="26"/>
          <w:szCs w:val="26"/>
        </w:rPr>
      </w:pPr>
      <w:r w:rsidRPr="00ED3F8A">
        <w:rPr>
          <w:sz w:val="26"/>
          <w:szCs w:val="26"/>
        </w:rPr>
        <w:t xml:space="preserve">По </w:t>
      </w:r>
      <w:r w:rsidRPr="007A0762">
        <w:rPr>
          <w:sz w:val="26"/>
          <w:szCs w:val="26"/>
        </w:rPr>
        <w:t>расходам</w:t>
      </w:r>
      <w:r w:rsidRPr="00ED3F8A">
        <w:rPr>
          <w:sz w:val="26"/>
          <w:szCs w:val="26"/>
        </w:rPr>
        <w:t xml:space="preserve"> исполнение составляет в сумме </w:t>
      </w:r>
      <w:r w:rsidR="00061615">
        <w:rPr>
          <w:sz w:val="26"/>
          <w:szCs w:val="26"/>
        </w:rPr>
        <w:t>7683,1</w:t>
      </w:r>
      <w:r w:rsidR="00F31DB8" w:rsidRPr="00ED3F8A">
        <w:rPr>
          <w:b/>
          <w:sz w:val="26"/>
          <w:szCs w:val="26"/>
        </w:rPr>
        <w:t xml:space="preserve"> </w:t>
      </w:r>
      <w:r w:rsidRPr="00ED3F8A">
        <w:rPr>
          <w:sz w:val="26"/>
          <w:szCs w:val="26"/>
        </w:rPr>
        <w:t xml:space="preserve">тыс. руб. или </w:t>
      </w:r>
      <w:r w:rsidR="00753248">
        <w:rPr>
          <w:sz w:val="26"/>
          <w:szCs w:val="26"/>
        </w:rPr>
        <w:t>81,</w:t>
      </w:r>
      <w:r w:rsidR="00061615">
        <w:rPr>
          <w:sz w:val="26"/>
          <w:szCs w:val="26"/>
        </w:rPr>
        <w:t>1</w:t>
      </w:r>
      <w:r w:rsidRPr="007A0762">
        <w:rPr>
          <w:sz w:val="26"/>
          <w:szCs w:val="26"/>
        </w:rPr>
        <w:t>%</w:t>
      </w:r>
      <w:r w:rsidRPr="00ED3F8A">
        <w:rPr>
          <w:sz w:val="26"/>
          <w:szCs w:val="26"/>
        </w:rPr>
        <w:t xml:space="preserve"> от плановых назначений. </w:t>
      </w:r>
      <w:r w:rsidRPr="007A0762">
        <w:rPr>
          <w:sz w:val="26"/>
          <w:szCs w:val="26"/>
        </w:rPr>
        <w:t xml:space="preserve">Фактический </w:t>
      </w:r>
      <w:proofErr w:type="spellStart"/>
      <w:r w:rsidR="002B7F57" w:rsidRPr="002B7F57">
        <w:rPr>
          <w:color w:val="auto"/>
          <w:sz w:val="26"/>
          <w:szCs w:val="26"/>
        </w:rPr>
        <w:t>про</w:t>
      </w:r>
      <w:r w:rsidR="00F31DB8" w:rsidRPr="002B7F57">
        <w:rPr>
          <w:color w:val="auto"/>
          <w:sz w:val="26"/>
          <w:szCs w:val="26"/>
        </w:rPr>
        <w:t>фицит</w:t>
      </w:r>
      <w:proofErr w:type="spellEnd"/>
      <w:r w:rsidRPr="002B7F57">
        <w:rPr>
          <w:color w:val="auto"/>
          <w:sz w:val="26"/>
          <w:szCs w:val="26"/>
        </w:rPr>
        <w:t xml:space="preserve"> за 201</w:t>
      </w:r>
      <w:r w:rsidR="00061615">
        <w:rPr>
          <w:color w:val="auto"/>
          <w:sz w:val="26"/>
          <w:szCs w:val="26"/>
        </w:rPr>
        <w:t>6</w:t>
      </w:r>
      <w:r w:rsidRPr="002B7F57">
        <w:rPr>
          <w:color w:val="auto"/>
          <w:sz w:val="26"/>
          <w:szCs w:val="26"/>
        </w:rPr>
        <w:t xml:space="preserve"> год составил </w:t>
      </w:r>
      <w:r w:rsidR="00753248" w:rsidRPr="002B7F57">
        <w:rPr>
          <w:color w:val="auto"/>
          <w:sz w:val="26"/>
          <w:szCs w:val="26"/>
        </w:rPr>
        <w:t>27</w:t>
      </w:r>
      <w:r w:rsidR="00061615">
        <w:rPr>
          <w:color w:val="auto"/>
          <w:sz w:val="26"/>
          <w:szCs w:val="26"/>
        </w:rPr>
        <w:t>5,3</w:t>
      </w:r>
      <w:r w:rsidRPr="002B7F57">
        <w:rPr>
          <w:color w:val="auto"/>
          <w:sz w:val="26"/>
          <w:szCs w:val="26"/>
        </w:rPr>
        <w:t xml:space="preserve"> тыс. руб.</w:t>
      </w:r>
    </w:p>
    <w:p w:rsidR="002B7F57" w:rsidRDefault="002B7F57" w:rsidP="007B2ACC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7B2ACC" w:rsidRDefault="007B2ACC" w:rsidP="007B2ACC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666CAF">
        <w:rPr>
          <w:sz w:val="26"/>
          <w:szCs w:val="26"/>
        </w:rPr>
        <w:t>Исполнение доходной части местного бюджета</w:t>
      </w:r>
    </w:p>
    <w:p w:rsidR="001E5537" w:rsidRPr="007046AF" w:rsidRDefault="007046AF" w:rsidP="007046AF">
      <w:pPr>
        <w:pStyle w:val="af8"/>
        <w:ind w:firstLine="709"/>
        <w:jc w:val="both"/>
        <w:rPr>
          <w:b w:val="0"/>
          <w:color w:val="000000" w:themeColor="text1"/>
          <w:sz w:val="26"/>
        </w:rPr>
      </w:pPr>
      <w:r>
        <w:rPr>
          <w:b w:val="0"/>
          <w:color w:val="000000" w:themeColor="text1"/>
          <w:sz w:val="26"/>
        </w:rPr>
        <w:t>Источниками формирования доходной части местного бюджета являются  налоговые и неналоговые доходы, безвозмездные поступления от других бюджетов бюджетной системы Российской Федерации.</w:t>
      </w:r>
    </w:p>
    <w:p w:rsidR="00082558" w:rsidRDefault="00082558" w:rsidP="00D12E48">
      <w:pPr>
        <w:tabs>
          <w:tab w:val="left" w:pos="271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12E48" w:rsidRDefault="00D12E48" w:rsidP="00D12E48">
      <w:pPr>
        <w:tabs>
          <w:tab w:val="left" w:pos="2715"/>
        </w:tabs>
        <w:jc w:val="center"/>
        <w:rPr>
          <w:rStyle w:val="ab"/>
          <w:rFonts w:eastAsia="Courier New"/>
          <w:sz w:val="26"/>
          <w:szCs w:val="26"/>
          <w:u w:val="none"/>
        </w:rPr>
      </w:pPr>
      <w:r w:rsidRPr="00D12E48">
        <w:rPr>
          <w:rFonts w:ascii="Times New Roman" w:hAnsi="Times New Roman" w:cs="Times New Roman"/>
          <w:sz w:val="26"/>
          <w:szCs w:val="26"/>
        </w:rPr>
        <w:t xml:space="preserve">Исполнение доходной части бюджета характеризуется данными, </w:t>
      </w:r>
      <w:r w:rsidRPr="00D12E48">
        <w:rPr>
          <w:rStyle w:val="ab"/>
          <w:rFonts w:eastAsia="Courier New"/>
          <w:sz w:val="26"/>
          <w:szCs w:val="26"/>
          <w:u w:val="none"/>
        </w:rPr>
        <w:t xml:space="preserve">представленными КСП </w:t>
      </w:r>
      <w:r w:rsidR="000B15C4">
        <w:rPr>
          <w:rStyle w:val="ab"/>
          <w:rFonts w:eastAsia="Courier New"/>
          <w:sz w:val="26"/>
          <w:szCs w:val="26"/>
          <w:u w:val="none"/>
        </w:rPr>
        <w:t>района</w:t>
      </w:r>
      <w:r w:rsidRPr="00D12E48">
        <w:rPr>
          <w:rStyle w:val="ab"/>
          <w:rFonts w:eastAsia="Courier New"/>
          <w:sz w:val="26"/>
          <w:szCs w:val="26"/>
          <w:u w:val="none"/>
        </w:rPr>
        <w:t xml:space="preserve"> в </w:t>
      </w:r>
      <w:r w:rsidR="000868BB">
        <w:rPr>
          <w:rStyle w:val="ab"/>
          <w:rFonts w:eastAsia="Courier New"/>
          <w:sz w:val="26"/>
          <w:szCs w:val="26"/>
          <w:u w:val="none"/>
        </w:rPr>
        <w:t>следующей таблице (тыс. руб.</w:t>
      </w:r>
      <w:r w:rsidR="0088076F">
        <w:rPr>
          <w:rStyle w:val="ab"/>
          <w:rFonts w:eastAsia="Courier New"/>
          <w:sz w:val="26"/>
          <w:szCs w:val="26"/>
          <w:u w:val="none"/>
        </w:rPr>
        <w:t>)</w:t>
      </w:r>
    </w:p>
    <w:tbl>
      <w:tblPr>
        <w:tblW w:w="10044" w:type="dxa"/>
        <w:tblInd w:w="93" w:type="dxa"/>
        <w:tblLook w:val="04A0"/>
      </w:tblPr>
      <w:tblGrid>
        <w:gridCol w:w="2920"/>
        <w:gridCol w:w="1490"/>
        <w:gridCol w:w="1246"/>
        <w:gridCol w:w="1244"/>
        <w:gridCol w:w="1098"/>
        <w:gridCol w:w="1108"/>
        <w:gridCol w:w="938"/>
      </w:tblGrid>
      <w:tr w:rsidR="005872D7" w:rsidRPr="005D61F6" w:rsidTr="00196026">
        <w:trPr>
          <w:trHeight w:val="519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</w:t>
            </w:r>
            <w:r w:rsidR="00A562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г. в ред.</w:t>
            </w: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Решений Думы</w:t>
            </w: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(гр.3-гр.2)</w:t>
            </w: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201</w:t>
            </w:r>
            <w:r w:rsidR="00B16F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5D61F6" w:rsidRPr="005D61F6" w:rsidRDefault="005D61F6" w:rsidP="005D61F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D61F6" w:rsidRPr="005D61F6" w:rsidRDefault="005D61F6" w:rsidP="005D61F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72D7" w:rsidRPr="005D61F6" w:rsidTr="00196026">
        <w:trPr>
          <w:trHeight w:val="380"/>
        </w:trPr>
        <w:tc>
          <w:tcPr>
            <w:tcW w:w="29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1F6" w:rsidRPr="005D61F6" w:rsidRDefault="005D61F6" w:rsidP="005D61F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1F6" w:rsidRPr="005D61F6" w:rsidRDefault="005D61F6" w:rsidP="005D61F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отчету</w:t>
            </w: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(гр.5-гр.3)</w:t>
            </w: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</w:t>
            </w:r>
            <w:proofErr w:type="spellEnd"/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2D7" w:rsidRPr="005D61F6" w:rsidTr="00196026">
        <w:trPr>
          <w:trHeight w:val="1150"/>
        </w:trPr>
        <w:tc>
          <w:tcPr>
            <w:tcW w:w="29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1F6" w:rsidRPr="005D61F6" w:rsidRDefault="005D61F6" w:rsidP="005D61F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</w:t>
            </w:r>
            <w:r w:rsidR="00B16F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</w:t>
            </w:r>
            <w:r w:rsidR="00B16F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15A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первоначально</w:t>
            </w: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 план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61F6" w:rsidRPr="005D61F6" w:rsidRDefault="00B15A53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30.12.201</w:t>
            </w:r>
            <w:r w:rsidR="00B16F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B15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FAE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 план</w:t>
            </w:r>
          </w:p>
        </w:tc>
        <w:tc>
          <w:tcPr>
            <w:tcW w:w="124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1F6" w:rsidRPr="005D61F6" w:rsidRDefault="005D61F6" w:rsidP="005D61F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1F6" w:rsidRPr="005D61F6" w:rsidRDefault="005D61F6" w:rsidP="005D61F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1F6" w:rsidRPr="005D61F6" w:rsidRDefault="005D61F6" w:rsidP="005D61F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1F6" w:rsidRPr="005D61F6" w:rsidRDefault="005D61F6" w:rsidP="005D61F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2D7" w:rsidRPr="005D61F6" w:rsidTr="00196026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6" w:rsidRPr="005D61F6" w:rsidRDefault="005D61F6" w:rsidP="005D61F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D61F6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872D7" w:rsidRPr="005D61F6" w:rsidTr="0019602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6" w:rsidRPr="005D61F6" w:rsidRDefault="005D61F6" w:rsidP="005D61F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5D61F6" w:rsidP="00A226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  <w:r w:rsidR="00A226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5D61F6" w:rsidP="00A226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A226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A226C9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1158,3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5D61F6" w:rsidP="00A226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</w:t>
            </w:r>
            <w:r w:rsidR="00A226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3662FA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5D61F6" w:rsidP="003662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</w:t>
            </w:r>
            <w:r w:rsidR="00366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70A35" w:rsidRPr="005D61F6" w:rsidTr="0019602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35" w:rsidRPr="00570A35" w:rsidRDefault="00570A35" w:rsidP="005D61F6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35" w:rsidRPr="00570A35" w:rsidRDefault="00570A35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35" w:rsidRPr="00570A35" w:rsidRDefault="00570A35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35" w:rsidRPr="00570A35" w:rsidRDefault="00570A35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35" w:rsidRPr="00570A35" w:rsidRDefault="00570A35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35" w:rsidRPr="00570A35" w:rsidRDefault="00570A35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35" w:rsidRPr="00570A35" w:rsidRDefault="00570A35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72D7" w:rsidRPr="005D61F6" w:rsidTr="00196026">
        <w:trPr>
          <w:trHeight w:val="54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6" w:rsidRPr="005D61F6" w:rsidRDefault="005D61F6" w:rsidP="005D61F6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3662FA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4076,4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3662FA" w:rsidP="003662F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EE1570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EE1570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EE1570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5D61F6" w:rsidP="00EE157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</w:t>
            </w:r>
            <w:r w:rsidR="00EE15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5872D7" w:rsidRPr="005D61F6" w:rsidTr="00196026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6" w:rsidRPr="005D61F6" w:rsidRDefault="005D61F6" w:rsidP="005D61F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5D61F6" w:rsidP="00C838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838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C838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C83863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E41F99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E41F99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E41F99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E41F99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100,9</w:t>
            </w:r>
          </w:p>
        </w:tc>
      </w:tr>
      <w:tr w:rsidR="005872D7" w:rsidRPr="005D61F6" w:rsidTr="00196026">
        <w:trPr>
          <w:trHeight w:val="74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6" w:rsidRPr="005D61F6" w:rsidRDefault="005D61F6" w:rsidP="005D61F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674640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1551,4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674640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674640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5872D7" w:rsidRPr="005D61F6" w:rsidTr="00196026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6" w:rsidRPr="005D61F6" w:rsidRDefault="005D61F6" w:rsidP="005D61F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5D61F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E5DC8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E5DC8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F6" w:rsidRPr="005E5DC8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DC8" w:rsidRPr="005D61F6" w:rsidTr="00196026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C8" w:rsidRPr="005D61F6" w:rsidRDefault="005E5DC8" w:rsidP="005D61F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E5DC8" w:rsidRDefault="005E5DC8" w:rsidP="00B61D8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E5DC8" w:rsidRDefault="005E5DC8" w:rsidP="00B61D8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E5DC8" w:rsidRDefault="005E5DC8" w:rsidP="00B61D8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DC8" w:rsidRPr="005D61F6" w:rsidTr="0019602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C8" w:rsidRPr="005D61F6" w:rsidRDefault="005E5DC8" w:rsidP="005D61F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</w:t>
            </w: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227AEE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227AEE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227AEE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5E5DC8" w:rsidRPr="005D61F6" w:rsidTr="00196026">
        <w:trPr>
          <w:trHeight w:val="42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C8" w:rsidRPr="005D61F6" w:rsidRDefault="005E5DC8" w:rsidP="005D61F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227AEE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227AEE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227AEE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E5DC8" w:rsidRPr="005D61F6" w:rsidTr="00196026">
        <w:trPr>
          <w:trHeight w:val="9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C8" w:rsidRPr="005D61F6" w:rsidRDefault="005E5DC8" w:rsidP="005D61F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4D3CB0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4D3CB0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4D3CB0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96,8</w:t>
            </w:r>
          </w:p>
        </w:tc>
      </w:tr>
      <w:tr w:rsidR="005E5DC8" w:rsidRPr="005D61F6" w:rsidTr="00196026">
        <w:trPr>
          <w:trHeight w:val="84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C8" w:rsidRPr="005D61F6" w:rsidRDefault="005E5DC8" w:rsidP="005D61F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040D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040D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4D3CB0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4D3CB0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4D3CB0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E5DC8" w:rsidRPr="005D61F6" w:rsidTr="00196026">
        <w:trPr>
          <w:trHeight w:val="98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C8" w:rsidRPr="005D61F6" w:rsidRDefault="005E5DC8" w:rsidP="005D61F6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C00F34" w:rsidRDefault="005E5DC8" w:rsidP="00B61D8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2718,0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C00F34" w:rsidRDefault="005E5DC8" w:rsidP="00B61D8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3698,4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980,4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99,7</w:t>
            </w:r>
          </w:p>
        </w:tc>
      </w:tr>
      <w:tr w:rsidR="005E5DC8" w:rsidRPr="005D61F6" w:rsidTr="00196026">
        <w:trPr>
          <w:trHeight w:val="8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C8" w:rsidRPr="005D61F6" w:rsidRDefault="005E5DC8" w:rsidP="005D61F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субъектам РФ и муниципальных образований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1911,4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0F023C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0F023C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5E5DC8" w:rsidRPr="005D61F6" w:rsidTr="00196026">
        <w:trPr>
          <w:trHeight w:val="69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C8" w:rsidRPr="005D61F6" w:rsidRDefault="005E5DC8" w:rsidP="005D61F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выравнивание бюджетной обеспеченности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1911,4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B61D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B61D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0F023C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0F023C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E5DC8" w:rsidRPr="005D61F6" w:rsidTr="00196026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C8" w:rsidRPr="005D61F6" w:rsidRDefault="005E5DC8" w:rsidP="005D61F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698,1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D1023A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D1023A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5E5DC8" w:rsidRPr="005D61F6" w:rsidTr="00196026">
        <w:trPr>
          <w:trHeight w:val="55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C8" w:rsidRPr="005D61F6" w:rsidRDefault="005E5DC8" w:rsidP="005D61F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2B5282" w:rsidP="006D51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</w:t>
            </w:r>
            <w:r w:rsidR="006D51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2B5282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91,1</w:t>
            </w:r>
          </w:p>
        </w:tc>
      </w:tr>
      <w:tr w:rsidR="005E5DC8" w:rsidRPr="005D61F6" w:rsidTr="00196026">
        <w:trPr>
          <w:trHeight w:val="113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C8" w:rsidRPr="005D61F6" w:rsidRDefault="005E5DC8" w:rsidP="005D61F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1B470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3E27E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E27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E27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E5DC8" w:rsidRPr="005D61F6" w:rsidTr="00196026">
        <w:trPr>
          <w:trHeight w:val="98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C8" w:rsidRPr="005D61F6" w:rsidRDefault="005E5DC8" w:rsidP="005D61F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6D51A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D51A1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6D51A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D51A1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5E5DC8" w:rsidRPr="005D61F6" w:rsidTr="0019602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D61F6" w:rsidRDefault="005E5DC8" w:rsidP="005D61F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Возврат ост межбюджетных </w:t>
            </w:r>
            <w:r w:rsidRPr="005D6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1B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2B6B06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C8" w:rsidRPr="00570A35" w:rsidRDefault="005E5DC8" w:rsidP="005D61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322A6D" w:rsidRDefault="00322A6D" w:rsidP="00111CA8">
      <w:pPr>
        <w:pStyle w:val="33"/>
        <w:shd w:val="clear" w:color="auto" w:fill="auto"/>
        <w:spacing w:before="0" w:line="278" w:lineRule="exact"/>
        <w:ind w:left="60" w:right="40" w:firstLine="649"/>
        <w:jc w:val="both"/>
        <w:rPr>
          <w:rStyle w:val="10"/>
          <w:color w:val="auto"/>
          <w:sz w:val="26"/>
          <w:szCs w:val="26"/>
          <w:u w:val="none"/>
        </w:rPr>
      </w:pPr>
    </w:p>
    <w:p w:rsidR="00111CA8" w:rsidRPr="00B039F5" w:rsidRDefault="00111CA8" w:rsidP="00111CA8">
      <w:pPr>
        <w:pStyle w:val="33"/>
        <w:shd w:val="clear" w:color="auto" w:fill="auto"/>
        <w:spacing w:before="0" w:line="278" w:lineRule="exact"/>
        <w:ind w:left="60" w:right="40" w:firstLine="649"/>
        <w:jc w:val="both"/>
        <w:rPr>
          <w:rStyle w:val="10"/>
          <w:color w:val="auto"/>
          <w:sz w:val="26"/>
          <w:szCs w:val="26"/>
          <w:u w:val="none"/>
        </w:rPr>
      </w:pPr>
      <w:r w:rsidRPr="0095519C">
        <w:rPr>
          <w:rStyle w:val="10"/>
          <w:color w:val="auto"/>
          <w:sz w:val="26"/>
          <w:szCs w:val="26"/>
          <w:u w:val="none"/>
        </w:rPr>
        <w:t xml:space="preserve">В </w:t>
      </w:r>
      <w:r w:rsidR="001D7ED4" w:rsidRPr="0095519C">
        <w:rPr>
          <w:rStyle w:val="10"/>
          <w:color w:val="auto"/>
          <w:sz w:val="26"/>
          <w:szCs w:val="26"/>
          <w:u w:val="none"/>
        </w:rPr>
        <w:t xml:space="preserve">результате принятых в </w:t>
      </w:r>
      <w:r w:rsidR="004B2C0B" w:rsidRPr="0095519C">
        <w:rPr>
          <w:rStyle w:val="10"/>
          <w:color w:val="auto"/>
          <w:sz w:val="26"/>
          <w:szCs w:val="26"/>
          <w:u w:val="none"/>
        </w:rPr>
        <w:t>течение года изменений в бюджет</w:t>
      </w:r>
      <w:r w:rsidRPr="0095519C">
        <w:rPr>
          <w:rStyle w:val="10"/>
          <w:color w:val="auto"/>
          <w:sz w:val="26"/>
          <w:szCs w:val="26"/>
          <w:u w:val="none"/>
        </w:rPr>
        <w:t xml:space="preserve"> доходная часть</w:t>
      </w:r>
      <w:r w:rsidRPr="00B039F5">
        <w:rPr>
          <w:rStyle w:val="10"/>
          <w:color w:val="auto"/>
          <w:sz w:val="26"/>
          <w:szCs w:val="26"/>
          <w:u w:val="none"/>
        </w:rPr>
        <w:t xml:space="preserve"> бюджета </w:t>
      </w:r>
      <w:r w:rsidR="00355E0D">
        <w:rPr>
          <w:rStyle w:val="10"/>
          <w:color w:val="auto"/>
          <w:sz w:val="26"/>
          <w:szCs w:val="26"/>
          <w:u w:val="none"/>
        </w:rPr>
        <w:t>увеличилась</w:t>
      </w:r>
      <w:r w:rsidRPr="00B039F5">
        <w:rPr>
          <w:rStyle w:val="10"/>
          <w:color w:val="auto"/>
          <w:sz w:val="26"/>
          <w:szCs w:val="26"/>
          <w:u w:val="none"/>
        </w:rPr>
        <w:t xml:space="preserve"> на </w:t>
      </w:r>
      <w:r w:rsidR="00931CF2">
        <w:rPr>
          <w:sz w:val="26"/>
          <w:szCs w:val="26"/>
        </w:rPr>
        <w:t>11</w:t>
      </w:r>
      <w:r w:rsidR="00E23259">
        <w:rPr>
          <w:sz w:val="26"/>
          <w:szCs w:val="26"/>
        </w:rPr>
        <w:t>64</w:t>
      </w:r>
      <w:r w:rsidR="0030019E">
        <w:rPr>
          <w:b/>
          <w:sz w:val="20"/>
          <w:szCs w:val="20"/>
        </w:rPr>
        <w:t xml:space="preserve"> </w:t>
      </w:r>
      <w:r w:rsidRPr="00B039F5">
        <w:rPr>
          <w:rStyle w:val="10"/>
          <w:color w:val="auto"/>
          <w:sz w:val="26"/>
          <w:szCs w:val="26"/>
          <w:u w:val="none"/>
        </w:rPr>
        <w:t>тыс.</w:t>
      </w:r>
      <w:r w:rsidR="004B2C0B" w:rsidRPr="00B039F5">
        <w:rPr>
          <w:rStyle w:val="10"/>
          <w:color w:val="auto"/>
          <w:sz w:val="26"/>
          <w:szCs w:val="26"/>
          <w:u w:val="none"/>
        </w:rPr>
        <w:t xml:space="preserve"> </w:t>
      </w:r>
      <w:r w:rsidR="003E363C" w:rsidRPr="00B039F5">
        <w:rPr>
          <w:rStyle w:val="10"/>
          <w:color w:val="auto"/>
          <w:sz w:val="26"/>
          <w:szCs w:val="26"/>
          <w:u w:val="none"/>
        </w:rPr>
        <w:t xml:space="preserve">руб. и составила </w:t>
      </w:r>
      <w:r w:rsidR="00753248">
        <w:rPr>
          <w:sz w:val="26"/>
          <w:szCs w:val="26"/>
        </w:rPr>
        <w:t>7</w:t>
      </w:r>
      <w:r w:rsidR="00E23259">
        <w:rPr>
          <w:sz w:val="26"/>
          <w:szCs w:val="26"/>
        </w:rPr>
        <w:t>952,7</w:t>
      </w:r>
      <w:r w:rsidR="0030019E">
        <w:rPr>
          <w:b/>
          <w:sz w:val="20"/>
          <w:szCs w:val="20"/>
        </w:rPr>
        <w:t xml:space="preserve"> </w:t>
      </w:r>
      <w:r w:rsidR="003E363C" w:rsidRPr="00B039F5">
        <w:rPr>
          <w:rStyle w:val="10"/>
          <w:color w:val="auto"/>
          <w:sz w:val="26"/>
          <w:szCs w:val="26"/>
          <w:u w:val="none"/>
        </w:rPr>
        <w:t>тыс. руб.,</w:t>
      </w:r>
      <w:r w:rsidRPr="00B039F5">
        <w:rPr>
          <w:rStyle w:val="10"/>
          <w:color w:val="auto"/>
          <w:sz w:val="26"/>
          <w:szCs w:val="26"/>
          <w:u w:val="none"/>
        </w:rPr>
        <w:t xml:space="preserve"> в том числе:</w:t>
      </w:r>
    </w:p>
    <w:p w:rsidR="00C97702" w:rsidRPr="00FC7315" w:rsidRDefault="00C97702" w:rsidP="00C97702">
      <w:pPr>
        <w:pStyle w:val="33"/>
        <w:shd w:val="clear" w:color="auto" w:fill="auto"/>
        <w:spacing w:before="0" w:line="274" w:lineRule="exact"/>
        <w:ind w:right="40" w:firstLine="709"/>
        <w:jc w:val="both"/>
        <w:rPr>
          <w:sz w:val="26"/>
          <w:szCs w:val="26"/>
        </w:rPr>
      </w:pPr>
      <w:r w:rsidRPr="00570A35">
        <w:rPr>
          <w:rStyle w:val="a9"/>
          <w:b w:val="0"/>
          <w:i/>
          <w:sz w:val="26"/>
          <w:szCs w:val="26"/>
        </w:rPr>
        <w:t>Доля собс</w:t>
      </w:r>
      <w:bookmarkStart w:id="1" w:name="_GoBack"/>
      <w:bookmarkEnd w:id="1"/>
      <w:r w:rsidRPr="00570A35">
        <w:rPr>
          <w:rStyle w:val="a9"/>
          <w:b w:val="0"/>
          <w:i/>
          <w:sz w:val="26"/>
          <w:szCs w:val="26"/>
        </w:rPr>
        <w:t>твенных доходов в общей сумме поступивших доходов</w:t>
      </w:r>
      <w:r w:rsidRPr="00B039F5">
        <w:rPr>
          <w:rStyle w:val="a9"/>
          <w:i/>
          <w:sz w:val="26"/>
          <w:szCs w:val="26"/>
        </w:rPr>
        <w:t xml:space="preserve"> </w:t>
      </w:r>
      <w:r w:rsidR="00C2309A">
        <w:rPr>
          <w:sz w:val="26"/>
          <w:szCs w:val="26"/>
        </w:rPr>
        <w:t xml:space="preserve">составляет </w:t>
      </w:r>
      <w:r w:rsidR="003659A6">
        <w:rPr>
          <w:sz w:val="26"/>
          <w:szCs w:val="26"/>
        </w:rPr>
        <w:t>53,6</w:t>
      </w:r>
      <w:r w:rsidRPr="00B039F5">
        <w:rPr>
          <w:sz w:val="26"/>
          <w:szCs w:val="26"/>
        </w:rPr>
        <w:t xml:space="preserve">%. План по налоговым и неналоговым доходам выполнен на </w:t>
      </w:r>
      <w:r w:rsidR="00753248">
        <w:rPr>
          <w:sz w:val="26"/>
          <w:szCs w:val="26"/>
        </w:rPr>
        <w:t>100,</w:t>
      </w:r>
      <w:r w:rsidR="003659A6">
        <w:rPr>
          <w:sz w:val="26"/>
          <w:szCs w:val="26"/>
        </w:rPr>
        <w:t>4</w:t>
      </w:r>
      <w:r w:rsidRPr="00FC7315">
        <w:rPr>
          <w:sz w:val="26"/>
          <w:szCs w:val="26"/>
        </w:rPr>
        <w:t xml:space="preserve">%, при плане </w:t>
      </w:r>
      <w:r w:rsidR="003659A6">
        <w:rPr>
          <w:sz w:val="26"/>
          <w:szCs w:val="26"/>
        </w:rPr>
        <w:t>4254,3</w:t>
      </w:r>
      <w:r w:rsidRPr="00FC7315">
        <w:rPr>
          <w:sz w:val="26"/>
          <w:szCs w:val="26"/>
        </w:rPr>
        <w:t xml:space="preserve"> тыс. руб., поступило </w:t>
      </w:r>
      <w:r w:rsidR="003659A6">
        <w:rPr>
          <w:sz w:val="26"/>
          <w:szCs w:val="26"/>
        </w:rPr>
        <w:t>4269,5</w:t>
      </w:r>
      <w:r w:rsidRPr="00FC7315">
        <w:rPr>
          <w:sz w:val="26"/>
          <w:szCs w:val="26"/>
        </w:rPr>
        <w:t xml:space="preserve"> тыс. руб. </w:t>
      </w:r>
    </w:p>
    <w:p w:rsidR="00C97702" w:rsidRPr="00270435" w:rsidRDefault="00C97702" w:rsidP="00C97702">
      <w:pPr>
        <w:pStyle w:val="21"/>
        <w:shd w:val="clear" w:color="auto" w:fill="auto"/>
        <w:spacing w:before="0" w:after="0" w:line="240" w:lineRule="auto"/>
        <w:ind w:right="40" w:firstLine="709"/>
        <w:rPr>
          <w:b/>
          <w:bCs/>
          <w:sz w:val="26"/>
          <w:szCs w:val="26"/>
        </w:rPr>
      </w:pPr>
      <w:r w:rsidRPr="00111CA8">
        <w:rPr>
          <w:sz w:val="26"/>
          <w:szCs w:val="26"/>
        </w:rPr>
        <w:t xml:space="preserve">Следует отметить, что в первоначальной редакции Решения о бюджете № </w:t>
      </w:r>
      <w:r w:rsidR="003659A6">
        <w:rPr>
          <w:sz w:val="26"/>
          <w:szCs w:val="26"/>
        </w:rPr>
        <w:t>9</w:t>
      </w:r>
      <w:r w:rsidR="00B15A53">
        <w:rPr>
          <w:sz w:val="26"/>
          <w:szCs w:val="26"/>
        </w:rPr>
        <w:t>6</w:t>
      </w:r>
      <w:r w:rsidRPr="00666CAF">
        <w:rPr>
          <w:sz w:val="26"/>
          <w:szCs w:val="26"/>
        </w:rPr>
        <w:t xml:space="preserve"> </w:t>
      </w:r>
      <w:r w:rsidRPr="00666CAF">
        <w:rPr>
          <w:sz w:val="26"/>
          <w:szCs w:val="26"/>
        </w:rPr>
        <w:lastRenderedPageBreak/>
        <w:t xml:space="preserve">объем налоговых и неналоговых доходов прогнозировался на уровне </w:t>
      </w:r>
      <w:r w:rsidR="00520274">
        <w:rPr>
          <w:sz w:val="26"/>
          <w:szCs w:val="26"/>
        </w:rPr>
        <w:t>4076,4</w:t>
      </w:r>
      <w:r w:rsidRPr="00FC7315">
        <w:rPr>
          <w:rStyle w:val="a9"/>
          <w:b w:val="0"/>
          <w:sz w:val="26"/>
          <w:szCs w:val="26"/>
        </w:rPr>
        <w:t xml:space="preserve"> тыс. руб</w:t>
      </w:r>
      <w:r w:rsidRPr="00FC7315">
        <w:rPr>
          <w:b/>
          <w:sz w:val="26"/>
          <w:szCs w:val="26"/>
        </w:rPr>
        <w:t>.</w:t>
      </w:r>
      <w:r w:rsidRPr="00666CAF">
        <w:rPr>
          <w:sz w:val="26"/>
          <w:szCs w:val="26"/>
        </w:rPr>
        <w:t xml:space="preserve"> Фактическое исполнение налоговых и неналоговых доходов </w:t>
      </w:r>
      <w:r>
        <w:rPr>
          <w:sz w:val="26"/>
          <w:szCs w:val="26"/>
        </w:rPr>
        <w:t>выше</w:t>
      </w:r>
      <w:r w:rsidRPr="00666CAF">
        <w:rPr>
          <w:sz w:val="26"/>
          <w:szCs w:val="26"/>
        </w:rPr>
        <w:t xml:space="preserve"> первоначальны</w:t>
      </w:r>
      <w:r>
        <w:rPr>
          <w:sz w:val="26"/>
          <w:szCs w:val="26"/>
        </w:rPr>
        <w:t>х</w:t>
      </w:r>
      <w:r w:rsidRPr="00666CAF">
        <w:rPr>
          <w:sz w:val="26"/>
          <w:szCs w:val="26"/>
        </w:rPr>
        <w:t xml:space="preserve"> плановы</w:t>
      </w:r>
      <w:r>
        <w:rPr>
          <w:sz w:val="26"/>
          <w:szCs w:val="26"/>
        </w:rPr>
        <w:t>х</w:t>
      </w:r>
      <w:r w:rsidRPr="00666CAF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ей</w:t>
      </w:r>
      <w:r w:rsidRPr="00666CAF">
        <w:rPr>
          <w:sz w:val="26"/>
          <w:szCs w:val="26"/>
        </w:rPr>
        <w:t xml:space="preserve"> на </w:t>
      </w:r>
      <w:r w:rsidR="001D0138">
        <w:rPr>
          <w:sz w:val="26"/>
          <w:szCs w:val="26"/>
        </w:rPr>
        <w:t>177,9</w:t>
      </w:r>
      <w:r w:rsidRPr="00FC7315">
        <w:rPr>
          <w:rStyle w:val="a9"/>
          <w:sz w:val="26"/>
          <w:szCs w:val="26"/>
        </w:rPr>
        <w:t xml:space="preserve"> </w:t>
      </w:r>
      <w:r w:rsidRPr="00FC7315">
        <w:rPr>
          <w:rStyle w:val="a9"/>
          <w:b w:val="0"/>
          <w:sz w:val="26"/>
          <w:szCs w:val="26"/>
        </w:rPr>
        <w:t>тыс. руб.</w:t>
      </w:r>
      <w:r>
        <w:rPr>
          <w:rStyle w:val="a9"/>
          <w:sz w:val="26"/>
          <w:szCs w:val="26"/>
        </w:rPr>
        <w:t xml:space="preserve"> </w:t>
      </w:r>
      <w:r w:rsidRPr="00666CAF">
        <w:rPr>
          <w:sz w:val="26"/>
          <w:szCs w:val="26"/>
        </w:rPr>
        <w:t>или н</w:t>
      </w:r>
      <w:r>
        <w:rPr>
          <w:sz w:val="26"/>
          <w:szCs w:val="26"/>
        </w:rPr>
        <w:t xml:space="preserve">а </w:t>
      </w:r>
      <w:r w:rsidR="00606BBC">
        <w:rPr>
          <w:sz w:val="26"/>
          <w:szCs w:val="26"/>
        </w:rPr>
        <w:t>10</w:t>
      </w:r>
      <w:r w:rsidR="00EA205A">
        <w:rPr>
          <w:sz w:val="26"/>
          <w:szCs w:val="26"/>
        </w:rPr>
        <w:t>0,</w:t>
      </w:r>
      <w:r w:rsidR="001D0138">
        <w:rPr>
          <w:sz w:val="26"/>
          <w:szCs w:val="26"/>
        </w:rPr>
        <w:t>4</w:t>
      </w:r>
      <w:r w:rsidRPr="00E05C92">
        <w:rPr>
          <w:rStyle w:val="a9"/>
          <w:b w:val="0"/>
          <w:sz w:val="26"/>
          <w:szCs w:val="26"/>
        </w:rPr>
        <w:t>%</w:t>
      </w:r>
      <w:r>
        <w:rPr>
          <w:b/>
          <w:sz w:val="26"/>
          <w:szCs w:val="26"/>
        </w:rPr>
        <w:t xml:space="preserve">, </w:t>
      </w:r>
      <w:r w:rsidRPr="00FC7315">
        <w:rPr>
          <w:sz w:val="26"/>
          <w:szCs w:val="26"/>
        </w:rPr>
        <w:t xml:space="preserve">и составило </w:t>
      </w:r>
      <w:r w:rsidR="001D0138">
        <w:rPr>
          <w:sz w:val="26"/>
          <w:szCs w:val="26"/>
        </w:rPr>
        <w:t>4269,5</w:t>
      </w:r>
      <w:r w:rsidRPr="00FC7315">
        <w:rPr>
          <w:sz w:val="26"/>
          <w:szCs w:val="26"/>
        </w:rPr>
        <w:t xml:space="preserve"> тыс. руб.</w:t>
      </w:r>
    </w:p>
    <w:p w:rsidR="00C97702" w:rsidRDefault="00C97702" w:rsidP="00C97702">
      <w:pPr>
        <w:pStyle w:val="33"/>
        <w:shd w:val="clear" w:color="auto" w:fill="auto"/>
        <w:spacing w:before="0" w:line="274" w:lineRule="exact"/>
        <w:ind w:left="60" w:right="40" w:firstLine="649"/>
        <w:jc w:val="both"/>
        <w:rPr>
          <w:sz w:val="26"/>
          <w:szCs w:val="26"/>
        </w:rPr>
      </w:pPr>
      <w:r w:rsidRPr="00111CA8">
        <w:rPr>
          <w:sz w:val="26"/>
          <w:szCs w:val="26"/>
        </w:rPr>
        <w:t>Основным</w:t>
      </w:r>
      <w:r w:rsidR="002D753F">
        <w:rPr>
          <w:sz w:val="26"/>
          <w:szCs w:val="26"/>
        </w:rPr>
        <w:t>и</w:t>
      </w:r>
      <w:r w:rsidRPr="00111CA8">
        <w:rPr>
          <w:sz w:val="26"/>
          <w:szCs w:val="26"/>
        </w:rPr>
        <w:t xml:space="preserve"> собственным</w:t>
      </w:r>
      <w:r w:rsidR="002D753F">
        <w:rPr>
          <w:sz w:val="26"/>
          <w:szCs w:val="26"/>
        </w:rPr>
        <w:t>и</w:t>
      </w:r>
      <w:r w:rsidRPr="00111CA8">
        <w:rPr>
          <w:sz w:val="26"/>
          <w:szCs w:val="26"/>
        </w:rPr>
        <w:t xml:space="preserve"> доходным</w:t>
      </w:r>
      <w:r w:rsidR="002D753F">
        <w:rPr>
          <w:sz w:val="26"/>
          <w:szCs w:val="26"/>
        </w:rPr>
        <w:t>и источниками</w:t>
      </w:r>
      <w:r w:rsidRPr="00111CA8">
        <w:rPr>
          <w:sz w:val="26"/>
          <w:szCs w:val="26"/>
        </w:rPr>
        <w:t xml:space="preserve"> явля</w:t>
      </w:r>
      <w:r w:rsidR="002D753F">
        <w:rPr>
          <w:sz w:val="26"/>
          <w:szCs w:val="26"/>
        </w:rPr>
        <w:t>ю</w:t>
      </w:r>
      <w:r w:rsidRPr="00111CA8">
        <w:rPr>
          <w:sz w:val="26"/>
          <w:szCs w:val="26"/>
        </w:rPr>
        <w:t xml:space="preserve">тся </w:t>
      </w:r>
      <w:r>
        <w:rPr>
          <w:sz w:val="26"/>
          <w:szCs w:val="26"/>
        </w:rPr>
        <w:t>налог на доходы физических лиц,</w:t>
      </w:r>
      <w:r w:rsidRPr="00111CA8">
        <w:rPr>
          <w:sz w:val="26"/>
          <w:szCs w:val="26"/>
        </w:rPr>
        <w:t xml:space="preserve"> акцизы по подакцизным товарам</w:t>
      </w:r>
      <w:r>
        <w:rPr>
          <w:sz w:val="26"/>
          <w:szCs w:val="26"/>
        </w:rPr>
        <w:t>, налоги на имущество</w:t>
      </w:r>
      <w:r w:rsidR="00766143">
        <w:rPr>
          <w:sz w:val="26"/>
          <w:szCs w:val="26"/>
        </w:rPr>
        <w:t>:</w:t>
      </w:r>
    </w:p>
    <w:p w:rsidR="00C97702" w:rsidRPr="00C97702" w:rsidRDefault="002D753F" w:rsidP="00C97702">
      <w:pPr>
        <w:pStyle w:val="33"/>
        <w:shd w:val="clear" w:color="auto" w:fill="auto"/>
        <w:spacing w:before="0" w:line="274" w:lineRule="exact"/>
        <w:ind w:left="60" w:right="40" w:firstLine="649"/>
        <w:jc w:val="both"/>
        <w:rPr>
          <w:rStyle w:val="10"/>
          <w:sz w:val="26"/>
          <w:szCs w:val="26"/>
          <w:u w:val="none"/>
        </w:rPr>
      </w:pPr>
      <w:r>
        <w:rPr>
          <w:sz w:val="26"/>
          <w:szCs w:val="26"/>
        </w:rPr>
        <w:t>- у</w:t>
      </w:r>
      <w:r w:rsidR="00C97702" w:rsidRPr="00C97702">
        <w:rPr>
          <w:sz w:val="26"/>
          <w:szCs w:val="26"/>
        </w:rPr>
        <w:t xml:space="preserve">дельный вес налога на доходы физических лиц в собственных доходах составляет </w:t>
      </w:r>
      <w:r w:rsidR="00B15A53">
        <w:rPr>
          <w:sz w:val="26"/>
          <w:szCs w:val="26"/>
        </w:rPr>
        <w:t>56</w:t>
      </w:r>
      <w:r w:rsidR="00C97702" w:rsidRPr="00C97702">
        <w:rPr>
          <w:sz w:val="26"/>
          <w:szCs w:val="26"/>
        </w:rPr>
        <w:t xml:space="preserve">%, при плане </w:t>
      </w:r>
      <w:r w:rsidR="00DE7F11">
        <w:rPr>
          <w:sz w:val="26"/>
          <w:szCs w:val="26"/>
        </w:rPr>
        <w:t>2369,2</w:t>
      </w:r>
      <w:r w:rsidR="00C97702" w:rsidRPr="00C97702">
        <w:rPr>
          <w:sz w:val="26"/>
          <w:szCs w:val="26"/>
        </w:rPr>
        <w:t xml:space="preserve"> тыс. руб., получено </w:t>
      </w:r>
      <w:r w:rsidR="00DE7F11">
        <w:rPr>
          <w:sz w:val="26"/>
          <w:szCs w:val="26"/>
        </w:rPr>
        <w:t>2391,1</w:t>
      </w:r>
      <w:r w:rsidR="00C97702" w:rsidRPr="00C97702">
        <w:rPr>
          <w:sz w:val="26"/>
          <w:szCs w:val="26"/>
        </w:rPr>
        <w:t xml:space="preserve"> тыс. руб., </w:t>
      </w:r>
      <w:r w:rsidR="00C2309A">
        <w:rPr>
          <w:sz w:val="26"/>
          <w:szCs w:val="26"/>
        </w:rPr>
        <w:t xml:space="preserve">исполнение </w:t>
      </w:r>
      <w:r w:rsidR="00143B3B">
        <w:rPr>
          <w:sz w:val="26"/>
          <w:szCs w:val="26"/>
        </w:rPr>
        <w:t>–</w:t>
      </w:r>
      <w:r w:rsidR="00C2309A">
        <w:rPr>
          <w:sz w:val="26"/>
          <w:szCs w:val="26"/>
        </w:rPr>
        <w:t xml:space="preserve"> </w:t>
      </w:r>
      <w:r w:rsidR="00B15A53">
        <w:rPr>
          <w:sz w:val="26"/>
          <w:szCs w:val="26"/>
        </w:rPr>
        <w:t>10</w:t>
      </w:r>
      <w:r w:rsidR="00DE7F11">
        <w:rPr>
          <w:sz w:val="26"/>
          <w:szCs w:val="26"/>
        </w:rPr>
        <w:t>0,9</w:t>
      </w:r>
      <w:r w:rsidR="00C97702" w:rsidRPr="00C97702">
        <w:rPr>
          <w:sz w:val="26"/>
          <w:szCs w:val="26"/>
        </w:rPr>
        <w:t>%.</w:t>
      </w:r>
      <w:r w:rsidR="00D60391">
        <w:rPr>
          <w:sz w:val="26"/>
          <w:szCs w:val="26"/>
        </w:rPr>
        <w:t xml:space="preserve">, </w:t>
      </w:r>
      <w:r w:rsidR="00606BBC">
        <w:rPr>
          <w:sz w:val="26"/>
          <w:szCs w:val="26"/>
        </w:rPr>
        <w:t>у</w:t>
      </w:r>
      <w:r w:rsidR="00B15A53">
        <w:rPr>
          <w:sz w:val="26"/>
          <w:szCs w:val="26"/>
        </w:rPr>
        <w:t>велич</w:t>
      </w:r>
      <w:r w:rsidR="00606BBC">
        <w:rPr>
          <w:sz w:val="26"/>
          <w:szCs w:val="26"/>
        </w:rPr>
        <w:t>ение</w:t>
      </w:r>
      <w:r w:rsidR="00D60391">
        <w:rPr>
          <w:sz w:val="26"/>
          <w:szCs w:val="26"/>
        </w:rPr>
        <w:t xml:space="preserve"> составило </w:t>
      </w:r>
      <w:r w:rsidR="00B15A53">
        <w:rPr>
          <w:sz w:val="26"/>
          <w:szCs w:val="26"/>
        </w:rPr>
        <w:t>2</w:t>
      </w:r>
      <w:r w:rsidR="00DE7F11">
        <w:rPr>
          <w:sz w:val="26"/>
          <w:szCs w:val="26"/>
        </w:rPr>
        <w:t>1</w:t>
      </w:r>
      <w:r w:rsidR="00B15A53">
        <w:rPr>
          <w:sz w:val="26"/>
          <w:szCs w:val="26"/>
        </w:rPr>
        <w:t>,</w:t>
      </w:r>
      <w:r w:rsidR="00DE7F11">
        <w:rPr>
          <w:sz w:val="26"/>
          <w:szCs w:val="26"/>
        </w:rPr>
        <w:t>9</w:t>
      </w:r>
      <w:r w:rsidR="00D60391">
        <w:rPr>
          <w:sz w:val="26"/>
          <w:szCs w:val="26"/>
        </w:rPr>
        <w:t xml:space="preserve"> тыс. руб.</w:t>
      </w:r>
      <w:r>
        <w:rPr>
          <w:rStyle w:val="10"/>
          <w:u w:val="none"/>
        </w:rPr>
        <w:t>;</w:t>
      </w:r>
    </w:p>
    <w:p w:rsidR="00E86F4B" w:rsidRDefault="002D753F" w:rsidP="00E86F4B">
      <w:pPr>
        <w:pStyle w:val="16"/>
        <w:numPr>
          <w:ilvl w:val="0"/>
          <w:numId w:val="11"/>
        </w:numPr>
        <w:shd w:val="clear" w:color="auto" w:fill="auto"/>
        <w:tabs>
          <w:tab w:val="left" w:pos="926"/>
        </w:tabs>
        <w:spacing w:before="0" w:line="298" w:lineRule="exact"/>
        <w:ind w:left="100" w:right="80" w:firstLine="720"/>
        <w:rPr>
          <w:sz w:val="26"/>
          <w:szCs w:val="26"/>
        </w:rPr>
      </w:pPr>
      <w:r>
        <w:rPr>
          <w:sz w:val="26"/>
          <w:szCs w:val="26"/>
        </w:rPr>
        <w:t>у</w:t>
      </w:r>
      <w:r w:rsidR="00C97702" w:rsidRPr="00111CA8">
        <w:rPr>
          <w:sz w:val="26"/>
          <w:szCs w:val="26"/>
        </w:rPr>
        <w:t xml:space="preserve">дельный вес </w:t>
      </w:r>
      <w:r w:rsidR="00C97702">
        <w:rPr>
          <w:sz w:val="26"/>
          <w:szCs w:val="26"/>
        </w:rPr>
        <w:t>н</w:t>
      </w:r>
      <w:r w:rsidR="00C97702" w:rsidRPr="00111CA8">
        <w:rPr>
          <w:sz w:val="26"/>
          <w:szCs w:val="26"/>
        </w:rPr>
        <w:t>алог</w:t>
      </w:r>
      <w:r w:rsidR="00C97702">
        <w:rPr>
          <w:sz w:val="26"/>
          <w:szCs w:val="26"/>
        </w:rPr>
        <w:t>а</w:t>
      </w:r>
      <w:r w:rsidR="00C97702" w:rsidRPr="00111CA8">
        <w:rPr>
          <w:sz w:val="26"/>
          <w:szCs w:val="26"/>
        </w:rPr>
        <w:t xml:space="preserve"> на акцизы по подакцизным товарам в собстве</w:t>
      </w:r>
      <w:r w:rsidR="00C97702">
        <w:rPr>
          <w:sz w:val="26"/>
          <w:szCs w:val="26"/>
        </w:rPr>
        <w:t xml:space="preserve">нных доходах составляет </w:t>
      </w:r>
      <w:r w:rsidR="00B15A53">
        <w:rPr>
          <w:sz w:val="26"/>
          <w:szCs w:val="26"/>
        </w:rPr>
        <w:t>3</w:t>
      </w:r>
      <w:r w:rsidR="00BE4E73">
        <w:rPr>
          <w:sz w:val="26"/>
          <w:szCs w:val="26"/>
        </w:rPr>
        <w:t>6</w:t>
      </w:r>
      <w:r w:rsidR="00B15A53">
        <w:rPr>
          <w:sz w:val="26"/>
          <w:szCs w:val="26"/>
        </w:rPr>
        <w:t>,</w:t>
      </w:r>
      <w:r w:rsidR="00BE4E73">
        <w:rPr>
          <w:sz w:val="26"/>
          <w:szCs w:val="26"/>
        </w:rPr>
        <w:t>9</w:t>
      </w:r>
      <w:r w:rsidR="00C97702">
        <w:rPr>
          <w:sz w:val="26"/>
          <w:szCs w:val="26"/>
        </w:rPr>
        <w:t xml:space="preserve">%, при плане </w:t>
      </w:r>
      <w:r w:rsidR="00BE4E73">
        <w:rPr>
          <w:sz w:val="26"/>
          <w:szCs w:val="26"/>
        </w:rPr>
        <w:t>1576,4</w:t>
      </w:r>
      <w:r>
        <w:rPr>
          <w:sz w:val="26"/>
          <w:szCs w:val="26"/>
        </w:rPr>
        <w:t xml:space="preserve"> </w:t>
      </w:r>
      <w:r w:rsidR="00C97702">
        <w:rPr>
          <w:sz w:val="26"/>
          <w:szCs w:val="26"/>
        </w:rPr>
        <w:t xml:space="preserve">тыс. руб., </w:t>
      </w:r>
      <w:r w:rsidR="00C97702" w:rsidRPr="00111CA8">
        <w:rPr>
          <w:sz w:val="26"/>
          <w:szCs w:val="26"/>
        </w:rPr>
        <w:t xml:space="preserve">получено </w:t>
      </w:r>
      <w:r w:rsidR="00B15A53">
        <w:rPr>
          <w:sz w:val="26"/>
          <w:szCs w:val="26"/>
        </w:rPr>
        <w:t>1</w:t>
      </w:r>
      <w:r w:rsidR="00BE4E73">
        <w:rPr>
          <w:sz w:val="26"/>
          <w:szCs w:val="26"/>
        </w:rPr>
        <w:t>576,7</w:t>
      </w:r>
      <w:r w:rsidR="00C97702">
        <w:rPr>
          <w:sz w:val="26"/>
          <w:szCs w:val="26"/>
        </w:rPr>
        <w:t xml:space="preserve"> </w:t>
      </w:r>
      <w:r w:rsidR="00C97702" w:rsidRPr="00111CA8">
        <w:rPr>
          <w:sz w:val="26"/>
          <w:szCs w:val="26"/>
        </w:rPr>
        <w:t>тыс.</w:t>
      </w:r>
      <w:r w:rsidR="00C97702">
        <w:rPr>
          <w:sz w:val="26"/>
          <w:szCs w:val="26"/>
        </w:rPr>
        <w:t xml:space="preserve"> руб., план </w:t>
      </w:r>
      <w:r w:rsidR="00C97702" w:rsidRPr="00111CA8">
        <w:rPr>
          <w:sz w:val="26"/>
          <w:szCs w:val="26"/>
        </w:rPr>
        <w:t>выполнен н</w:t>
      </w:r>
      <w:r w:rsidR="00C97702">
        <w:rPr>
          <w:sz w:val="26"/>
          <w:szCs w:val="26"/>
        </w:rPr>
        <w:t xml:space="preserve">а </w:t>
      </w:r>
      <w:r w:rsidR="00606BBC">
        <w:rPr>
          <w:sz w:val="26"/>
          <w:szCs w:val="26"/>
        </w:rPr>
        <w:t>100</w:t>
      </w:r>
      <w:r w:rsidR="00C97702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E86F4B" w:rsidRDefault="00E86F4B" w:rsidP="00C2309A">
      <w:pPr>
        <w:pStyle w:val="16"/>
        <w:shd w:val="clear" w:color="auto" w:fill="auto"/>
        <w:spacing w:before="0" w:line="298" w:lineRule="exact"/>
        <w:ind w:right="80" w:firstLine="709"/>
        <w:rPr>
          <w:sz w:val="26"/>
          <w:szCs w:val="26"/>
        </w:rPr>
      </w:pPr>
      <w:r w:rsidRPr="00C2309A">
        <w:rPr>
          <w:sz w:val="26"/>
          <w:szCs w:val="26"/>
        </w:rPr>
        <w:t xml:space="preserve">- </w:t>
      </w:r>
      <w:r w:rsidR="002D753F" w:rsidRPr="00C2309A">
        <w:rPr>
          <w:sz w:val="26"/>
          <w:szCs w:val="26"/>
        </w:rPr>
        <w:t>д</w:t>
      </w:r>
      <w:r w:rsidRPr="00C2309A">
        <w:rPr>
          <w:sz w:val="26"/>
          <w:szCs w:val="26"/>
        </w:rPr>
        <w:t xml:space="preserve">оходы от сбора государственной пошлины в структуре собственных доходов составляют </w:t>
      </w:r>
      <w:r w:rsidR="001F3175">
        <w:rPr>
          <w:sz w:val="26"/>
          <w:szCs w:val="26"/>
        </w:rPr>
        <w:t>0</w:t>
      </w:r>
      <w:r w:rsidR="00B15A53">
        <w:rPr>
          <w:sz w:val="26"/>
          <w:szCs w:val="26"/>
        </w:rPr>
        <w:t>,9</w:t>
      </w:r>
      <w:r w:rsidRPr="00C2309A">
        <w:rPr>
          <w:sz w:val="26"/>
          <w:szCs w:val="26"/>
        </w:rPr>
        <w:t xml:space="preserve">%, при плане </w:t>
      </w:r>
      <w:r w:rsidR="001F3175">
        <w:rPr>
          <w:sz w:val="26"/>
          <w:szCs w:val="26"/>
        </w:rPr>
        <w:t>36,7</w:t>
      </w:r>
      <w:r w:rsidR="00A93388">
        <w:rPr>
          <w:sz w:val="26"/>
          <w:szCs w:val="26"/>
        </w:rPr>
        <w:t xml:space="preserve"> тыс. руб., получено </w:t>
      </w:r>
      <w:r w:rsidR="001F3175">
        <w:rPr>
          <w:sz w:val="26"/>
          <w:szCs w:val="26"/>
        </w:rPr>
        <w:t>36,7</w:t>
      </w:r>
      <w:r w:rsidR="00606BBC">
        <w:rPr>
          <w:sz w:val="26"/>
          <w:szCs w:val="26"/>
        </w:rPr>
        <w:t xml:space="preserve"> тыс. руб., план выполнен на </w:t>
      </w:r>
      <w:r w:rsidR="00F40386">
        <w:rPr>
          <w:sz w:val="26"/>
          <w:szCs w:val="26"/>
        </w:rPr>
        <w:t>100</w:t>
      </w:r>
      <w:r w:rsidRPr="00C2309A">
        <w:rPr>
          <w:sz w:val="26"/>
          <w:szCs w:val="26"/>
        </w:rPr>
        <w:t>%</w:t>
      </w:r>
      <w:r w:rsidR="002D753F" w:rsidRPr="00C2309A">
        <w:rPr>
          <w:sz w:val="26"/>
          <w:szCs w:val="26"/>
        </w:rPr>
        <w:t>;</w:t>
      </w:r>
    </w:p>
    <w:p w:rsidR="001F3175" w:rsidRDefault="001F3175" w:rsidP="00C2309A">
      <w:pPr>
        <w:pStyle w:val="16"/>
        <w:shd w:val="clear" w:color="auto" w:fill="auto"/>
        <w:spacing w:before="0" w:line="298" w:lineRule="exact"/>
        <w:ind w:right="80" w:firstLine="709"/>
        <w:rPr>
          <w:sz w:val="26"/>
          <w:szCs w:val="26"/>
        </w:rPr>
      </w:pPr>
      <w:r>
        <w:rPr>
          <w:sz w:val="26"/>
          <w:szCs w:val="26"/>
        </w:rPr>
        <w:t>- земельный налог</w:t>
      </w:r>
      <w:r w:rsidR="002C778B">
        <w:rPr>
          <w:sz w:val="26"/>
          <w:szCs w:val="26"/>
        </w:rPr>
        <w:t xml:space="preserve"> в структуре собственных налогов составляет 1,2%</w:t>
      </w:r>
      <w:r w:rsidR="008A35B9">
        <w:rPr>
          <w:sz w:val="26"/>
          <w:szCs w:val="26"/>
        </w:rPr>
        <w:t>,</w:t>
      </w:r>
      <w:r w:rsidR="002C778B">
        <w:rPr>
          <w:sz w:val="26"/>
          <w:szCs w:val="26"/>
        </w:rPr>
        <w:t xml:space="preserve"> план выполнен на 98,1%, при плане 54,0 тыс. руб.,</w:t>
      </w:r>
      <w:r w:rsidR="008A35B9">
        <w:rPr>
          <w:sz w:val="26"/>
          <w:szCs w:val="26"/>
        </w:rPr>
        <w:t xml:space="preserve"> получено 53,0 тыс. руб.;</w:t>
      </w:r>
    </w:p>
    <w:p w:rsidR="00F40386" w:rsidRPr="00C2309A" w:rsidRDefault="00F40386" w:rsidP="00C2309A">
      <w:pPr>
        <w:pStyle w:val="16"/>
        <w:shd w:val="clear" w:color="auto" w:fill="auto"/>
        <w:spacing w:before="0" w:line="298" w:lineRule="exact"/>
        <w:ind w:right="80" w:firstLine="709"/>
        <w:rPr>
          <w:sz w:val="26"/>
          <w:szCs w:val="26"/>
        </w:rPr>
      </w:pPr>
      <w:r>
        <w:rPr>
          <w:sz w:val="26"/>
          <w:szCs w:val="26"/>
        </w:rPr>
        <w:t xml:space="preserve">- доходы от использования имущества, находящегося в государственной и муниципальной собственности в структуре собственных доходов составляют </w:t>
      </w:r>
      <w:r w:rsidR="00C02599">
        <w:rPr>
          <w:sz w:val="26"/>
          <w:szCs w:val="26"/>
        </w:rPr>
        <w:t>4,3</w:t>
      </w:r>
      <w:r>
        <w:rPr>
          <w:sz w:val="26"/>
          <w:szCs w:val="26"/>
        </w:rPr>
        <w:t xml:space="preserve"> тыс. руб., при плане </w:t>
      </w:r>
      <w:r w:rsidR="00FE5DD5">
        <w:rPr>
          <w:sz w:val="26"/>
          <w:szCs w:val="26"/>
        </w:rPr>
        <w:t>188,0</w:t>
      </w:r>
      <w:r>
        <w:rPr>
          <w:sz w:val="26"/>
          <w:szCs w:val="26"/>
        </w:rPr>
        <w:t xml:space="preserve"> тыс. руб., исполнено </w:t>
      </w:r>
      <w:r w:rsidR="00FE5DD5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FE5DD5">
        <w:rPr>
          <w:sz w:val="26"/>
          <w:szCs w:val="26"/>
        </w:rPr>
        <w:t>2 тыс. руб., план выполнен на 96,8</w:t>
      </w:r>
      <w:r>
        <w:rPr>
          <w:sz w:val="26"/>
          <w:szCs w:val="26"/>
        </w:rPr>
        <w:t>%;</w:t>
      </w:r>
    </w:p>
    <w:p w:rsidR="00E86F4B" w:rsidRDefault="00E86F4B" w:rsidP="00E86F4B">
      <w:pPr>
        <w:pStyle w:val="16"/>
        <w:shd w:val="clear" w:color="auto" w:fill="auto"/>
        <w:spacing w:before="0" w:line="298" w:lineRule="exact"/>
        <w:ind w:left="100" w:right="80" w:firstLine="6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D753F">
        <w:rPr>
          <w:sz w:val="26"/>
          <w:szCs w:val="26"/>
        </w:rPr>
        <w:t>д</w:t>
      </w:r>
      <w:r>
        <w:rPr>
          <w:sz w:val="26"/>
          <w:szCs w:val="26"/>
        </w:rPr>
        <w:t xml:space="preserve">оходы от </w:t>
      </w:r>
      <w:r w:rsidR="00606BBC">
        <w:rPr>
          <w:sz w:val="26"/>
          <w:szCs w:val="26"/>
        </w:rPr>
        <w:t>оказания платных услуг (работ) и компенсации затрат государства</w:t>
      </w:r>
      <w:r>
        <w:rPr>
          <w:sz w:val="26"/>
          <w:szCs w:val="26"/>
        </w:rPr>
        <w:t xml:space="preserve"> </w:t>
      </w:r>
      <w:r w:rsidRPr="00EF21FB">
        <w:rPr>
          <w:sz w:val="26"/>
          <w:szCs w:val="26"/>
        </w:rPr>
        <w:t>в структуре собственных доходов составляют</w:t>
      </w:r>
      <w:r>
        <w:rPr>
          <w:sz w:val="26"/>
          <w:szCs w:val="26"/>
        </w:rPr>
        <w:t xml:space="preserve"> </w:t>
      </w:r>
      <w:r w:rsidR="00F40386">
        <w:rPr>
          <w:sz w:val="26"/>
          <w:szCs w:val="26"/>
        </w:rPr>
        <w:t>0,</w:t>
      </w:r>
      <w:r w:rsidR="00FE5DD5">
        <w:rPr>
          <w:sz w:val="26"/>
          <w:szCs w:val="26"/>
        </w:rPr>
        <w:t>7</w:t>
      </w:r>
      <w:r>
        <w:rPr>
          <w:sz w:val="26"/>
          <w:szCs w:val="26"/>
        </w:rPr>
        <w:t xml:space="preserve">%, при плане </w:t>
      </w:r>
      <w:r w:rsidR="00F40386">
        <w:rPr>
          <w:sz w:val="26"/>
          <w:szCs w:val="26"/>
        </w:rPr>
        <w:t>30</w:t>
      </w:r>
      <w:r>
        <w:rPr>
          <w:sz w:val="26"/>
          <w:szCs w:val="26"/>
        </w:rPr>
        <w:t xml:space="preserve"> тыс. руб., исполнено </w:t>
      </w:r>
      <w:r w:rsidR="00F40386">
        <w:rPr>
          <w:sz w:val="26"/>
          <w:szCs w:val="26"/>
        </w:rPr>
        <w:t>30</w:t>
      </w:r>
      <w:r>
        <w:rPr>
          <w:sz w:val="26"/>
          <w:szCs w:val="26"/>
        </w:rPr>
        <w:t xml:space="preserve"> т</w:t>
      </w:r>
      <w:r w:rsidR="005B1587">
        <w:rPr>
          <w:sz w:val="26"/>
          <w:szCs w:val="26"/>
        </w:rPr>
        <w:t xml:space="preserve">ыс. руб., план выполнен на </w:t>
      </w:r>
      <w:r w:rsidR="00FE5DD5">
        <w:rPr>
          <w:sz w:val="26"/>
          <w:szCs w:val="26"/>
        </w:rPr>
        <w:t>100</w:t>
      </w:r>
      <w:r w:rsidR="00F40386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CA2C4F">
        <w:rPr>
          <w:sz w:val="26"/>
          <w:szCs w:val="26"/>
        </w:rPr>
        <w:t>.</w:t>
      </w:r>
    </w:p>
    <w:p w:rsidR="002D753F" w:rsidRPr="00FC7315" w:rsidRDefault="002D753F" w:rsidP="002D753F">
      <w:pPr>
        <w:pStyle w:val="33"/>
        <w:shd w:val="clear" w:color="auto" w:fill="auto"/>
        <w:spacing w:before="0" w:line="274" w:lineRule="exact"/>
        <w:ind w:right="40" w:firstLine="709"/>
        <w:jc w:val="both"/>
        <w:rPr>
          <w:color w:val="auto"/>
          <w:sz w:val="26"/>
          <w:szCs w:val="26"/>
        </w:rPr>
      </w:pPr>
      <w:r w:rsidRPr="00570A35">
        <w:rPr>
          <w:rStyle w:val="a9"/>
          <w:b w:val="0"/>
          <w:color w:val="auto"/>
          <w:sz w:val="26"/>
          <w:szCs w:val="26"/>
        </w:rPr>
        <w:t xml:space="preserve">Доля </w:t>
      </w:r>
      <w:r w:rsidR="000503E3" w:rsidRPr="00570A35">
        <w:rPr>
          <w:rStyle w:val="a9"/>
          <w:b w:val="0"/>
          <w:color w:val="auto"/>
          <w:sz w:val="26"/>
          <w:szCs w:val="26"/>
        </w:rPr>
        <w:t>безвозмездных доходов</w:t>
      </w:r>
      <w:r w:rsidR="000503E3" w:rsidRPr="003D1FC4">
        <w:rPr>
          <w:rStyle w:val="a9"/>
          <w:color w:val="auto"/>
          <w:sz w:val="26"/>
          <w:szCs w:val="26"/>
        </w:rPr>
        <w:t xml:space="preserve"> </w:t>
      </w:r>
      <w:r w:rsidR="000503E3" w:rsidRPr="004B6B9C">
        <w:rPr>
          <w:rStyle w:val="a9"/>
          <w:b w:val="0"/>
          <w:color w:val="auto"/>
          <w:sz w:val="26"/>
          <w:szCs w:val="26"/>
        </w:rPr>
        <w:t>от других бюджетов бюджетной системы</w:t>
      </w:r>
      <w:r w:rsidRPr="004B6B9C">
        <w:rPr>
          <w:rStyle w:val="a9"/>
          <w:b w:val="0"/>
          <w:color w:val="auto"/>
          <w:sz w:val="26"/>
          <w:szCs w:val="26"/>
        </w:rPr>
        <w:t xml:space="preserve"> в общей сумме поступивших доходов</w:t>
      </w:r>
      <w:r w:rsidRPr="00830629">
        <w:rPr>
          <w:rStyle w:val="a9"/>
          <w:color w:val="auto"/>
          <w:sz w:val="26"/>
          <w:szCs w:val="26"/>
        </w:rPr>
        <w:t xml:space="preserve"> </w:t>
      </w:r>
      <w:r w:rsidRPr="00830629">
        <w:rPr>
          <w:color w:val="auto"/>
          <w:sz w:val="26"/>
          <w:szCs w:val="26"/>
        </w:rPr>
        <w:t xml:space="preserve">составляет </w:t>
      </w:r>
      <w:r w:rsidR="00474F41">
        <w:rPr>
          <w:color w:val="auto"/>
          <w:sz w:val="26"/>
          <w:szCs w:val="26"/>
        </w:rPr>
        <w:t>46,4</w:t>
      </w:r>
      <w:r w:rsidRPr="00830629">
        <w:rPr>
          <w:color w:val="auto"/>
          <w:sz w:val="26"/>
          <w:szCs w:val="26"/>
        </w:rPr>
        <w:t xml:space="preserve">%. План по </w:t>
      </w:r>
      <w:r w:rsidR="000503E3" w:rsidRPr="00830629">
        <w:rPr>
          <w:color w:val="auto"/>
          <w:sz w:val="26"/>
          <w:szCs w:val="26"/>
        </w:rPr>
        <w:t>безвозмездным поступлениям</w:t>
      </w:r>
      <w:r w:rsidRPr="00830629">
        <w:rPr>
          <w:color w:val="auto"/>
          <w:sz w:val="26"/>
          <w:szCs w:val="26"/>
        </w:rPr>
        <w:t xml:space="preserve"> выполнен на </w:t>
      </w:r>
      <w:r w:rsidR="002D2089">
        <w:rPr>
          <w:color w:val="auto"/>
          <w:sz w:val="26"/>
          <w:szCs w:val="26"/>
        </w:rPr>
        <w:t>99,</w:t>
      </w:r>
      <w:r w:rsidR="00F40386">
        <w:rPr>
          <w:color w:val="auto"/>
          <w:sz w:val="26"/>
          <w:szCs w:val="26"/>
        </w:rPr>
        <w:t>7</w:t>
      </w:r>
      <w:r w:rsidRPr="00FC7315">
        <w:rPr>
          <w:color w:val="auto"/>
          <w:sz w:val="26"/>
          <w:szCs w:val="26"/>
        </w:rPr>
        <w:t xml:space="preserve">%, при плане </w:t>
      </w:r>
      <w:r w:rsidR="00F40386">
        <w:rPr>
          <w:color w:val="auto"/>
          <w:sz w:val="26"/>
          <w:szCs w:val="26"/>
        </w:rPr>
        <w:t>3</w:t>
      </w:r>
      <w:r w:rsidR="00BD2611">
        <w:rPr>
          <w:color w:val="auto"/>
          <w:sz w:val="26"/>
          <w:szCs w:val="26"/>
        </w:rPr>
        <w:t>698,4</w:t>
      </w:r>
      <w:r w:rsidRPr="00FC7315">
        <w:rPr>
          <w:color w:val="auto"/>
          <w:sz w:val="26"/>
          <w:szCs w:val="26"/>
        </w:rPr>
        <w:t xml:space="preserve"> тыс. руб., поступило </w:t>
      </w:r>
      <w:r w:rsidR="00F40386">
        <w:rPr>
          <w:color w:val="auto"/>
          <w:sz w:val="26"/>
          <w:szCs w:val="26"/>
        </w:rPr>
        <w:t>3</w:t>
      </w:r>
      <w:r w:rsidR="00474F41">
        <w:rPr>
          <w:color w:val="auto"/>
          <w:sz w:val="26"/>
          <w:szCs w:val="26"/>
        </w:rPr>
        <w:t>688,9</w:t>
      </w:r>
      <w:r w:rsidRPr="00FC7315">
        <w:rPr>
          <w:color w:val="auto"/>
          <w:sz w:val="26"/>
          <w:szCs w:val="26"/>
        </w:rPr>
        <w:t xml:space="preserve"> тыс. руб. </w:t>
      </w:r>
    </w:p>
    <w:p w:rsidR="002D753F" w:rsidRPr="00FC7315" w:rsidRDefault="002D753F" w:rsidP="002D753F">
      <w:pPr>
        <w:pStyle w:val="21"/>
        <w:shd w:val="clear" w:color="auto" w:fill="auto"/>
        <w:spacing w:before="0" w:after="0" w:line="240" w:lineRule="auto"/>
        <w:ind w:right="40" w:firstLine="709"/>
        <w:rPr>
          <w:color w:val="auto"/>
          <w:sz w:val="26"/>
          <w:szCs w:val="26"/>
        </w:rPr>
      </w:pPr>
      <w:r w:rsidRPr="00A2128A">
        <w:rPr>
          <w:color w:val="auto"/>
          <w:sz w:val="26"/>
          <w:szCs w:val="26"/>
        </w:rPr>
        <w:t xml:space="preserve">Следует отметить, что в первоначальной редакции Решения о бюджете № </w:t>
      </w:r>
      <w:r w:rsidR="00BD2611">
        <w:rPr>
          <w:color w:val="auto"/>
          <w:sz w:val="26"/>
          <w:szCs w:val="26"/>
        </w:rPr>
        <w:t>9</w:t>
      </w:r>
      <w:r w:rsidR="00F40386">
        <w:rPr>
          <w:color w:val="auto"/>
          <w:sz w:val="26"/>
          <w:szCs w:val="26"/>
        </w:rPr>
        <w:t>6</w:t>
      </w:r>
      <w:r w:rsidRPr="00A2128A">
        <w:rPr>
          <w:color w:val="auto"/>
          <w:sz w:val="26"/>
          <w:szCs w:val="26"/>
        </w:rPr>
        <w:t xml:space="preserve"> объем </w:t>
      </w:r>
      <w:r w:rsidR="00830629" w:rsidRPr="00A2128A">
        <w:rPr>
          <w:color w:val="auto"/>
          <w:sz w:val="26"/>
          <w:szCs w:val="26"/>
        </w:rPr>
        <w:t>безвозмездных поступлений</w:t>
      </w:r>
      <w:r w:rsidRPr="00A2128A">
        <w:rPr>
          <w:color w:val="auto"/>
          <w:sz w:val="26"/>
          <w:szCs w:val="26"/>
        </w:rPr>
        <w:t xml:space="preserve"> прогнозировался на уровне </w:t>
      </w:r>
      <w:r w:rsidR="00BD2611">
        <w:rPr>
          <w:color w:val="auto"/>
          <w:sz w:val="26"/>
          <w:szCs w:val="26"/>
        </w:rPr>
        <w:t xml:space="preserve">2718,0 </w:t>
      </w:r>
      <w:r w:rsidRPr="00FC7315">
        <w:rPr>
          <w:rStyle w:val="a9"/>
          <w:b w:val="0"/>
          <w:color w:val="auto"/>
          <w:sz w:val="26"/>
          <w:szCs w:val="26"/>
        </w:rPr>
        <w:t>тыс. руб</w:t>
      </w:r>
      <w:r w:rsidRPr="00FC7315">
        <w:rPr>
          <w:b/>
          <w:color w:val="auto"/>
          <w:sz w:val="26"/>
          <w:szCs w:val="26"/>
        </w:rPr>
        <w:t>.</w:t>
      </w:r>
      <w:r w:rsidRPr="00A2128A">
        <w:rPr>
          <w:color w:val="auto"/>
          <w:sz w:val="26"/>
          <w:szCs w:val="26"/>
        </w:rPr>
        <w:t xml:space="preserve"> Фактическое исполнение </w:t>
      </w:r>
      <w:r w:rsidR="00830629" w:rsidRPr="00A2128A">
        <w:rPr>
          <w:color w:val="auto"/>
          <w:sz w:val="26"/>
          <w:szCs w:val="26"/>
        </w:rPr>
        <w:t>безвозмездных поступлений</w:t>
      </w:r>
      <w:r w:rsidRPr="00A2128A">
        <w:rPr>
          <w:color w:val="auto"/>
          <w:sz w:val="26"/>
          <w:szCs w:val="26"/>
        </w:rPr>
        <w:t xml:space="preserve"> </w:t>
      </w:r>
      <w:r w:rsidR="00341428" w:rsidRPr="00A2128A">
        <w:rPr>
          <w:color w:val="auto"/>
          <w:sz w:val="26"/>
          <w:szCs w:val="26"/>
        </w:rPr>
        <w:t>выше</w:t>
      </w:r>
      <w:r w:rsidRPr="00A2128A">
        <w:rPr>
          <w:color w:val="auto"/>
          <w:sz w:val="26"/>
          <w:szCs w:val="26"/>
        </w:rPr>
        <w:t xml:space="preserve"> первоначальных плановых показателей на </w:t>
      </w:r>
      <w:r w:rsidR="0021292F">
        <w:rPr>
          <w:color w:val="auto"/>
          <w:sz w:val="26"/>
          <w:szCs w:val="26"/>
        </w:rPr>
        <w:t>970,9</w:t>
      </w:r>
      <w:r w:rsidRPr="00FC7315">
        <w:rPr>
          <w:rStyle w:val="a9"/>
          <w:b w:val="0"/>
          <w:color w:val="auto"/>
          <w:sz w:val="26"/>
          <w:szCs w:val="26"/>
        </w:rPr>
        <w:t xml:space="preserve"> тыс. руб.</w:t>
      </w:r>
      <w:r w:rsidRPr="00FC7315">
        <w:rPr>
          <w:rStyle w:val="a9"/>
          <w:color w:val="auto"/>
          <w:sz w:val="26"/>
          <w:szCs w:val="26"/>
        </w:rPr>
        <w:t xml:space="preserve"> </w:t>
      </w:r>
      <w:r w:rsidRPr="00FC7315">
        <w:rPr>
          <w:color w:val="auto"/>
          <w:sz w:val="26"/>
          <w:szCs w:val="26"/>
        </w:rPr>
        <w:t xml:space="preserve">или на </w:t>
      </w:r>
      <w:r w:rsidR="00E60E14">
        <w:rPr>
          <w:color w:val="auto"/>
          <w:sz w:val="26"/>
          <w:szCs w:val="26"/>
        </w:rPr>
        <w:t>1</w:t>
      </w:r>
      <w:r w:rsidR="0021292F">
        <w:rPr>
          <w:color w:val="auto"/>
          <w:sz w:val="26"/>
          <w:szCs w:val="26"/>
        </w:rPr>
        <w:t>35,7</w:t>
      </w:r>
      <w:r w:rsidRPr="00FC7315">
        <w:rPr>
          <w:rStyle w:val="a9"/>
          <w:b w:val="0"/>
          <w:color w:val="auto"/>
          <w:sz w:val="26"/>
          <w:szCs w:val="26"/>
        </w:rPr>
        <w:t>%</w:t>
      </w:r>
      <w:r w:rsidRPr="00FC7315">
        <w:rPr>
          <w:b/>
          <w:color w:val="auto"/>
          <w:sz w:val="26"/>
          <w:szCs w:val="26"/>
        </w:rPr>
        <w:t>,</w:t>
      </w:r>
      <w:r w:rsidRPr="00FC7315">
        <w:rPr>
          <w:color w:val="auto"/>
          <w:sz w:val="26"/>
          <w:szCs w:val="26"/>
        </w:rPr>
        <w:t xml:space="preserve"> и составило </w:t>
      </w:r>
      <w:r w:rsidR="00E60E14">
        <w:rPr>
          <w:color w:val="auto"/>
          <w:sz w:val="26"/>
          <w:szCs w:val="26"/>
        </w:rPr>
        <w:t>3</w:t>
      </w:r>
      <w:r w:rsidR="00856AE6">
        <w:rPr>
          <w:color w:val="auto"/>
          <w:sz w:val="26"/>
          <w:szCs w:val="26"/>
        </w:rPr>
        <w:t>688,9</w:t>
      </w:r>
      <w:r w:rsidRPr="00FC7315">
        <w:rPr>
          <w:color w:val="auto"/>
          <w:sz w:val="26"/>
          <w:szCs w:val="26"/>
        </w:rPr>
        <w:t xml:space="preserve"> тыс. руб.</w:t>
      </w:r>
    </w:p>
    <w:p w:rsidR="00F700D4" w:rsidRDefault="00F700D4" w:rsidP="002D753F">
      <w:pPr>
        <w:pStyle w:val="21"/>
        <w:shd w:val="clear" w:color="auto" w:fill="auto"/>
        <w:spacing w:before="0" w:after="0" w:line="240" w:lineRule="auto"/>
        <w:ind w:right="40" w:firstLine="709"/>
        <w:rPr>
          <w:b/>
          <w:color w:val="auto"/>
          <w:sz w:val="26"/>
          <w:szCs w:val="26"/>
        </w:rPr>
      </w:pPr>
    </w:p>
    <w:p w:rsidR="0013338D" w:rsidRDefault="0013338D" w:rsidP="0013338D">
      <w:pPr>
        <w:jc w:val="center"/>
        <w:rPr>
          <w:rStyle w:val="ab"/>
          <w:rFonts w:eastAsia="Courier New"/>
          <w:sz w:val="26"/>
          <w:szCs w:val="26"/>
          <w:u w:val="none"/>
        </w:rPr>
      </w:pPr>
      <w:r w:rsidRPr="00D12E48">
        <w:rPr>
          <w:rFonts w:ascii="Times New Roman" w:hAnsi="Times New Roman" w:cs="Times New Roman"/>
          <w:sz w:val="26"/>
          <w:szCs w:val="26"/>
        </w:rPr>
        <w:t xml:space="preserve">Исполнение в разрезе безвозмездных поступлений </w:t>
      </w:r>
      <w:r>
        <w:rPr>
          <w:rFonts w:ascii="Times New Roman" w:hAnsi="Times New Roman" w:cs="Times New Roman"/>
          <w:sz w:val="26"/>
          <w:szCs w:val="26"/>
        </w:rPr>
        <w:t>в 201</w:t>
      </w:r>
      <w:r w:rsidR="00856AE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D12E48">
        <w:rPr>
          <w:rFonts w:ascii="Times New Roman" w:hAnsi="Times New Roman" w:cs="Times New Roman"/>
          <w:sz w:val="26"/>
          <w:szCs w:val="26"/>
        </w:rPr>
        <w:t xml:space="preserve">отражено в следующей </w:t>
      </w:r>
      <w:r w:rsidRPr="00D12E48">
        <w:rPr>
          <w:rStyle w:val="ab"/>
          <w:rFonts w:eastAsia="Courier New"/>
          <w:sz w:val="26"/>
          <w:szCs w:val="26"/>
          <w:u w:val="none"/>
        </w:rPr>
        <w:t>таблице (тыс. руб</w:t>
      </w:r>
      <w:r>
        <w:rPr>
          <w:rStyle w:val="ab"/>
          <w:rFonts w:eastAsia="Courier New"/>
          <w:sz w:val="26"/>
          <w:szCs w:val="26"/>
          <w:u w:val="none"/>
        </w:rPr>
        <w:t>.</w:t>
      </w:r>
      <w:r w:rsidRPr="00D12E48">
        <w:rPr>
          <w:rStyle w:val="ab"/>
          <w:rFonts w:eastAsia="Courier New"/>
          <w:sz w:val="26"/>
          <w:szCs w:val="26"/>
          <w:u w:val="none"/>
        </w:rPr>
        <w:t>)</w:t>
      </w:r>
    </w:p>
    <w:tbl>
      <w:tblPr>
        <w:tblW w:w="9834" w:type="dxa"/>
        <w:tblInd w:w="93" w:type="dxa"/>
        <w:tblLook w:val="04A0"/>
      </w:tblPr>
      <w:tblGrid>
        <w:gridCol w:w="5214"/>
        <w:gridCol w:w="1589"/>
        <w:gridCol w:w="1588"/>
        <w:gridCol w:w="1443"/>
      </w:tblGrid>
      <w:tr w:rsidR="00F700D4" w:rsidRPr="00F700D4" w:rsidTr="005F04DC">
        <w:trPr>
          <w:trHeight w:val="543"/>
        </w:trPr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0D4" w:rsidRPr="00F700D4" w:rsidRDefault="00F700D4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D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0D4" w:rsidRPr="00F700D4" w:rsidRDefault="00F700D4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D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</w:t>
            </w:r>
            <w:r w:rsidRPr="00F700D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но, тыс. руб.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0D4" w:rsidRPr="00F700D4" w:rsidRDefault="00F700D4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D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00D4" w:rsidRPr="00F700D4" w:rsidRDefault="00F700D4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D4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F700D4" w:rsidRPr="00F700D4" w:rsidTr="005F04DC">
        <w:trPr>
          <w:trHeight w:val="526"/>
        </w:trPr>
        <w:tc>
          <w:tcPr>
            <w:tcW w:w="5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0D4" w:rsidRPr="00F700D4" w:rsidRDefault="00F700D4" w:rsidP="00F700D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0D4" w:rsidRPr="00856AE6" w:rsidRDefault="00856AE6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6A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3698,4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0D4" w:rsidRPr="00F700D4" w:rsidRDefault="00856AE6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3688,9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0D4" w:rsidRPr="00F700D4" w:rsidRDefault="002541C1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570A35" w:rsidRPr="00F700D4" w:rsidTr="00570A35">
        <w:trPr>
          <w:trHeight w:val="409"/>
        </w:trPr>
        <w:tc>
          <w:tcPr>
            <w:tcW w:w="5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A35" w:rsidRPr="00570A35" w:rsidRDefault="00570A35" w:rsidP="00F700D4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A35" w:rsidRPr="00F700D4" w:rsidRDefault="00570A35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A35" w:rsidRPr="00F700D4" w:rsidRDefault="00570A35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A35" w:rsidRPr="00F700D4" w:rsidRDefault="00570A35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00D4" w:rsidRPr="00F700D4" w:rsidTr="005F04DC">
        <w:trPr>
          <w:trHeight w:val="548"/>
        </w:trPr>
        <w:tc>
          <w:tcPr>
            <w:tcW w:w="5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0D4" w:rsidRPr="00F700D4" w:rsidRDefault="00F700D4" w:rsidP="00F700D4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70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0D4" w:rsidRPr="00F700D4" w:rsidRDefault="00EE7738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2065,5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0D4" w:rsidRPr="00F700D4" w:rsidRDefault="00EE7738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2065,5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0D4" w:rsidRPr="00433567" w:rsidRDefault="00F700D4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B6152" w:rsidRPr="00F700D4" w:rsidTr="005F04DC">
        <w:trPr>
          <w:trHeight w:val="555"/>
        </w:trPr>
        <w:tc>
          <w:tcPr>
            <w:tcW w:w="5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F700D4" w:rsidRDefault="002B6152" w:rsidP="00F700D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D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F700D4" w:rsidRDefault="002B6152" w:rsidP="00B61D8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2065,5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F700D4" w:rsidRDefault="002B6152" w:rsidP="00B61D8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2065,5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F700D4" w:rsidRDefault="002B6152" w:rsidP="00B61D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0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2B6152" w:rsidRPr="00F700D4" w:rsidTr="005F04DC">
        <w:trPr>
          <w:trHeight w:val="317"/>
        </w:trPr>
        <w:tc>
          <w:tcPr>
            <w:tcW w:w="5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F700D4" w:rsidRDefault="002B6152" w:rsidP="00F700D4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70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F700D4" w:rsidRDefault="002B6152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1498,3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F700D4" w:rsidRDefault="002B6152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1498,3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433567" w:rsidRDefault="002B6152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B6152" w:rsidRPr="00F700D4" w:rsidTr="005F04DC">
        <w:trPr>
          <w:trHeight w:val="317"/>
        </w:trPr>
        <w:tc>
          <w:tcPr>
            <w:tcW w:w="5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F700D4" w:rsidRDefault="002B6152" w:rsidP="00F700D4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70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Субвенции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F700D4" w:rsidRDefault="002B6152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2B6152" w:rsidRDefault="002B6152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B615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99,0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433567" w:rsidRDefault="002B6152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91,2</w:t>
            </w:r>
          </w:p>
        </w:tc>
      </w:tr>
      <w:tr w:rsidR="002B6152" w:rsidRPr="00F700D4" w:rsidTr="005F04DC">
        <w:trPr>
          <w:trHeight w:val="724"/>
        </w:trPr>
        <w:tc>
          <w:tcPr>
            <w:tcW w:w="5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F700D4" w:rsidRDefault="002B6152" w:rsidP="00F700D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D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5D61F6" w:rsidRDefault="002B6152" w:rsidP="00B61D8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F700D4" w:rsidRDefault="002B6152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F700D4" w:rsidRDefault="002B6152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0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2B6152" w:rsidRPr="00F700D4" w:rsidTr="005F04DC">
        <w:trPr>
          <w:trHeight w:val="875"/>
        </w:trPr>
        <w:tc>
          <w:tcPr>
            <w:tcW w:w="5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F700D4" w:rsidRDefault="002B6152" w:rsidP="00F700D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D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5D61F6" w:rsidRDefault="002B6152" w:rsidP="00B61D8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1F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F700D4" w:rsidRDefault="002B6152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D4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F700D4" w:rsidRDefault="002B6152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71,2</w:t>
            </w:r>
          </w:p>
        </w:tc>
      </w:tr>
      <w:tr w:rsidR="002B6152" w:rsidRPr="005F04DC" w:rsidTr="005F04DC">
        <w:trPr>
          <w:trHeight w:val="317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52" w:rsidRPr="005F04DC" w:rsidRDefault="002B6152" w:rsidP="00F700D4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0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Возврат остатка межбюджетных трансфертов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52" w:rsidRPr="00433567" w:rsidRDefault="002B6152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35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52" w:rsidRPr="00433567" w:rsidRDefault="002B6152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35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152" w:rsidRPr="00433567" w:rsidRDefault="002B6152" w:rsidP="00F700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726640" w:rsidRPr="00E60E14" w:rsidRDefault="0013338D" w:rsidP="00726640">
      <w:pPr>
        <w:pStyle w:val="33"/>
        <w:shd w:val="clear" w:color="auto" w:fill="auto"/>
        <w:spacing w:before="0" w:line="274" w:lineRule="exact"/>
        <w:ind w:right="40" w:firstLine="709"/>
        <w:jc w:val="both"/>
        <w:rPr>
          <w:color w:val="auto"/>
          <w:sz w:val="26"/>
        </w:rPr>
      </w:pPr>
      <w:r w:rsidRPr="008021ED">
        <w:rPr>
          <w:sz w:val="26"/>
        </w:rPr>
        <w:t xml:space="preserve">Следует отметить высокую степень зависимости бюджета от поступлений из  </w:t>
      </w:r>
      <w:r w:rsidR="00726640">
        <w:rPr>
          <w:color w:val="auto"/>
          <w:sz w:val="26"/>
        </w:rPr>
        <w:lastRenderedPageBreak/>
        <w:t>вышестоящих</w:t>
      </w:r>
      <w:r w:rsidRPr="00364C99">
        <w:rPr>
          <w:color w:val="auto"/>
          <w:sz w:val="26"/>
        </w:rPr>
        <w:t xml:space="preserve"> бюджет</w:t>
      </w:r>
      <w:r w:rsidR="00726640">
        <w:rPr>
          <w:color w:val="auto"/>
          <w:sz w:val="26"/>
        </w:rPr>
        <w:t>ов</w:t>
      </w:r>
      <w:r w:rsidRPr="00364C99">
        <w:rPr>
          <w:color w:val="auto"/>
          <w:sz w:val="26"/>
        </w:rPr>
        <w:t>.</w:t>
      </w:r>
      <w:r w:rsidR="00726640" w:rsidRPr="00726640">
        <w:rPr>
          <w:sz w:val="26"/>
        </w:rPr>
        <w:t xml:space="preserve"> </w:t>
      </w:r>
      <w:r w:rsidR="00726640" w:rsidRPr="00E60E14">
        <w:rPr>
          <w:color w:val="auto"/>
          <w:sz w:val="26"/>
        </w:rPr>
        <w:t xml:space="preserve">Из областного бюджета исполнение составило </w:t>
      </w:r>
      <w:r w:rsidR="00D0783A">
        <w:rPr>
          <w:color w:val="auto"/>
          <w:sz w:val="26"/>
        </w:rPr>
        <w:t>1700,2</w:t>
      </w:r>
      <w:r w:rsidR="00726640" w:rsidRPr="00E60E14">
        <w:rPr>
          <w:color w:val="auto"/>
          <w:sz w:val="26"/>
        </w:rPr>
        <w:t xml:space="preserve"> тыс. руб.</w:t>
      </w:r>
      <w:r w:rsidR="00FC7315" w:rsidRPr="00E60E14">
        <w:rPr>
          <w:color w:val="auto"/>
          <w:sz w:val="26"/>
        </w:rPr>
        <w:t xml:space="preserve">, </w:t>
      </w:r>
      <w:r w:rsidR="00726640" w:rsidRPr="00E60E14">
        <w:rPr>
          <w:color w:val="auto"/>
          <w:sz w:val="26"/>
        </w:rPr>
        <w:t xml:space="preserve">из районного бюджета исполнение составило </w:t>
      </w:r>
      <w:r w:rsidR="00D0783A">
        <w:rPr>
          <w:color w:val="auto"/>
          <w:sz w:val="26"/>
        </w:rPr>
        <w:t>1988,7</w:t>
      </w:r>
      <w:r w:rsidR="00726640" w:rsidRPr="00E60E14">
        <w:rPr>
          <w:color w:val="auto"/>
          <w:sz w:val="26"/>
        </w:rPr>
        <w:t xml:space="preserve"> тыс.</w:t>
      </w:r>
      <w:r w:rsidR="00FC7315" w:rsidRPr="00E60E14">
        <w:rPr>
          <w:color w:val="auto"/>
          <w:sz w:val="26"/>
        </w:rPr>
        <w:t xml:space="preserve"> руб.</w:t>
      </w:r>
      <w:r w:rsidR="00726640" w:rsidRPr="00E60E14">
        <w:rPr>
          <w:color w:val="auto"/>
          <w:sz w:val="26"/>
        </w:rPr>
        <w:t xml:space="preserve"> </w:t>
      </w:r>
    </w:p>
    <w:p w:rsidR="0013338D" w:rsidRPr="006E1FF8" w:rsidRDefault="0013338D" w:rsidP="0013338D">
      <w:pPr>
        <w:pStyle w:val="33"/>
        <w:shd w:val="clear" w:color="auto" w:fill="auto"/>
        <w:spacing w:before="0" w:line="274" w:lineRule="exact"/>
        <w:ind w:right="40" w:firstLine="709"/>
        <w:jc w:val="both"/>
        <w:rPr>
          <w:sz w:val="26"/>
        </w:rPr>
      </w:pPr>
      <w:r w:rsidRPr="00364C99">
        <w:rPr>
          <w:color w:val="auto"/>
          <w:sz w:val="26"/>
        </w:rPr>
        <w:t xml:space="preserve"> </w:t>
      </w:r>
      <w:r w:rsidRPr="008021ED">
        <w:rPr>
          <w:sz w:val="26"/>
        </w:rPr>
        <w:t>Из поступивших за 201</w:t>
      </w:r>
      <w:r w:rsidR="00D0783A">
        <w:rPr>
          <w:sz w:val="26"/>
        </w:rPr>
        <w:t>6</w:t>
      </w:r>
      <w:r w:rsidRPr="008021ED">
        <w:rPr>
          <w:sz w:val="26"/>
        </w:rPr>
        <w:t xml:space="preserve"> год доходов в бюджет муниципального образования в сумме </w:t>
      </w:r>
      <w:r w:rsidR="00E60E14">
        <w:rPr>
          <w:sz w:val="26"/>
          <w:szCs w:val="26"/>
        </w:rPr>
        <w:t>7</w:t>
      </w:r>
      <w:r w:rsidR="00E43A90">
        <w:rPr>
          <w:sz w:val="26"/>
          <w:szCs w:val="26"/>
        </w:rPr>
        <w:t>958,4</w:t>
      </w:r>
      <w:r w:rsidRPr="006E1FF8">
        <w:rPr>
          <w:sz w:val="26"/>
        </w:rPr>
        <w:t xml:space="preserve"> тыс. руб.,</w:t>
      </w:r>
      <w:r w:rsidRPr="008021ED">
        <w:rPr>
          <w:sz w:val="26"/>
        </w:rPr>
        <w:t xml:space="preserve"> налоговые и неналоговые доходы составили всего </w:t>
      </w:r>
      <w:r w:rsidR="00E43A90">
        <w:rPr>
          <w:sz w:val="26"/>
        </w:rPr>
        <w:t>53,6</w:t>
      </w:r>
      <w:r w:rsidRPr="008021ED">
        <w:rPr>
          <w:sz w:val="26"/>
        </w:rPr>
        <w:t>% (</w:t>
      </w:r>
      <w:r w:rsidR="00E43A90">
        <w:rPr>
          <w:sz w:val="26"/>
        </w:rPr>
        <w:t>4269,5</w:t>
      </w:r>
      <w:r w:rsidR="00CA2C4F">
        <w:rPr>
          <w:sz w:val="26"/>
        </w:rPr>
        <w:t xml:space="preserve"> </w:t>
      </w:r>
      <w:r w:rsidRPr="006E1FF8">
        <w:rPr>
          <w:sz w:val="26"/>
        </w:rPr>
        <w:t>тыс. руб.), а</w:t>
      </w:r>
      <w:r w:rsidRPr="008021ED">
        <w:rPr>
          <w:sz w:val="26"/>
        </w:rPr>
        <w:t xml:space="preserve">  безвозмездные поступления от других бюджетов – </w:t>
      </w:r>
      <w:r w:rsidR="00BF36DC">
        <w:rPr>
          <w:sz w:val="26"/>
        </w:rPr>
        <w:t>46,4</w:t>
      </w:r>
      <w:r w:rsidRPr="008021ED">
        <w:rPr>
          <w:sz w:val="26"/>
        </w:rPr>
        <w:t>% (</w:t>
      </w:r>
      <w:r w:rsidR="00E60E14">
        <w:rPr>
          <w:sz w:val="26"/>
        </w:rPr>
        <w:t>3</w:t>
      </w:r>
      <w:r w:rsidR="00BF36DC">
        <w:rPr>
          <w:sz w:val="26"/>
        </w:rPr>
        <w:t>688,9</w:t>
      </w:r>
      <w:r w:rsidRPr="006E1FF8">
        <w:rPr>
          <w:sz w:val="26"/>
        </w:rPr>
        <w:t xml:space="preserve"> тыс. руб</w:t>
      </w:r>
      <w:r w:rsidR="007F4159" w:rsidRPr="006E1FF8">
        <w:rPr>
          <w:sz w:val="26"/>
        </w:rPr>
        <w:t>.):</w:t>
      </w:r>
      <w:r w:rsidRPr="006E1FF8">
        <w:rPr>
          <w:sz w:val="26"/>
        </w:rPr>
        <w:t xml:space="preserve"> </w:t>
      </w:r>
    </w:p>
    <w:p w:rsidR="00AB13E6" w:rsidRDefault="00AB13E6" w:rsidP="00C132B4">
      <w:pPr>
        <w:pStyle w:val="33"/>
        <w:shd w:val="clear" w:color="auto" w:fill="auto"/>
        <w:spacing w:before="0" w:line="274" w:lineRule="exact"/>
        <w:ind w:left="60" w:right="40" w:firstLine="64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C97702">
        <w:rPr>
          <w:sz w:val="26"/>
          <w:szCs w:val="26"/>
        </w:rPr>
        <w:t xml:space="preserve">дельный вес </w:t>
      </w:r>
      <w:r>
        <w:rPr>
          <w:sz w:val="26"/>
          <w:szCs w:val="26"/>
        </w:rPr>
        <w:t>дотаций бюджетам субъектам РФ и муниципальных образований</w:t>
      </w:r>
      <w:r w:rsidR="00707A01">
        <w:rPr>
          <w:sz w:val="26"/>
          <w:szCs w:val="26"/>
        </w:rPr>
        <w:t xml:space="preserve"> в</w:t>
      </w:r>
      <w:r w:rsidR="00707A01" w:rsidRPr="00EF21FB">
        <w:rPr>
          <w:sz w:val="26"/>
          <w:szCs w:val="26"/>
        </w:rPr>
        <w:t xml:space="preserve"> структуре </w:t>
      </w:r>
      <w:r>
        <w:rPr>
          <w:sz w:val="26"/>
          <w:szCs w:val="26"/>
        </w:rPr>
        <w:t>безвозмездных поступлениях</w:t>
      </w:r>
      <w:r w:rsidRPr="00C97702">
        <w:rPr>
          <w:sz w:val="26"/>
          <w:szCs w:val="26"/>
        </w:rPr>
        <w:t xml:space="preserve"> </w:t>
      </w:r>
      <w:r w:rsidR="00707A01">
        <w:rPr>
          <w:sz w:val="26"/>
          <w:szCs w:val="26"/>
        </w:rPr>
        <w:t xml:space="preserve">составляет </w:t>
      </w:r>
      <w:r w:rsidR="00B750F3">
        <w:rPr>
          <w:sz w:val="26"/>
          <w:szCs w:val="26"/>
        </w:rPr>
        <w:t>56</w:t>
      </w:r>
      <w:r w:rsidRPr="00C97702">
        <w:rPr>
          <w:sz w:val="26"/>
          <w:szCs w:val="26"/>
        </w:rPr>
        <w:t xml:space="preserve">%, при плане </w:t>
      </w:r>
      <w:r w:rsidR="00B750F3">
        <w:rPr>
          <w:sz w:val="26"/>
          <w:szCs w:val="26"/>
        </w:rPr>
        <w:t>2065,5</w:t>
      </w:r>
      <w:r w:rsidRPr="00C97702">
        <w:rPr>
          <w:sz w:val="26"/>
          <w:szCs w:val="26"/>
        </w:rPr>
        <w:t xml:space="preserve"> тыс. руб., получено </w:t>
      </w:r>
      <w:r w:rsidR="00B750F3">
        <w:rPr>
          <w:sz w:val="26"/>
          <w:szCs w:val="26"/>
        </w:rPr>
        <w:t>2065,5</w:t>
      </w:r>
      <w:r w:rsidRPr="00C97702">
        <w:rPr>
          <w:sz w:val="26"/>
          <w:szCs w:val="26"/>
        </w:rPr>
        <w:t xml:space="preserve"> тыс. руб., </w:t>
      </w:r>
      <w:r w:rsidR="00707A01">
        <w:rPr>
          <w:sz w:val="26"/>
          <w:szCs w:val="26"/>
        </w:rPr>
        <w:t>исполнение – 100</w:t>
      </w:r>
      <w:r w:rsidRPr="00C97702">
        <w:rPr>
          <w:sz w:val="26"/>
          <w:szCs w:val="26"/>
        </w:rPr>
        <w:t>%.</w:t>
      </w:r>
      <w:r w:rsidR="00707A01">
        <w:rPr>
          <w:sz w:val="26"/>
          <w:szCs w:val="26"/>
        </w:rPr>
        <w:t>;</w:t>
      </w:r>
    </w:p>
    <w:p w:rsidR="00707A01" w:rsidRDefault="00707A01" w:rsidP="00707A01">
      <w:pPr>
        <w:pStyle w:val="33"/>
        <w:shd w:val="clear" w:color="auto" w:fill="auto"/>
        <w:spacing w:before="0" w:line="274" w:lineRule="exact"/>
        <w:ind w:left="60" w:right="40" w:firstLine="64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C97702">
        <w:rPr>
          <w:sz w:val="26"/>
          <w:szCs w:val="26"/>
        </w:rPr>
        <w:t xml:space="preserve">дельный вес </w:t>
      </w:r>
      <w:r>
        <w:rPr>
          <w:sz w:val="26"/>
          <w:szCs w:val="26"/>
        </w:rPr>
        <w:t>субсидий бюджетам субъектам РФ и муниципальных образований (межбюджетные субсидии) в</w:t>
      </w:r>
      <w:r w:rsidRPr="00EF21FB">
        <w:rPr>
          <w:sz w:val="26"/>
          <w:szCs w:val="26"/>
        </w:rPr>
        <w:t xml:space="preserve"> структуре </w:t>
      </w:r>
      <w:r>
        <w:rPr>
          <w:sz w:val="26"/>
          <w:szCs w:val="26"/>
        </w:rPr>
        <w:t>безвозмездных поступлениях</w:t>
      </w:r>
      <w:r w:rsidRPr="00C977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 </w:t>
      </w:r>
      <w:r w:rsidR="00520047">
        <w:rPr>
          <w:sz w:val="26"/>
          <w:szCs w:val="26"/>
        </w:rPr>
        <w:t>40,6</w:t>
      </w:r>
      <w:r w:rsidRPr="00C97702">
        <w:rPr>
          <w:sz w:val="26"/>
          <w:szCs w:val="26"/>
        </w:rPr>
        <w:t xml:space="preserve">%, при плане </w:t>
      </w:r>
      <w:r w:rsidR="00520047">
        <w:rPr>
          <w:sz w:val="26"/>
          <w:szCs w:val="26"/>
        </w:rPr>
        <w:t>1498,3</w:t>
      </w:r>
      <w:r w:rsidRPr="00C97702">
        <w:rPr>
          <w:sz w:val="26"/>
          <w:szCs w:val="26"/>
        </w:rPr>
        <w:t xml:space="preserve"> тыс. руб., получено </w:t>
      </w:r>
      <w:r w:rsidR="00520047">
        <w:rPr>
          <w:sz w:val="26"/>
          <w:szCs w:val="26"/>
        </w:rPr>
        <w:t>1498,3</w:t>
      </w:r>
      <w:r w:rsidRPr="00C97702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 xml:space="preserve">исполнение – </w:t>
      </w:r>
      <w:r w:rsidR="007F4159">
        <w:rPr>
          <w:sz w:val="26"/>
          <w:szCs w:val="26"/>
        </w:rPr>
        <w:t>100</w:t>
      </w:r>
      <w:r w:rsidR="002A2FC0">
        <w:rPr>
          <w:sz w:val="26"/>
          <w:szCs w:val="26"/>
        </w:rPr>
        <w:t>,0</w:t>
      </w:r>
      <w:r w:rsidRPr="00C97702">
        <w:rPr>
          <w:sz w:val="26"/>
          <w:szCs w:val="26"/>
        </w:rPr>
        <w:t>%.</w:t>
      </w:r>
      <w:r>
        <w:rPr>
          <w:sz w:val="26"/>
          <w:szCs w:val="26"/>
        </w:rPr>
        <w:t>;</w:t>
      </w:r>
    </w:p>
    <w:p w:rsidR="00826B2D" w:rsidRDefault="00707A01" w:rsidP="00826B2D">
      <w:pPr>
        <w:pStyle w:val="33"/>
        <w:shd w:val="clear" w:color="auto" w:fill="auto"/>
        <w:spacing w:before="0" w:line="274" w:lineRule="exact"/>
        <w:ind w:left="60" w:right="40" w:firstLine="64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C97702">
        <w:rPr>
          <w:sz w:val="26"/>
          <w:szCs w:val="26"/>
        </w:rPr>
        <w:t xml:space="preserve">дельный вес </w:t>
      </w:r>
      <w:r>
        <w:rPr>
          <w:sz w:val="26"/>
          <w:szCs w:val="26"/>
        </w:rPr>
        <w:t>субвенций бюджетам субъектам РФ и муниципальных образований в</w:t>
      </w:r>
      <w:r w:rsidRPr="00EF21FB">
        <w:rPr>
          <w:sz w:val="26"/>
          <w:szCs w:val="26"/>
        </w:rPr>
        <w:t xml:space="preserve"> структуре </w:t>
      </w:r>
      <w:r>
        <w:rPr>
          <w:sz w:val="26"/>
          <w:szCs w:val="26"/>
        </w:rPr>
        <w:t>безвозмездных поступлениях</w:t>
      </w:r>
      <w:r w:rsidRPr="00C977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 </w:t>
      </w:r>
      <w:r w:rsidR="00E60E14">
        <w:rPr>
          <w:sz w:val="26"/>
          <w:szCs w:val="26"/>
        </w:rPr>
        <w:t>2,</w:t>
      </w:r>
      <w:r w:rsidR="00520047">
        <w:rPr>
          <w:sz w:val="26"/>
          <w:szCs w:val="26"/>
        </w:rPr>
        <w:t>7</w:t>
      </w:r>
      <w:r w:rsidRPr="00C97702">
        <w:rPr>
          <w:sz w:val="26"/>
          <w:szCs w:val="26"/>
        </w:rPr>
        <w:t xml:space="preserve">%, при плане </w:t>
      </w:r>
      <w:r w:rsidR="00E60E14">
        <w:rPr>
          <w:sz w:val="26"/>
          <w:szCs w:val="26"/>
        </w:rPr>
        <w:t>10</w:t>
      </w:r>
      <w:r w:rsidR="0066449F">
        <w:rPr>
          <w:sz w:val="26"/>
          <w:szCs w:val="26"/>
        </w:rPr>
        <w:t>8</w:t>
      </w:r>
      <w:r w:rsidR="00E60E14">
        <w:rPr>
          <w:sz w:val="26"/>
          <w:szCs w:val="26"/>
        </w:rPr>
        <w:t>,</w:t>
      </w:r>
      <w:r w:rsidR="0066449F">
        <w:rPr>
          <w:sz w:val="26"/>
          <w:szCs w:val="26"/>
        </w:rPr>
        <w:t>5</w:t>
      </w:r>
      <w:r w:rsidRPr="00C97702">
        <w:rPr>
          <w:sz w:val="26"/>
          <w:szCs w:val="26"/>
        </w:rPr>
        <w:t xml:space="preserve"> тыс. руб., получено </w:t>
      </w:r>
      <w:r w:rsidR="00E60E14">
        <w:rPr>
          <w:sz w:val="26"/>
          <w:szCs w:val="26"/>
        </w:rPr>
        <w:t>9</w:t>
      </w:r>
      <w:r w:rsidR="0066449F">
        <w:rPr>
          <w:sz w:val="26"/>
          <w:szCs w:val="26"/>
        </w:rPr>
        <w:t>9</w:t>
      </w:r>
      <w:r w:rsidRPr="00C97702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 xml:space="preserve">исполнение – </w:t>
      </w:r>
      <w:r w:rsidR="00E60E14">
        <w:rPr>
          <w:sz w:val="26"/>
          <w:szCs w:val="26"/>
        </w:rPr>
        <w:t>91,</w:t>
      </w:r>
      <w:r w:rsidR="0066449F">
        <w:rPr>
          <w:sz w:val="26"/>
          <w:szCs w:val="26"/>
        </w:rPr>
        <w:t>2</w:t>
      </w:r>
      <w:r w:rsidRPr="00C97702">
        <w:rPr>
          <w:sz w:val="26"/>
          <w:szCs w:val="26"/>
        </w:rPr>
        <w:t>%.</w:t>
      </w:r>
    </w:p>
    <w:p w:rsidR="00826B2D" w:rsidRDefault="00826B2D" w:rsidP="00826B2D">
      <w:pPr>
        <w:pStyle w:val="33"/>
        <w:shd w:val="clear" w:color="auto" w:fill="auto"/>
        <w:spacing w:before="0" w:line="274" w:lineRule="exact"/>
        <w:ind w:right="40" w:firstLine="709"/>
        <w:jc w:val="both"/>
        <w:rPr>
          <w:sz w:val="26"/>
          <w:szCs w:val="26"/>
        </w:rPr>
      </w:pPr>
    </w:p>
    <w:p w:rsidR="0082353F" w:rsidRDefault="0082353F" w:rsidP="00826B2D">
      <w:pPr>
        <w:pStyle w:val="33"/>
        <w:shd w:val="clear" w:color="auto" w:fill="auto"/>
        <w:spacing w:before="0" w:line="274" w:lineRule="exact"/>
        <w:ind w:right="40" w:firstLine="709"/>
        <w:jc w:val="both"/>
        <w:rPr>
          <w:sz w:val="26"/>
          <w:szCs w:val="26"/>
        </w:rPr>
      </w:pPr>
      <w:r w:rsidRPr="0082353F">
        <w:rPr>
          <w:sz w:val="26"/>
          <w:szCs w:val="26"/>
        </w:rPr>
        <w:t>Из областного бюджета были получены безвозмездные поступления:</w:t>
      </w:r>
    </w:p>
    <w:p w:rsidR="00190BC2" w:rsidRPr="0082353F" w:rsidRDefault="00190BC2" w:rsidP="00826B2D">
      <w:pPr>
        <w:pStyle w:val="33"/>
        <w:shd w:val="clear" w:color="auto" w:fill="auto"/>
        <w:spacing w:before="0" w:line="274" w:lineRule="exact"/>
        <w:ind w:right="4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</w:t>
      </w:r>
      <w:r w:rsidR="002B420A">
        <w:rPr>
          <w:sz w:val="26"/>
          <w:szCs w:val="26"/>
        </w:rPr>
        <w:t>б</w:t>
      </w:r>
      <w:r>
        <w:rPr>
          <w:sz w:val="26"/>
          <w:szCs w:val="26"/>
        </w:rPr>
        <w:t>сидия на ре</w:t>
      </w:r>
      <w:r w:rsidR="002B420A">
        <w:rPr>
          <w:sz w:val="26"/>
          <w:szCs w:val="26"/>
        </w:rPr>
        <w:t>ализацию мероприятий перечня проектов народных инициатив в сумме 300,2 тыс. руб.</w:t>
      </w:r>
    </w:p>
    <w:p w:rsidR="0082353F" w:rsidRPr="00610769" w:rsidRDefault="0082353F" w:rsidP="00826B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769">
        <w:rPr>
          <w:rFonts w:ascii="Times New Roman" w:hAnsi="Times New Roman" w:cs="Times New Roman"/>
          <w:sz w:val="26"/>
          <w:szCs w:val="26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6B265E" w:rsidRPr="00610769">
        <w:rPr>
          <w:rFonts w:ascii="Times New Roman" w:hAnsi="Times New Roman" w:cs="Times New Roman"/>
          <w:sz w:val="26"/>
          <w:szCs w:val="26"/>
        </w:rPr>
        <w:t>7</w:t>
      </w:r>
      <w:r w:rsidR="002B420A">
        <w:rPr>
          <w:rFonts w:ascii="Times New Roman" w:hAnsi="Times New Roman" w:cs="Times New Roman"/>
          <w:sz w:val="26"/>
          <w:szCs w:val="26"/>
        </w:rPr>
        <w:t>5,5</w:t>
      </w:r>
      <w:r w:rsidR="00826B2D" w:rsidRPr="00610769">
        <w:rPr>
          <w:rFonts w:ascii="Times New Roman" w:hAnsi="Times New Roman" w:cs="Times New Roman"/>
          <w:sz w:val="26"/>
          <w:szCs w:val="26"/>
        </w:rPr>
        <w:t xml:space="preserve"> тыс. руб., при плане</w:t>
      </w:r>
      <w:r w:rsidRPr="00610769">
        <w:rPr>
          <w:rFonts w:ascii="Times New Roman" w:hAnsi="Times New Roman" w:cs="Times New Roman"/>
          <w:sz w:val="26"/>
          <w:szCs w:val="26"/>
        </w:rPr>
        <w:t xml:space="preserve"> </w:t>
      </w:r>
      <w:r w:rsidR="006B265E" w:rsidRPr="00610769">
        <w:rPr>
          <w:rFonts w:ascii="Times New Roman" w:hAnsi="Times New Roman" w:cs="Times New Roman"/>
          <w:sz w:val="26"/>
          <w:szCs w:val="26"/>
        </w:rPr>
        <w:t>7</w:t>
      </w:r>
      <w:r w:rsidR="002B420A">
        <w:rPr>
          <w:rFonts w:ascii="Times New Roman" w:hAnsi="Times New Roman" w:cs="Times New Roman"/>
          <w:sz w:val="26"/>
          <w:szCs w:val="26"/>
        </w:rPr>
        <w:t>5</w:t>
      </w:r>
      <w:r w:rsidR="006B265E" w:rsidRPr="00610769">
        <w:rPr>
          <w:rFonts w:ascii="Times New Roman" w:hAnsi="Times New Roman" w:cs="Times New Roman"/>
          <w:sz w:val="26"/>
          <w:szCs w:val="26"/>
        </w:rPr>
        <w:t>,</w:t>
      </w:r>
      <w:r w:rsidR="002B420A">
        <w:rPr>
          <w:rFonts w:ascii="Times New Roman" w:hAnsi="Times New Roman" w:cs="Times New Roman"/>
          <w:sz w:val="26"/>
          <w:szCs w:val="26"/>
        </w:rPr>
        <w:t>5</w:t>
      </w:r>
      <w:r w:rsidR="00826B2D" w:rsidRPr="0061076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610769">
        <w:rPr>
          <w:rFonts w:ascii="Times New Roman" w:hAnsi="Times New Roman" w:cs="Times New Roman"/>
          <w:sz w:val="26"/>
          <w:szCs w:val="26"/>
        </w:rPr>
        <w:t xml:space="preserve"> руб</w:t>
      </w:r>
      <w:r w:rsidR="00826B2D" w:rsidRPr="00610769">
        <w:rPr>
          <w:rFonts w:ascii="Times New Roman" w:hAnsi="Times New Roman" w:cs="Times New Roman"/>
          <w:sz w:val="26"/>
          <w:szCs w:val="26"/>
        </w:rPr>
        <w:t>., исполнение 100%</w:t>
      </w:r>
      <w:r w:rsidR="006B265E" w:rsidRPr="00610769">
        <w:rPr>
          <w:rFonts w:ascii="Times New Roman" w:hAnsi="Times New Roman" w:cs="Times New Roman"/>
          <w:sz w:val="26"/>
          <w:szCs w:val="26"/>
        </w:rPr>
        <w:t>;</w:t>
      </w:r>
    </w:p>
    <w:p w:rsidR="006B265E" w:rsidRPr="00610769" w:rsidRDefault="006B265E" w:rsidP="00826B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769">
        <w:rPr>
          <w:rFonts w:ascii="Times New Roman" w:hAnsi="Times New Roman" w:cs="Times New Roman"/>
          <w:sz w:val="26"/>
          <w:szCs w:val="26"/>
        </w:rPr>
        <w:t>- субвенция местным бюджетам на выполнение передаваемых полномочий в сфере водоснабжения и водоотведения в сумме 23,5 тыс. руб., при плане 33,0 тыс. руб., субвенция не получена в полном объеме из-за отсутствия потребности в этих средствах;</w:t>
      </w:r>
    </w:p>
    <w:p w:rsidR="0082353F" w:rsidRPr="00610769" w:rsidRDefault="0082353F" w:rsidP="00826B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769">
        <w:rPr>
          <w:rFonts w:ascii="Times New Roman" w:hAnsi="Times New Roman" w:cs="Times New Roman"/>
          <w:sz w:val="26"/>
          <w:szCs w:val="26"/>
        </w:rPr>
        <w:t>- субсиди</w:t>
      </w:r>
      <w:r w:rsidR="00610769" w:rsidRPr="00610769">
        <w:rPr>
          <w:rFonts w:ascii="Times New Roman" w:hAnsi="Times New Roman" w:cs="Times New Roman"/>
          <w:sz w:val="26"/>
          <w:szCs w:val="26"/>
        </w:rPr>
        <w:t>я</w:t>
      </w:r>
      <w:r w:rsidRPr="00610769">
        <w:rPr>
          <w:rFonts w:ascii="Times New Roman" w:hAnsi="Times New Roman" w:cs="Times New Roman"/>
          <w:sz w:val="26"/>
          <w:szCs w:val="26"/>
        </w:rPr>
        <w:t xml:space="preserve"> </w:t>
      </w:r>
      <w:r w:rsidR="00670975">
        <w:rPr>
          <w:rFonts w:ascii="Times New Roman" w:hAnsi="Times New Roman" w:cs="Times New Roman"/>
          <w:sz w:val="26"/>
          <w:szCs w:val="26"/>
        </w:rPr>
        <w:t>на выравнивание обеспеченности поселений Иркутской области по реализации ими их отдельных расходных обязательств</w:t>
      </w:r>
      <w:r w:rsidR="00190504">
        <w:rPr>
          <w:rFonts w:ascii="Times New Roman" w:hAnsi="Times New Roman" w:cs="Times New Roman"/>
          <w:sz w:val="26"/>
          <w:szCs w:val="26"/>
        </w:rPr>
        <w:t xml:space="preserve"> в сумме</w:t>
      </w:r>
      <w:r w:rsidR="002D2089" w:rsidRPr="00610769">
        <w:rPr>
          <w:rFonts w:ascii="Times New Roman" w:hAnsi="Times New Roman" w:cs="Times New Roman"/>
          <w:sz w:val="26"/>
          <w:szCs w:val="26"/>
        </w:rPr>
        <w:t xml:space="preserve"> – </w:t>
      </w:r>
      <w:r w:rsidR="00190504">
        <w:rPr>
          <w:rFonts w:ascii="Times New Roman" w:hAnsi="Times New Roman" w:cs="Times New Roman"/>
          <w:sz w:val="26"/>
          <w:szCs w:val="26"/>
        </w:rPr>
        <w:t>698,1</w:t>
      </w:r>
      <w:r w:rsidR="002D2089" w:rsidRPr="00610769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610769" w:rsidRPr="00610769">
        <w:rPr>
          <w:rFonts w:ascii="Times New Roman" w:hAnsi="Times New Roman" w:cs="Times New Roman"/>
          <w:sz w:val="26"/>
          <w:szCs w:val="26"/>
        </w:rPr>
        <w:t xml:space="preserve">, при плане </w:t>
      </w:r>
      <w:r w:rsidR="00190504">
        <w:rPr>
          <w:rFonts w:ascii="Times New Roman" w:hAnsi="Times New Roman" w:cs="Times New Roman"/>
          <w:sz w:val="26"/>
          <w:szCs w:val="26"/>
        </w:rPr>
        <w:t>698,1</w:t>
      </w:r>
      <w:r w:rsidR="00610769" w:rsidRPr="00610769">
        <w:rPr>
          <w:rFonts w:ascii="Times New Roman" w:hAnsi="Times New Roman" w:cs="Times New Roman"/>
          <w:sz w:val="26"/>
          <w:szCs w:val="26"/>
        </w:rPr>
        <w:t xml:space="preserve"> тыс. руб., исполнение 100%</w:t>
      </w:r>
      <w:r w:rsidRPr="00610769">
        <w:rPr>
          <w:rFonts w:ascii="Times New Roman" w:hAnsi="Times New Roman" w:cs="Times New Roman"/>
          <w:sz w:val="26"/>
          <w:szCs w:val="26"/>
        </w:rPr>
        <w:t>;</w:t>
      </w:r>
    </w:p>
    <w:p w:rsidR="00190504" w:rsidRDefault="00610769" w:rsidP="00826B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769">
        <w:rPr>
          <w:rFonts w:ascii="Times New Roman" w:hAnsi="Times New Roman" w:cs="Times New Roman"/>
          <w:sz w:val="26"/>
          <w:szCs w:val="26"/>
        </w:rPr>
        <w:t xml:space="preserve">- </w:t>
      </w:r>
      <w:r w:rsidR="00BA7924">
        <w:rPr>
          <w:rFonts w:ascii="Times New Roman" w:hAnsi="Times New Roman" w:cs="Times New Roman"/>
          <w:sz w:val="26"/>
          <w:szCs w:val="26"/>
        </w:rPr>
        <w:t>дотация на поддержку мер по обеспечению сбалансированности местных бюджетов в сумме 126,4 тыс. руб.</w:t>
      </w:r>
      <w:r w:rsidR="00506F8B">
        <w:rPr>
          <w:rFonts w:ascii="Times New Roman" w:hAnsi="Times New Roman" w:cs="Times New Roman"/>
          <w:sz w:val="26"/>
          <w:szCs w:val="26"/>
        </w:rPr>
        <w:t>;</w:t>
      </w:r>
    </w:p>
    <w:p w:rsidR="00506F8B" w:rsidRDefault="00506F8B" w:rsidP="00826B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субсидия на повышение эффективности бюджетных расходов в сумме 500,0 тыс. ру</w:t>
      </w:r>
      <w:r w:rsidR="00161E16">
        <w:rPr>
          <w:rFonts w:ascii="Times New Roman" w:hAnsi="Times New Roman" w:cs="Times New Roman"/>
          <w:sz w:val="26"/>
          <w:szCs w:val="26"/>
        </w:rPr>
        <w:t>б.</w:t>
      </w:r>
    </w:p>
    <w:p w:rsidR="001831EE" w:rsidRDefault="0082353F" w:rsidP="00826B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53F">
        <w:rPr>
          <w:rFonts w:ascii="Times New Roman" w:hAnsi="Times New Roman" w:cs="Times New Roman"/>
          <w:sz w:val="26"/>
          <w:szCs w:val="26"/>
        </w:rPr>
        <w:t xml:space="preserve">Из районного бюджета </w:t>
      </w:r>
      <w:proofErr w:type="gramStart"/>
      <w:r w:rsidRPr="0082353F">
        <w:rPr>
          <w:rFonts w:ascii="Times New Roman" w:hAnsi="Times New Roman" w:cs="Times New Roman"/>
          <w:sz w:val="26"/>
          <w:szCs w:val="26"/>
        </w:rPr>
        <w:t>получен</w:t>
      </w:r>
      <w:r w:rsidR="001831EE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="001831EE">
        <w:rPr>
          <w:rFonts w:ascii="Times New Roman" w:hAnsi="Times New Roman" w:cs="Times New Roman"/>
          <w:sz w:val="26"/>
          <w:szCs w:val="26"/>
        </w:rPr>
        <w:t>:</w:t>
      </w:r>
    </w:p>
    <w:p w:rsidR="0082353F" w:rsidRDefault="001831EE" w:rsidP="00826B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2353F" w:rsidRPr="0082353F">
        <w:rPr>
          <w:rFonts w:ascii="Times New Roman" w:hAnsi="Times New Roman" w:cs="Times New Roman"/>
          <w:sz w:val="26"/>
          <w:szCs w:val="26"/>
        </w:rPr>
        <w:t xml:space="preserve"> </w:t>
      </w:r>
      <w:r w:rsidR="00610769" w:rsidRPr="0082353F">
        <w:rPr>
          <w:rFonts w:ascii="Times New Roman" w:hAnsi="Times New Roman" w:cs="Times New Roman"/>
          <w:sz w:val="26"/>
          <w:szCs w:val="26"/>
        </w:rPr>
        <w:t>дотация на выравнивание бюд</w:t>
      </w:r>
      <w:r w:rsidR="00610769">
        <w:rPr>
          <w:rFonts w:ascii="Times New Roman" w:hAnsi="Times New Roman" w:cs="Times New Roman"/>
          <w:sz w:val="26"/>
          <w:szCs w:val="26"/>
        </w:rPr>
        <w:t xml:space="preserve">жетной обеспеченности </w:t>
      </w:r>
      <w:r w:rsidR="00826B2D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6107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939</w:t>
      </w:r>
      <w:r w:rsidR="0061076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</w:t>
      </w:r>
      <w:r w:rsidR="00826B2D">
        <w:rPr>
          <w:rFonts w:ascii="Times New Roman" w:hAnsi="Times New Roman" w:cs="Times New Roman"/>
          <w:sz w:val="26"/>
          <w:szCs w:val="26"/>
        </w:rPr>
        <w:t xml:space="preserve"> тыс.</w:t>
      </w:r>
      <w:r w:rsidR="0082353F" w:rsidRPr="0082353F">
        <w:rPr>
          <w:rFonts w:ascii="Times New Roman" w:hAnsi="Times New Roman" w:cs="Times New Roman"/>
          <w:sz w:val="26"/>
          <w:szCs w:val="26"/>
        </w:rPr>
        <w:t xml:space="preserve"> руб</w:t>
      </w:r>
      <w:r w:rsidR="00826B2D">
        <w:rPr>
          <w:rFonts w:ascii="Times New Roman" w:hAnsi="Times New Roman" w:cs="Times New Roman"/>
          <w:sz w:val="26"/>
          <w:szCs w:val="26"/>
        </w:rPr>
        <w:t>.</w:t>
      </w:r>
      <w:r w:rsidR="0082353F" w:rsidRPr="0082353F">
        <w:rPr>
          <w:rFonts w:ascii="Times New Roman" w:hAnsi="Times New Roman" w:cs="Times New Roman"/>
          <w:sz w:val="26"/>
          <w:szCs w:val="26"/>
        </w:rPr>
        <w:t xml:space="preserve">, </w:t>
      </w:r>
      <w:r w:rsidR="00826B2D">
        <w:rPr>
          <w:rFonts w:ascii="Times New Roman" w:hAnsi="Times New Roman" w:cs="Times New Roman"/>
          <w:sz w:val="26"/>
          <w:szCs w:val="26"/>
        </w:rPr>
        <w:t xml:space="preserve">при плане </w:t>
      </w:r>
      <w:r w:rsidR="006107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939</w:t>
      </w:r>
      <w:r w:rsidR="0061076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</w:t>
      </w:r>
      <w:r w:rsidR="00826B2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E12DF">
        <w:rPr>
          <w:rFonts w:ascii="Times New Roman" w:hAnsi="Times New Roman" w:cs="Times New Roman"/>
          <w:sz w:val="26"/>
          <w:szCs w:val="26"/>
        </w:rPr>
        <w:t>, и</w:t>
      </w:r>
      <w:r w:rsidR="00826B2D">
        <w:rPr>
          <w:rFonts w:ascii="Times New Roman" w:hAnsi="Times New Roman" w:cs="Times New Roman"/>
          <w:sz w:val="26"/>
          <w:szCs w:val="26"/>
        </w:rPr>
        <w:t>сполнение 100%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31EE" w:rsidRDefault="00010DA9" w:rsidP="00826B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поступили</w:t>
      </w:r>
      <w:r w:rsidR="001831EE">
        <w:rPr>
          <w:rFonts w:ascii="Times New Roman" w:hAnsi="Times New Roman" w:cs="Times New Roman"/>
          <w:sz w:val="26"/>
          <w:szCs w:val="26"/>
        </w:rPr>
        <w:t xml:space="preserve"> доходы </w:t>
      </w:r>
      <w:r w:rsidR="00FB3FE6">
        <w:rPr>
          <w:rFonts w:ascii="Times New Roman" w:hAnsi="Times New Roman" w:cs="Times New Roman"/>
          <w:sz w:val="26"/>
          <w:szCs w:val="26"/>
        </w:rPr>
        <w:t>бюджетов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в сумме 26,1 тыс. руб.</w:t>
      </w:r>
    </w:p>
    <w:p w:rsidR="0082353F" w:rsidRPr="0082353F" w:rsidRDefault="0082353F" w:rsidP="00826B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53F">
        <w:rPr>
          <w:rFonts w:ascii="Times New Roman" w:hAnsi="Times New Roman" w:cs="Times New Roman"/>
          <w:sz w:val="26"/>
          <w:szCs w:val="26"/>
        </w:rPr>
        <w:t>В результате план по безвозмездным поступлениям выполнен на 99,</w:t>
      </w:r>
      <w:r w:rsidR="00010DA9">
        <w:rPr>
          <w:rFonts w:ascii="Times New Roman" w:hAnsi="Times New Roman" w:cs="Times New Roman"/>
          <w:sz w:val="26"/>
          <w:szCs w:val="26"/>
        </w:rPr>
        <w:t>7</w:t>
      </w:r>
      <w:r w:rsidRPr="0082353F">
        <w:rPr>
          <w:rFonts w:ascii="Times New Roman" w:hAnsi="Times New Roman" w:cs="Times New Roman"/>
          <w:sz w:val="26"/>
          <w:szCs w:val="26"/>
        </w:rPr>
        <w:t xml:space="preserve">%, при этом 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при плане </w:t>
      </w:r>
      <w:r w:rsidR="00826B2D">
        <w:rPr>
          <w:rFonts w:ascii="Times New Roman" w:hAnsi="Times New Roman" w:cs="Times New Roman"/>
          <w:sz w:val="26"/>
          <w:szCs w:val="26"/>
        </w:rPr>
        <w:t>0,</w:t>
      </w:r>
      <w:r w:rsidRPr="0082353F">
        <w:rPr>
          <w:rFonts w:ascii="Times New Roman" w:hAnsi="Times New Roman" w:cs="Times New Roman"/>
          <w:sz w:val="26"/>
          <w:szCs w:val="26"/>
        </w:rPr>
        <w:t>7</w:t>
      </w:r>
      <w:r w:rsidR="00826B2D">
        <w:rPr>
          <w:rFonts w:ascii="Times New Roman" w:hAnsi="Times New Roman" w:cs="Times New Roman"/>
          <w:sz w:val="26"/>
          <w:szCs w:val="26"/>
        </w:rPr>
        <w:t xml:space="preserve"> тыс.</w:t>
      </w:r>
      <w:r w:rsidRPr="0082353F">
        <w:rPr>
          <w:rFonts w:ascii="Times New Roman" w:hAnsi="Times New Roman" w:cs="Times New Roman"/>
          <w:sz w:val="26"/>
          <w:szCs w:val="26"/>
        </w:rPr>
        <w:t xml:space="preserve"> руб</w:t>
      </w:r>
      <w:r w:rsidR="00826B2D">
        <w:rPr>
          <w:rFonts w:ascii="Times New Roman" w:hAnsi="Times New Roman" w:cs="Times New Roman"/>
          <w:sz w:val="26"/>
          <w:szCs w:val="26"/>
        </w:rPr>
        <w:t>.</w:t>
      </w:r>
      <w:r w:rsidRPr="0082353F">
        <w:rPr>
          <w:rFonts w:ascii="Times New Roman" w:hAnsi="Times New Roman" w:cs="Times New Roman"/>
          <w:sz w:val="26"/>
          <w:szCs w:val="26"/>
        </w:rPr>
        <w:t xml:space="preserve"> в бюджет сельского поселения не поступила из-за отсутствия потребности в этих средствах.</w:t>
      </w:r>
    </w:p>
    <w:p w:rsidR="001D4666" w:rsidRPr="00242495" w:rsidRDefault="001D4666" w:rsidP="001D4666">
      <w:pPr>
        <w:pStyle w:val="33"/>
        <w:shd w:val="clear" w:color="auto" w:fill="auto"/>
        <w:spacing w:before="0" w:line="274" w:lineRule="exact"/>
        <w:ind w:right="40" w:firstLine="709"/>
        <w:jc w:val="both"/>
        <w:rPr>
          <w:color w:val="auto"/>
          <w:sz w:val="26"/>
          <w:szCs w:val="26"/>
        </w:rPr>
      </w:pPr>
      <w:r w:rsidRPr="00830D8E">
        <w:rPr>
          <w:color w:val="auto"/>
          <w:sz w:val="26"/>
          <w:szCs w:val="26"/>
        </w:rPr>
        <w:t xml:space="preserve">Согласно справке по консолидируемым расчетам </w:t>
      </w:r>
      <w:r w:rsidRPr="00570A35">
        <w:rPr>
          <w:color w:val="auto"/>
          <w:sz w:val="26"/>
          <w:szCs w:val="26"/>
        </w:rPr>
        <w:t>(ф. 0503125)</w:t>
      </w:r>
      <w:r w:rsidRPr="00830D8E">
        <w:rPr>
          <w:color w:val="auto"/>
          <w:sz w:val="26"/>
          <w:szCs w:val="26"/>
        </w:rPr>
        <w:t xml:space="preserve"> на 01.01.201</w:t>
      </w:r>
      <w:r w:rsidR="00010DA9">
        <w:rPr>
          <w:color w:val="auto"/>
          <w:sz w:val="26"/>
          <w:szCs w:val="26"/>
        </w:rPr>
        <w:t>7</w:t>
      </w:r>
      <w:r w:rsidRPr="00830D8E">
        <w:rPr>
          <w:color w:val="auto"/>
          <w:sz w:val="26"/>
          <w:szCs w:val="26"/>
        </w:rPr>
        <w:t>г. в</w:t>
      </w:r>
      <w:r w:rsidRPr="00242495">
        <w:rPr>
          <w:color w:val="auto"/>
          <w:sz w:val="26"/>
          <w:szCs w:val="26"/>
        </w:rPr>
        <w:t xml:space="preserve"> бюджет </w:t>
      </w:r>
      <w:r w:rsidR="00925D11">
        <w:rPr>
          <w:color w:val="auto"/>
          <w:sz w:val="26"/>
          <w:szCs w:val="26"/>
        </w:rPr>
        <w:t>Тамтачетского</w:t>
      </w:r>
      <w:r w:rsidRPr="00242495">
        <w:rPr>
          <w:color w:val="auto"/>
          <w:sz w:val="26"/>
          <w:szCs w:val="26"/>
        </w:rPr>
        <w:t xml:space="preserve"> муниципального образования поступило безвозмездных поступлений из областного бюджета в сумме </w:t>
      </w:r>
      <w:r w:rsidR="00B10EAF">
        <w:rPr>
          <w:color w:val="auto"/>
          <w:sz w:val="26"/>
          <w:szCs w:val="26"/>
        </w:rPr>
        <w:t>1723,7</w:t>
      </w:r>
      <w:r w:rsidRPr="00242495">
        <w:rPr>
          <w:color w:val="auto"/>
          <w:sz w:val="26"/>
          <w:szCs w:val="26"/>
        </w:rPr>
        <w:t xml:space="preserve"> тыс. руб.</w:t>
      </w:r>
    </w:p>
    <w:p w:rsidR="00F31DB8" w:rsidRDefault="0013338D" w:rsidP="0042244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07B93">
        <w:rPr>
          <w:rFonts w:ascii="Times New Roman" w:hAnsi="Times New Roman" w:cs="Times New Roman"/>
          <w:color w:val="auto"/>
          <w:sz w:val="26"/>
          <w:szCs w:val="26"/>
        </w:rPr>
        <w:t xml:space="preserve">Согласно </w:t>
      </w:r>
      <w:r w:rsidR="00970151" w:rsidRPr="00807B93">
        <w:rPr>
          <w:rFonts w:ascii="Times New Roman" w:hAnsi="Times New Roman" w:cs="Times New Roman"/>
          <w:color w:val="auto"/>
          <w:sz w:val="26"/>
          <w:szCs w:val="26"/>
        </w:rPr>
        <w:t>информации администрации</w:t>
      </w:r>
      <w:r w:rsidRPr="00807B9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25D11">
        <w:rPr>
          <w:rFonts w:ascii="Times New Roman" w:hAnsi="Times New Roman" w:cs="Times New Roman"/>
          <w:color w:val="auto"/>
          <w:sz w:val="26"/>
          <w:szCs w:val="26"/>
        </w:rPr>
        <w:t>Тамтачетского</w:t>
      </w:r>
      <w:r w:rsidR="00970151" w:rsidRPr="00807B93">
        <w:rPr>
          <w:rFonts w:ascii="Times New Roman" w:hAnsi="Times New Roman" w:cs="Times New Roman"/>
          <w:color w:val="auto"/>
          <w:sz w:val="26"/>
          <w:szCs w:val="26"/>
        </w:rPr>
        <w:t xml:space="preserve"> муниц</w:t>
      </w:r>
      <w:r w:rsidR="00222FB3">
        <w:rPr>
          <w:rFonts w:ascii="Times New Roman" w:hAnsi="Times New Roman" w:cs="Times New Roman"/>
          <w:color w:val="auto"/>
          <w:sz w:val="26"/>
          <w:szCs w:val="26"/>
        </w:rPr>
        <w:t xml:space="preserve">ипального образования </w:t>
      </w:r>
      <w:r w:rsidRPr="00807B93">
        <w:rPr>
          <w:rFonts w:ascii="Times New Roman" w:hAnsi="Times New Roman" w:cs="Times New Roman"/>
          <w:color w:val="auto"/>
          <w:sz w:val="26"/>
          <w:szCs w:val="26"/>
        </w:rPr>
        <w:t>недоимк</w:t>
      </w:r>
      <w:r w:rsidR="00222FB3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807B93">
        <w:rPr>
          <w:rFonts w:ascii="Times New Roman" w:hAnsi="Times New Roman" w:cs="Times New Roman"/>
          <w:color w:val="auto"/>
          <w:sz w:val="26"/>
          <w:szCs w:val="26"/>
        </w:rPr>
        <w:t xml:space="preserve"> по местным налогам и сборам, установленным в </w:t>
      </w:r>
      <w:proofErr w:type="spellStart"/>
      <w:r w:rsidR="00925D11">
        <w:rPr>
          <w:rFonts w:ascii="Times New Roman" w:hAnsi="Times New Roman" w:cs="Times New Roman"/>
          <w:color w:val="auto"/>
          <w:sz w:val="26"/>
          <w:szCs w:val="26"/>
        </w:rPr>
        <w:t>Тамтачетском</w:t>
      </w:r>
      <w:proofErr w:type="spellEnd"/>
      <w:r w:rsidR="00FE4CF1" w:rsidRPr="00807B9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муниципальном образовании</w:t>
      </w:r>
      <w:r w:rsidR="00830D8E" w:rsidRPr="00830D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30D8E" w:rsidRPr="003006EB">
        <w:rPr>
          <w:rFonts w:ascii="Times New Roman" w:hAnsi="Times New Roman" w:cs="Times New Roman"/>
          <w:color w:val="auto"/>
          <w:sz w:val="26"/>
          <w:szCs w:val="26"/>
        </w:rPr>
        <w:t>по состоянию на 01.01.201</w:t>
      </w:r>
      <w:r w:rsidR="00F05367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830D8E" w:rsidRPr="003006EB">
        <w:rPr>
          <w:rFonts w:ascii="Times New Roman" w:hAnsi="Times New Roman" w:cs="Times New Roman"/>
          <w:color w:val="auto"/>
          <w:sz w:val="26"/>
          <w:szCs w:val="26"/>
        </w:rPr>
        <w:t>г.</w:t>
      </w:r>
      <w:r w:rsidR="00F05367">
        <w:rPr>
          <w:rFonts w:ascii="Times New Roman" w:hAnsi="Times New Roman" w:cs="Times New Roman"/>
          <w:color w:val="auto"/>
          <w:sz w:val="26"/>
          <w:szCs w:val="26"/>
        </w:rPr>
        <w:t xml:space="preserve"> по земельному налогу составила 5,9 тыс. руб.</w:t>
      </w:r>
      <w:r w:rsidR="00222FB3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830D8E" w:rsidRPr="003006EB">
        <w:rPr>
          <w:rFonts w:ascii="Times New Roman" w:hAnsi="Times New Roman" w:cs="Times New Roman"/>
          <w:color w:val="auto"/>
          <w:sz w:val="26"/>
          <w:szCs w:val="26"/>
        </w:rPr>
        <w:t xml:space="preserve"> по состоянию на 01.01.201</w:t>
      </w:r>
      <w:r w:rsidR="00F05367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830D8E" w:rsidRPr="003006EB">
        <w:rPr>
          <w:rFonts w:ascii="Times New Roman" w:hAnsi="Times New Roman" w:cs="Times New Roman"/>
          <w:color w:val="auto"/>
          <w:sz w:val="26"/>
          <w:szCs w:val="26"/>
        </w:rPr>
        <w:t>г</w:t>
      </w:r>
      <w:r w:rsidR="00830D8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856A7" w:rsidRPr="00807B9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05367">
        <w:rPr>
          <w:rFonts w:ascii="Times New Roman" w:hAnsi="Times New Roman" w:cs="Times New Roman"/>
          <w:color w:val="auto"/>
          <w:sz w:val="26"/>
          <w:szCs w:val="26"/>
        </w:rPr>
        <w:t>в сумме 2,3 тыс. руб.</w:t>
      </w:r>
    </w:p>
    <w:p w:rsidR="002B7F57" w:rsidRDefault="002B7F57" w:rsidP="00CD65D2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6B7590" w:rsidRDefault="00CC2513" w:rsidP="00CD65D2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666CAF">
        <w:rPr>
          <w:sz w:val="26"/>
          <w:szCs w:val="26"/>
        </w:rPr>
        <w:t>Исполнение расходной части местного бюджета</w:t>
      </w:r>
    </w:p>
    <w:p w:rsidR="00C7262C" w:rsidRDefault="00C7262C" w:rsidP="00C7262C">
      <w:pPr>
        <w:ind w:firstLine="708"/>
        <w:jc w:val="both"/>
        <w:rPr>
          <w:rFonts w:ascii="Times New Roman" w:hAnsi="Times New Roman" w:cs="Times New Roman"/>
          <w:sz w:val="26"/>
        </w:rPr>
      </w:pPr>
      <w:r w:rsidRPr="00C7262C">
        <w:rPr>
          <w:rFonts w:ascii="Times New Roman" w:hAnsi="Times New Roman" w:cs="Times New Roman"/>
          <w:sz w:val="26"/>
        </w:rPr>
        <w:t xml:space="preserve">Исполнение расходов бюджета </w:t>
      </w:r>
      <w:r w:rsidR="00925D11">
        <w:rPr>
          <w:rFonts w:ascii="Times New Roman" w:hAnsi="Times New Roman" w:cs="Times New Roman"/>
          <w:sz w:val="26"/>
        </w:rPr>
        <w:t>Тамтачетского</w:t>
      </w:r>
      <w:r w:rsidR="00FE4CF1">
        <w:rPr>
          <w:rFonts w:ascii="Times New Roman" w:hAnsi="Times New Roman" w:cs="Times New Roman"/>
          <w:sz w:val="26"/>
        </w:rPr>
        <w:t xml:space="preserve"> муниципального образования</w:t>
      </w:r>
      <w:r w:rsidR="00433D7B">
        <w:rPr>
          <w:rFonts w:ascii="Times New Roman" w:hAnsi="Times New Roman" w:cs="Times New Roman"/>
          <w:sz w:val="26"/>
        </w:rPr>
        <w:t xml:space="preserve"> </w:t>
      </w:r>
      <w:r w:rsidRPr="00C7262C">
        <w:rPr>
          <w:rFonts w:ascii="Times New Roman" w:hAnsi="Times New Roman" w:cs="Times New Roman"/>
          <w:sz w:val="26"/>
        </w:rPr>
        <w:t xml:space="preserve">осуществлялось </w:t>
      </w:r>
      <w:r w:rsidR="00901291">
        <w:rPr>
          <w:rFonts w:ascii="Times New Roman" w:hAnsi="Times New Roman" w:cs="Times New Roman"/>
          <w:sz w:val="26"/>
        </w:rPr>
        <w:t xml:space="preserve">администрацией </w:t>
      </w:r>
      <w:r w:rsidR="00925D11">
        <w:rPr>
          <w:rFonts w:ascii="Times New Roman" w:hAnsi="Times New Roman" w:cs="Times New Roman"/>
          <w:sz w:val="26"/>
        </w:rPr>
        <w:t>Тамтачетского</w:t>
      </w:r>
      <w:r w:rsidR="00FE4CF1">
        <w:rPr>
          <w:rFonts w:ascii="Times New Roman" w:hAnsi="Times New Roman" w:cs="Times New Roman"/>
          <w:sz w:val="26"/>
        </w:rPr>
        <w:t xml:space="preserve"> муниципального образования</w:t>
      </w:r>
      <w:r w:rsidRPr="00C7262C">
        <w:rPr>
          <w:rFonts w:ascii="Times New Roman" w:hAnsi="Times New Roman" w:cs="Times New Roman"/>
          <w:sz w:val="26"/>
        </w:rPr>
        <w:t>.</w:t>
      </w:r>
    </w:p>
    <w:p w:rsidR="009C0A0F" w:rsidRDefault="00C7262C" w:rsidP="00901291">
      <w:pPr>
        <w:ind w:firstLine="708"/>
        <w:jc w:val="both"/>
        <w:rPr>
          <w:rFonts w:ascii="Times New Roman" w:hAnsi="Times New Roman" w:cs="Times New Roman"/>
          <w:color w:val="auto"/>
          <w:sz w:val="26"/>
        </w:rPr>
      </w:pPr>
      <w:r w:rsidRPr="00E61B41">
        <w:rPr>
          <w:rFonts w:ascii="Times New Roman" w:hAnsi="Times New Roman" w:cs="Times New Roman"/>
          <w:color w:val="auto"/>
          <w:sz w:val="26"/>
        </w:rPr>
        <w:t>В соответствии</w:t>
      </w:r>
      <w:r w:rsidRPr="00E61B41">
        <w:rPr>
          <w:rFonts w:ascii="Times New Roman" w:hAnsi="Times New Roman" w:cs="Times New Roman"/>
          <w:b/>
          <w:color w:val="auto"/>
          <w:sz w:val="26"/>
        </w:rPr>
        <w:t xml:space="preserve"> </w:t>
      </w:r>
      <w:r w:rsidR="00901291" w:rsidRPr="00E61B41">
        <w:rPr>
          <w:rFonts w:ascii="Times New Roman" w:hAnsi="Times New Roman" w:cs="Times New Roman"/>
          <w:color w:val="auto"/>
          <w:sz w:val="26"/>
        </w:rPr>
        <w:t>с п.5 ст.</w:t>
      </w:r>
      <w:r w:rsidRPr="00E61B41">
        <w:rPr>
          <w:rFonts w:ascii="Times New Roman" w:hAnsi="Times New Roman" w:cs="Times New Roman"/>
          <w:color w:val="auto"/>
          <w:sz w:val="26"/>
        </w:rPr>
        <w:t xml:space="preserve">87 </w:t>
      </w:r>
      <w:r w:rsidR="00901291" w:rsidRPr="00E61B41">
        <w:rPr>
          <w:rFonts w:ascii="Times New Roman" w:hAnsi="Times New Roman" w:cs="Times New Roman"/>
          <w:color w:val="auto"/>
          <w:sz w:val="26"/>
        </w:rPr>
        <w:t>Б</w:t>
      </w:r>
      <w:r w:rsidR="0007797D" w:rsidRPr="00E61B41">
        <w:rPr>
          <w:rFonts w:ascii="Times New Roman" w:hAnsi="Times New Roman" w:cs="Times New Roman"/>
          <w:color w:val="auto"/>
          <w:sz w:val="26"/>
        </w:rPr>
        <w:t>юджетного кодекса</w:t>
      </w:r>
      <w:r w:rsidR="00901291" w:rsidRPr="00E61B41">
        <w:rPr>
          <w:rFonts w:ascii="Times New Roman" w:hAnsi="Times New Roman" w:cs="Times New Roman"/>
          <w:color w:val="auto"/>
          <w:sz w:val="26"/>
        </w:rPr>
        <w:t xml:space="preserve"> РФ</w:t>
      </w:r>
      <w:r w:rsidRPr="00E61B41">
        <w:rPr>
          <w:rFonts w:ascii="Times New Roman" w:hAnsi="Times New Roman" w:cs="Times New Roman"/>
          <w:color w:val="auto"/>
          <w:sz w:val="26"/>
        </w:rPr>
        <w:t xml:space="preserve"> реестр расходных обязательств муниципального образования ведется в </w:t>
      </w:r>
      <w:r w:rsidR="009C0A0F" w:rsidRPr="00E61B41">
        <w:rPr>
          <w:rFonts w:ascii="Times New Roman" w:hAnsi="Times New Roman" w:cs="Times New Roman"/>
          <w:color w:val="auto"/>
          <w:sz w:val="26"/>
        </w:rPr>
        <w:t>п</w:t>
      </w:r>
      <w:r w:rsidRPr="00E61B41">
        <w:rPr>
          <w:rFonts w:ascii="Times New Roman" w:hAnsi="Times New Roman" w:cs="Times New Roman"/>
          <w:color w:val="auto"/>
          <w:sz w:val="26"/>
        </w:rPr>
        <w:t>орядке</w:t>
      </w:r>
      <w:r w:rsidR="009C0A0F" w:rsidRPr="00E61B41">
        <w:rPr>
          <w:rFonts w:ascii="Times New Roman" w:hAnsi="Times New Roman" w:cs="Times New Roman"/>
          <w:color w:val="auto"/>
          <w:sz w:val="26"/>
        </w:rPr>
        <w:t>,</w:t>
      </w:r>
      <w:r w:rsidR="00901291" w:rsidRPr="00E61B41">
        <w:rPr>
          <w:rFonts w:ascii="Times New Roman" w:hAnsi="Times New Roman" w:cs="Times New Roman"/>
          <w:color w:val="auto"/>
          <w:sz w:val="26"/>
        </w:rPr>
        <w:t xml:space="preserve"> </w:t>
      </w:r>
      <w:r w:rsidR="009C0A0F" w:rsidRPr="00E61B41">
        <w:rPr>
          <w:rFonts w:ascii="Times New Roman" w:hAnsi="Times New Roman" w:cs="Times New Roman"/>
          <w:color w:val="auto"/>
          <w:sz w:val="26"/>
        </w:rPr>
        <w:t xml:space="preserve">установленном </w:t>
      </w:r>
      <w:r w:rsidR="00901291" w:rsidRPr="00E61B41">
        <w:rPr>
          <w:rFonts w:ascii="Times New Roman" w:hAnsi="Times New Roman" w:cs="Times New Roman"/>
          <w:color w:val="auto"/>
          <w:sz w:val="26"/>
        </w:rPr>
        <w:t xml:space="preserve"> </w:t>
      </w:r>
      <w:r w:rsidR="009C0A0F" w:rsidRPr="00E61B41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администрацией </w:t>
      </w:r>
      <w:r w:rsidR="00925D11">
        <w:rPr>
          <w:rFonts w:ascii="Times New Roman" w:hAnsi="Times New Roman" w:cs="Times New Roman"/>
          <w:color w:val="auto"/>
          <w:sz w:val="26"/>
        </w:rPr>
        <w:t>Тамтачетского</w:t>
      </w:r>
      <w:r w:rsidR="00FE4CF1" w:rsidRPr="00E61B41">
        <w:rPr>
          <w:rFonts w:ascii="Times New Roman" w:hAnsi="Times New Roman" w:cs="Times New Roman"/>
          <w:color w:val="auto"/>
          <w:sz w:val="26"/>
        </w:rPr>
        <w:t xml:space="preserve"> муниципального образования</w:t>
      </w:r>
      <w:r w:rsidR="009C0A0F" w:rsidRPr="00E61B41">
        <w:rPr>
          <w:rFonts w:ascii="Times New Roman" w:hAnsi="Times New Roman" w:cs="Times New Roman"/>
          <w:color w:val="auto"/>
          <w:sz w:val="26"/>
        </w:rPr>
        <w:t>.</w:t>
      </w:r>
      <w:r w:rsidR="00901291" w:rsidRPr="00E61B41">
        <w:rPr>
          <w:rFonts w:ascii="Times New Roman" w:hAnsi="Times New Roman" w:cs="Times New Roman"/>
          <w:color w:val="auto"/>
          <w:sz w:val="26"/>
        </w:rPr>
        <w:t xml:space="preserve"> </w:t>
      </w:r>
      <w:r w:rsidR="00E61B41" w:rsidRPr="00E61B41">
        <w:rPr>
          <w:rFonts w:ascii="Times New Roman" w:hAnsi="Times New Roman" w:cs="Times New Roman"/>
          <w:color w:val="auto"/>
          <w:sz w:val="26"/>
        </w:rPr>
        <w:t xml:space="preserve">Постановлением </w:t>
      </w:r>
      <w:r w:rsidR="009C0A0F" w:rsidRPr="00E61B41">
        <w:rPr>
          <w:rFonts w:ascii="Times New Roman" w:hAnsi="Times New Roman" w:cs="Times New Roman"/>
          <w:color w:val="auto"/>
          <w:sz w:val="26"/>
        </w:rPr>
        <w:t xml:space="preserve">администрации </w:t>
      </w:r>
      <w:r w:rsidR="00925D11">
        <w:rPr>
          <w:rFonts w:ascii="Times New Roman" w:hAnsi="Times New Roman" w:cs="Times New Roman"/>
          <w:color w:val="auto"/>
          <w:sz w:val="26"/>
        </w:rPr>
        <w:t>Тамтачетского</w:t>
      </w:r>
      <w:r w:rsidR="00FE4CF1" w:rsidRPr="00E61B41">
        <w:rPr>
          <w:rFonts w:ascii="Times New Roman" w:hAnsi="Times New Roman" w:cs="Times New Roman"/>
          <w:color w:val="auto"/>
          <w:sz w:val="26"/>
        </w:rPr>
        <w:t xml:space="preserve"> муниципального образования</w:t>
      </w:r>
      <w:r w:rsidR="00F81983" w:rsidRPr="00E61B41">
        <w:rPr>
          <w:rFonts w:ascii="Times New Roman" w:hAnsi="Times New Roman" w:cs="Times New Roman"/>
          <w:color w:val="auto"/>
          <w:sz w:val="26"/>
        </w:rPr>
        <w:t xml:space="preserve"> </w:t>
      </w:r>
      <w:r w:rsidR="009C0A0F" w:rsidRPr="00E61B41">
        <w:rPr>
          <w:rFonts w:ascii="Times New Roman" w:hAnsi="Times New Roman" w:cs="Times New Roman"/>
          <w:color w:val="auto"/>
          <w:sz w:val="26"/>
        </w:rPr>
        <w:t xml:space="preserve">от </w:t>
      </w:r>
      <w:r w:rsidR="00EE0A87">
        <w:rPr>
          <w:rFonts w:ascii="Times New Roman" w:hAnsi="Times New Roman" w:cs="Times New Roman"/>
          <w:color w:val="auto"/>
          <w:sz w:val="26"/>
        </w:rPr>
        <w:t>18.05</w:t>
      </w:r>
      <w:r w:rsidR="00F11869" w:rsidRPr="00E61B41">
        <w:rPr>
          <w:rFonts w:ascii="Times New Roman" w:hAnsi="Times New Roman" w:cs="Times New Roman"/>
          <w:color w:val="auto"/>
          <w:sz w:val="26"/>
        </w:rPr>
        <w:t>.20</w:t>
      </w:r>
      <w:r w:rsidR="00B6347E">
        <w:rPr>
          <w:rFonts w:ascii="Times New Roman" w:hAnsi="Times New Roman" w:cs="Times New Roman"/>
          <w:color w:val="auto"/>
          <w:sz w:val="26"/>
        </w:rPr>
        <w:t>1</w:t>
      </w:r>
      <w:r w:rsidR="00EE0A87">
        <w:rPr>
          <w:rFonts w:ascii="Times New Roman" w:hAnsi="Times New Roman" w:cs="Times New Roman"/>
          <w:color w:val="auto"/>
          <w:sz w:val="26"/>
        </w:rPr>
        <w:t>2</w:t>
      </w:r>
      <w:r w:rsidR="00F11869" w:rsidRPr="00E61B41">
        <w:rPr>
          <w:rFonts w:ascii="Times New Roman" w:hAnsi="Times New Roman" w:cs="Times New Roman"/>
          <w:color w:val="auto"/>
          <w:sz w:val="26"/>
        </w:rPr>
        <w:t>г.</w:t>
      </w:r>
      <w:r w:rsidR="009C0A0F" w:rsidRPr="00E61B41">
        <w:rPr>
          <w:rFonts w:ascii="Times New Roman" w:hAnsi="Times New Roman" w:cs="Times New Roman"/>
          <w:color w:val="auto"/>
          <w:sz w:val="26"/>
        </w:rPr>
        <w:t xml:space="preserve"> №</w:t>
      </w:r>
      <w:r w:rsidR="00F11869" w:rsidRPr="00E61B41">
        <w:rPr>
          <w:rFonts w:ascii="Times New Roman" w:hAnsi="Times New Roman" w:cs="Times New Roman"/>
          <w:color w:val="auto"/>
          <w:sz w:val="26"/>
        </w:rPr>
        <w:t xml:space="preserve"> </w:t>
      </w:r>
      <w:r w:rsidR="00EE0A87">
        <w:rPr>
          <w:rFonts w:ascii="Times New Roman" w:hAnsi="Times New Roman" w:cs="Times New Roman"/>
          <w:color w:val="auto"/>
          <w:sz w:val="26"/>
        </w:rPr>
        <w:t>22</w:t>
      </w:r>
      <w:r w:rsidR="009C0A0F" w:rsidRPr="00E61B41">
        <w:rPr>
          <w:rFonts w:ascii="Times New Roman" w:hAnsi="Times New Roman" w:cs="Times New Roman"/>
          <w:color w:val="auto"/>
          <w:sz w:val="26"/>
        </w:rPr>
        <w:t xml:space="preserve"> утвержден Порядок ведения реестра расходных обязательств </w:t>
      </w:r>
      <w:r w:rsidR="00925D11">
        <w:rPr>
          <w:rFonts w:ascii="Times New Roman" w:hAnsi="Times New Roman" w:cs="Times New Roman"/>
          <w:color w:val="auto"/>
          <w:sz w:val="26"/>
        </w:rPr>
        <w:t>Тамтачетского</w:t>
      </w:r>
      <w:r w:rsidR="00FE4CF1" w:rsidRPr="00E61B41">
        <w:rPr>
          <w:rFonts w:ascii="Times New Roman" w:hAnsi="Times New Roman" w:cs="Times New Roman"/>
          <w:color w:val="auto"/>
          <w:sz w:val="26"/>
        </w:rPr>
        <w:t xml:space="preserve"> муниципального образования</w:t>
      </w:r>
      <w:r w:rsidR="009C0A0F" w:rsidRPr="00E61B41">
        <w:rPr>
          <w:rFonts w:ascii="Times New Roman" w:hAnsi="Times New Roman" w:cs="Times New Roman"/>
          <w:color w:val="auto"/>
          <w:sz w:val="26"/>
        </w:rPr>
        <w:t>.</w:t>
      </w:r>
    </w:p>
    <w:p w:rsidR="004B6B9C" w:rsidRPr="008501CD" w:rsidRDefault="004B6B9C" w:rsidP="004B6B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01CD">
        <w:rPr>
          <w:rFonts w:ascii="Times New Roman" w:hAnsi="Times New Roman" w:cs="Times New Roman"/>
          <w:color w:val="auto"/>
          <w:sz w:val="26"/>
          <w:szCs w:val="26"/>
        </w:rPr>
        <w:t>Бюджет муниципального образования предназначен для исполнения расходных обязательств муниципального образования.</w:t>
      </w:r>
    </w:p>
    <w:p w:rsidR="004B6B9C" w:rsidRPr="008501CD" w:rsidRDefault="004B6B9C" w:rsidP="004B6B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8501CD">
        <w:rPr>
          <w:rFonts w:ascii="Times New Roman" w:hAnsi="Times New Roman" w:cs="Times New Roman"/>
          <w:color w:val="auto"/>
          <w:sz w:val="26"/>
          <w:szCs w:val="26"/>
        </w:rPr>
        <w:t>Расходные обязательства муниципального образования, связанные с осуществлением органами местного самоуправления муниципальных районов части полномочий  органов местного самоуправления поселений по решению вопросов местного значения, переданным им  в соответствии с заключенными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соглашениями, используются за счет и в пределах межбюджетных трансфертов, предоставляемых в порядке, предусмотренном статьей 142.5 Бюджетного кодекса РФ.</w:t>
      </w:r>
      <w:proofErr w:type="gramEnd"/>
    </w:p>
    <w:p w:rsidR="004B6B9C" w:rsidRPr="008501CD" w:rsidRDefault="004B6B9C" w:rsidP="002B64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8501CD">
        <w:rPr>
          <w:rFonts w:ascii="Times New Roman" w:hAnsi="Times New Roman" w:cs="Times New Roman"/>
          <w:color w:val="auto"/>
          <w:sz w:val="26"/>
          <w:szCs w:val="26"/>
        </w:rPr>
        <w:t>В соответствии со ст. 142.5 Бюджетного кодекса РФ, в случае и порядке, предусмотренных муниципальными правовыми актами представительного органа городского, сельского поселения, принимаемыми в соответствии с требованиями настоящего Кодекса, бюджетам муниципальных районов могут быть предоставлены иные межбюджетные трансферты из бюджето</w:t>
      </w:r>
      <w:r w:rsidR="002B64FE" w:rsidRPr="008501CD">
        <w:rPr>
          <w:rFonts w:ascii="Times New Roman" w:hAnsi="Times New Roman" w:cs="Times New Roman"/>
          <w:color w:val="auto"/>
          <w:sz w:val="26"/>
          <w:szCs w:val="26"/>
        </w:rPr>
        <w:t xml:space="preserve">в городских, сельских поселений </w:t>
      </w:r>
      <w:r w:rsidRPr="008501CD">
        <w:rPr>
          <w:rFonts w:ascii="Times New Roman" w:hAnsi="Times New Roman" w:cs="Times New Roman"/>
          <w:color w:val="auto"/>
          <w:sz w:val="26"/>
          <w:szCs w:val="26"/>
        </w:rPr>
        <w:t>для исполнения на территории муниципального образования, в том числе решения по вопросам, отнесенным к его компетенции федеральными законами</w:t>
      </w:r>
      <w:proofErr w:type="gramEnd"/>
      <w:r w:rsidRPr="008501CD">
        <w:rPr>
          <w:rFonts w:ascii="Times New Roman" w:hAnsi="Times New Roman" w:cs="Times New Roman"/>
          <w:color w:val="auto"/>
          <w:sz w:val="26"/>
          <w:szCs w:val="26"/>
        </w:rPr>
        <w:t xml:space="preserve">, законами субъекта Российской Федерации, </w:t>
      </w:r>
      <w:r w:rsidRPr="00570A35">
        <w:rPr>
          <w:rFonts w:ascii="Times New Roman" w:hAnsi="Times New Roman" w:cs="Times New Roman"/>
          <w:color w:val="auto"/>
          <w:sz w:val="26"/>
          <w:szCs w:val="26"/>
        </w:rPr>
        <w:t>уставом муниципального образования.</w:t>
      </w:r>
    </w:p>
    <w:p w:rsidR="008501CD" w:rsidRPr="008501CD" w:rsidRDefault="008501CD" w:rsidP="004B6B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B9C" w:rsidRPr="0019411F" w:rsidRDefault="004B6B9C" w:rsidP="004B6B9C">
      <w:pPr>
        <w:pStyle w:val="Default"/>
        <w:ind w:firstLine="708"/>
        <w:jc w:val="both"/>
        <w:rPr>
          <w:sz w:val="26"/>
        </w:rPr>
      </w:pPr>
      <w:proofErr w:type="gramStart"/>
      <w:r w:rsidRPr="00290322">
        <w:rPr>
          <w:sz w:val="26"/>
          <w:szCs w:val="26"/>
        </w:rPr>
        <w:t xml:space="preserve">Согласно отчету об исполнении бюджета </w:t>
      </w:r>
      <w:r w:rsidRPr="00570A35">
        <w:rPr>
          <w:sz w:val="26"/>
          <w:szCs w:val="26"/>
        </w:rPr>
        <w:t>(ф. 0503117),</w:t>
      </w:r>
      <w:r w:rsidRPr="00290322">
        <w:rPr>
          <w:sz w:val="26"/>
          <w:szCs w:val="26"/>
        </w:rPr>
        <w:t xml:space="preserve"> </w:t>
      </w:r>
      <w:r w:rsidRPr="006E1FF8">
        <w:rPr>
          <w:sz w:val="26"/>
          <w:szCs w:val="26"/>
        </w:rPr>
        <w:t>расходы</w:t>
      </w:r>
      <w:r w:rsidRPr="00290322">
        <w:rPr>
          <w:sz w:val="26"/>
          <w:szCs w:val="26"/>
        </w:rPr>
        <w:t xml:space="preserve"> местного бюджета по состоянию на 01.01.201</w:t>
      </w:r>
      <w:r w:rsidR="00941093">
        <w:rPr>
          <w:sz w:val="26"/>
          <w:szCs w:val="26"/>
        </w:rPr>
        <w:t>7</w:t>
      </w:r>
      <w:r>
        <w:rPr>
          <w:sz w:val="26"/>
          <w:szCs w:val="26"/>
        </w:rPr>
        <w:t xml:space="preserve">г. </w:t>
      </w:r>
      <w:r w:rsidRPr="006E1FF8">
        <w:rPr>
          <w:sz w:val="26"/>
          <w:szCs w:val="26"/>
        </w:rPr>
        <w:t xml:space="preserve">исполнены в сумме </w:t>
      </w:r>
      <w:r w:rsidR="00941093">
        <w:rPr>
          <w:sz w:val="26"/>
          <w:szCs w:val="26"/>
        </w:rPr>
        <w:t>7683,1</w:t>
      </w:r>
      <w:r w:rsidRPr="006E1FF8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 xml:space="preserve">., или </w:t>
      </w:r>
      <w:r w:rsidR="00EE0A87">
        <w:rPr>
          <w:sz w:val="26"/>
          <w:szCs w:val="26"/>
        </w:rPr>
        <w:t>81,</w:t>
      </w:r>
      <w:r w:rsidR="00941093">
        <w:rPr>
          <w:sz w:val="26"/>
          <w:szCs w:val="26"/>
        </w:rPr>
        <w:t>1</w:t>
      </w:r>
      <w:r w:rsidRPr="00290322">
        <w:rPr>
          <w:sz w:val="26"/>
          <w:szCs w:val="26"/>
        </w:rPr>
        <w:t xml:space="preserve">% от плановых назначений, </w:t>
      </w:r>
      <w:r w:rsidRPr="006E1FF8">
        <w:rPr>
          <w:rStyle w:val="a9"/>
          <w:rFonts w:eastAsiaTheme="minorHAnsi"/>
          <w:b w:val="0"/>
          <w:sz w:val="26"/>
          <w:szCs w:val="26"/>
        </w:rPr>
        <w:t xml:space="preserve">не исполнено – </w:t>
      </w:r>
      <w:r w:rsidR="00EE0A87">
        <w:rPr>
          <w:rStyle w:val="a9"/>
          <w:rFonts w:eastAsiaTheme="minorHAnsi"/>
          <w:b w:val="0"/>
          <w:sz w:val="26"/>
          <w:szCs w:val="26"/>
        </w:rPr>
        <w:t>1</w:t>
      </w:r>
      <w:r w:rsidR="004143DF">
        <w:rPr>
          <w:rStyle w:val="a9"/>
          <w:rFonts w:eastAsiaTheme="minorHAnsi"/>
          <w:b w:val="0"/>
          <w:sz w:val="26"/>
          <w:szCs w:val="26"/>
        </w:rPr>
        <w:t>786,6</w:t>
      </w:r>
      <w:r w:rsidR="00EE0A87">
        <w:rPr>
          <w:rStyle w:val="a9"/>
          <w:rFonts w:eastAsiaTheme="minorHAnsi"/>
          <w:b w:val="0"/>
          <w:sz w:val="26"/>
          <w:szCs w:val="26"/>
        </w:rPr>
        <w:t xml:space="preserve"> тыс.</w:t>
      </w:r>
      <w:r w:rsidRPr="006E1FF8">
        <w:rPr>
          <w:rStyle w:val="a9"/>
          <w:rFonts w:eastAsiaTheme="minorHAnsi"/>
          <w:b w:val="0"/>
          <w:sz w:val="26"/>
          <w:szCs w:val="26"/>
        </w:rPr>
        <w:t xml:space="preserve"> руб.</w:t>
      </w:r>
      <w:r w:rsidRPr="009C0A0F">
        <w:rPr>
          <w:i/>
          <w:sz w:val="26"/>
        </w:rPr>
        <w:t xml:space="preserve"> </w:t>
      </w:r>
      <w:r w:rsidRPr="009C0A0F">
        <w:rPr>
          <w:sz w:val="26"/>
        </w:rPr>
        <w:t>По сравнению с первоначально запланированными расходами на 201</w:t>
      </w:r>
      <w:r w:rsidR="004143DF">
        <w:rPr>
          <w:sz w:val="26"/>
        </w:rPr>
        <w:t>6</w:t>
      </w:r>
      <w:r w:rsidRPr="009C0A0F">
        <w:rPr>
          <w:sz w:val="26"/>
        </w:rPr>
        <w:t xml:space="preserve"> год (решение Думы от </w:t>
      </w:r>
      <w:r>
        <w:rPr>
          <w:sz w:val="26"/>
        </w:rPr>
        <w:t>30.12</w:t>
      </w:r>
      <w:r w:rsidRPr="009C0A0F">
        <w:rPr>
          <w:sz w:val="26"/>
        </w:rPr>
        <w:t>.201</w:t>
      </w:r>
      <w:r w:rsidR="006E76C7">
        <w:rPr>
          <w:sz w:val="26"/>
        </w:rPr>
        <w:t>5</w:t>
      </w:r>
      <w:r w:rsidRPr="009C0A0F">
        <w:rPr>
          <w:sz w:val="26"/>
        </w:rPr>
        <w:t>г. №</w:t>
      </w:r>
      <w:r>
        <w:rPr>
          <w:sz w:val="26"/>
        </w:rPr>
        <w:t xml:space="preserve"> </w:t>
      </w:r>
      <w:r w:rsidR="006E76C7">
        <w:rPr>
          <w:sz w:val="26"/>
        </w:rPr>
        <w:t>9</w:t>
      </w:r>
      <w:r w:rsidR="00EE0A87">
        <w:rPr>
          <w:sz w:val="26"/>
        </w:rPr>
        <w:t>6</w:t>
      </w:r>
      <w:r w:rsidRPr="009C0A0F">
        <w:rPr>
          <w:sz w:val="26"/>
        </w:rPr>
        <w:t xml:space="preserve"> – </w:t>
      </w:r>
      <w:r w:rsidR="006E76C7">
        <w:rPr>
          <w:sz w:val="26"/>
        </w:rPr>
        <w:t>6991,4</w:t>
      </w:r>
      <w:r w:rsidRPr="006E1FF8">
        <w:rPr>
          <w:sz w:val="26"/>
        </w:rPr>
        <w:t xml:space="preserve"> тыс. руб.),</w:t>
      </w:r>
      <w:r w:rsidRPr="009C0A0F">
        <w:rPr>
          <w:sz w:val="26"/>
        </w:rPr>
        <w:t xml:space="preserve"> уточненный план  </w:t>
      </w:r>
      <w:r>
        <w:rPr>
          <w:sz w:val="26"/>
        </w:rPr>
        <w:t>выше</w:t>
      </w:r>
      <w:r w:rsidRPr="009C0A0F">
        <w:rPr>
          <w:sz w:val="26"/>
        </w:rPr>
        <w:t xml:space="preserve"> на </w:t>
      </w:r>
      <w:r w:rsidR="00381700">
        <w:rPr>
          <w:sz w:val="26"/>
        </w:rPr>
        <w:t>2478,3</w:t>
      </w:r>
      <w:r w:rsidRPr="006E1FF8">
        <w:rPr>
          <w:sz w:val="26"/>
        </w:rPr>
        <w:t xml:space="preserve"> тыс. руб.</w:t>
      </w:r>
      <w:proofErr w:type="gramEnd"/>
    </w:p>
    <w:p w:rsidR="00F91E64" w:rsidRDefault="00F91E64" w:rsidP="00072819">
      <w:pPr>
        <w:pStyle w:val="21"/>
        <w:shd w:val="clear" w:color="auto" w:fill="auto"/>
        <w:spacing w:before="0" w:after="0" w:line="240" w:lineRule="auto"/>
        <w:ind w:left="20" w:right="20" w:firstLine="709"/>
        <w:rPr>
          <w:sz w:val="26"/>
          <w:szCs w:val="26"/>
        </w:rPr>
      </w:pPr>
    </w:p>
    <w:p w:rsidR="00CD65D2" w:rsidRDefault="00CD65D2" w:rsidP="00072819">
      <w:pPr>
        <w:pStyle w:val="21"/>
        <w:shd w:val="clear" w:color="auto" w:fill="auto"/>
        <w:spacing w:before="0" w:after="0" w:line="240" w:lineRule="auto"/>
        <w:ind w:left="20" w:right="20" w:firstLine="709"/>
        <w:rPr>
          <w:rStyle w:val="ab"/>
          <w:sz w:val="26"/>
          <w:szCs w:val="26"/>
          <w:u w:val="none"/>
        </w:rPr>
      </w:pPr>
      <w:r w:rsidRPr="00666CAF">
        <w:rPr>
          <w:sz w:val="26"/>
          <w:szCs w:val="26"/>
        </w:rPr>
        <w:t>Исполнение расходной части местного бюджета за 201</w:t>
      </w:r>
      <w:r w:rsidR="00381700">
        <w:rPr>
          <w:sz w:val="26"/>
          <w:szCs w:val="26"/>
        </w:rPr>
        <w:t>6</w:t>
      </w:r>
      <w:r w:rsidRPr="00666CAF">
        <w:rPr>
          <w:sz w:val="26"/>
          <w:szCs w:val="26"/>
        </w:rPr>
        <w:t xml:space="preserve"> год в разрезе </w:t>
      </w:r>
      <w:r w:rsidRPr="00CD65D2">
        <w:rPr>
          <w:sz w:val="26"/>
          <w:szCs w:val="26"/>
        </w:rPr>
        <w:t xml:space="preserve">разделов </w:t>
      </w:r>
      <w:r w:rsidRPr="00CD65D2">
        <w:rPr>
          <w:rStyle w:val="ab"/>
          <w:sz w:val="26"/>
          <w:szCs w:val="26"/>
          <w:u w:val="none"/>
        </w:rPr>
        <w:t>бюджетной классификации характеризуется следующими данными (тыс. руб</w:t>
      </w:r>
      <w:r w:rsidR="006F6E33">
        <w:rPr>
          <w:rStyle w:val="ab"/>
          <w:sz w:val="26"/>
          <w:szCs w:val="26"/>
          <w:u w:val="none"/>
        </w:rPr>
        <w:t>.</w:t>
      </w:r>
      <w:r w:rsidRPr="00CD65D2">
        <w:rPr>
          <w:rStyle w:val="ab"/>
          <w:sz w:val="26"/>
          <w:szCs w:val="26"/>
          <w:u w:val="none"/>
        </w:rPr>
        <w:t>).</w:t>
      </w:r>
    </w:p>
    <w:tbl>
      <w:tblPr>
        <w:tblW w:w="9923" w:type="dxa"/>
        <w:tblInd w:w="108" w:type="dxa"/>
        <w:tblLayout w:type="fixed"/>
        <w:tblLook w:val="04A0"/>
      </w:tblPr>
      <w:tblGrid>
        <w:gridCol w:w="3261"/>
        <w:gridCol w:w="1417"/>
        <w:gridCol w:w="1418"/>
        <w:gridCol w:w="1275"/>
        <w:gridCol w:w="1265"/>
        <w:gridCol w:w="1287"/>
      </w:tblGrid>
      <w:tr w:rsidR="00E2024D" w:rsidRPr="00E2024D" w:rsidTr="002B7F57">
        <w:trPr>
          <w:trHeight w:val="9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024D" w:rsidRPr="00E2024D" w:rsidRDefault="00E2024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Первоначально утвержденный план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024D" w:rsidRPr="00E2024D" w:rsidRDefault="00E2024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024D" w:rsidRPr="00E2024D" w:rsidRDefault="00E2024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024D" w:rsidRPr="00E2024D" w:rsidRDefault="00E2024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Неисполненные назначения (гр.4-гр.3)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024D" w:rsidRPr="00E2024D" w:rsidRDefault="00E2024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(гр.4/гр.3)</w:t>
            </w:r>
          </w:p>
        </w:tc>
      </w:tr>
      <w:tr w:rsidR="00E2024D" w:rsidRPr="00E2024D" w:rsidTr="002B7F5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024D" w:rsidRPr="00E2024D" w:rsidTr="002B7F57">
        <w:trPr>
          <w:trHeight w:val="388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4D" w:rsidRPr="00E2024D" w:rsidRDefault="00381700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6991,4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4D" w:rsidRPr="00E2024D" w:rsidRDefault="00273D87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9469,7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4D" w:rsidRPr="00E2024D" w:rsidRDefault="00273D87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7683,1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4D" w:rsidRPr="00E2024D" w:rsidRDefault="00E2024D" w:rsidP="002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273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786,6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273D87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81,1</w:t>
            </w:r>
          </w:p>
        </w:tc>
      </w:tr>
      <w:tr w:rsidR="00E2024D" w:rsidRPr="00E2024D" w:rsidTr="002B7F57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 (01)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4D" w:rsidRPr="00E2024D" w:rsidRDefault="00603A9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4304,5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4D" w:rsidRPr="00E2024D" w:rsidRDefault="00603A9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4646,5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4D" w:rsidRPr="00E2024D" w:rsidRDefault="0061286F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4489,3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A37DE6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-157,2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A37DE6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E2024D" w:rsidRPr="00E2024D" w:rsidTr="002B7F5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 (02)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24D" w:rsidRPr="00E2024D" w:rsidRDefault="00B61D8C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B61D8C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493D85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570A35" w:rsidRDefault="00794BF5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570A35" w:rsidRDefault="00794BF5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E2024D" w:rsidRPr="00E2024D" w:rsidTr="002B7F57">
        <w:trPr>
          <w:trHeight w:val="95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администраций (04)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24D" w:rsidRPr="00E2024D" w:rsidRDefault="00B61D8C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3224,8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B61D8C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700CBE" w:rsidP="008F571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0E18A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570A35" w:rsidRDefault="00794BF5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-145,9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570A35" w:rsidRDefault="00794BF5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95,9</w:t>
            </w:r>
          </w:p>
        </w:tc>
      </w:tr>
      <w:tr w:rsidR="00E2024D" w:rsidRPr="00E2024D" w:rsidTr="002B7F57">
        <w:trPr>
          <w:trHeight w:val="362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 (11)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24D" w:rsidRPr="00E2024D" w:rsidRDefault="00B61D8C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E2024D" w:rsidRPr="00E202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B61D8C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E2024D"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570A35" w:rsidRDefault="00E2024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570A35" w:rsidRDefault="00E2024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2024D" w:rsidRPr="00E2024D" w:rsidTr="002B7F57">
        <w:trPr>
          <w:trHeight w:val="552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(13)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24D" w:rsidRPr="00E2024D" w:rsidRDefault="00B61D8C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F63F8C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B61D8C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E2024D" w:rsidP="00700C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570A35" w:rsidRDefault="00E2024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570A35" w:rsidRDefault="00E2024D" w:rsidP="00794BF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794B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570A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,5</w:t>
            </w:r>
          </w:p>
        </w:tc>
      </w:tr>
      <w:tr w:rsidR="00E2024D" w:rsidRPr="00E2024D" w:rsidTr="002B7F5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оборона (02)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4D" w:rsidRPr="00E2024D" w:rsidRDefault="00F63F8C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F63F8C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E2024D" w:rsidP="00990A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="00990A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990A6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63012" w:rsidRPr="00E2024D" w:rsidTr="002B7F57">
        <w:trPr>
          <w:trHeight w:val="539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3012" w:rsidRPr="00E2024D" w:rsidRDefault="00363012" w:rsidP="00E202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 (03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012" w:rsidRDefault="00B12559" w:rsidP="003630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012" w:rsidRDefault="00B1255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012" w:rsidRPr="00E2024D" w:rsidRDefault="003C2167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012" w:rsidRPr="00E2024D" w:rsidRDefault="003C2167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012" w:rsidRPr="00E2024D" w:rsidRDefault="003C2167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2024D" w:rsidRPr="00E2024D" w:rsidTr="002B7F5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 (04)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4D" w:rsidRPr="00E2024D" w:rsidRDefault="00B1255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1583,7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4D" w:rsidRPr="00E2024D" w:rsidRDefault="00B1255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3172,2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4D" w:rsidRPr="00E2024D" w:rsidRDefault="003C2167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1554,6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F6400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-1617,6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F6400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49,0</w:t>
            </w:r>
          </w:p>
        </w:tc>
      </w:tr>
      <w:tr w:rsidR="00E2024D" w:rsidRPr="00E2024D" w:rsidTr="00902126">
        <w:trPr>
          <w:trHeight w:val="564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024D" w:rsidRPr="00E2024D" w:rsidRDefault="00902126" w:rsidP="00E202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  <w:r w:rsidR="00E2024D"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4D" w:rsidRPr="00E2024D" w:rsidRDefault="00902126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902126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E2024D" w:rsidP="00990A6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23,</w:t>
            </w:r>
            <w:r w:rsidR="00990A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570A35" w:rsidRDefault="00E2024D" w:rsidP="00BA45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-8,</w:t>
            </w:r>
            <w:r w:rsidR="00BA45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570A35" w:rsidRDefault="00BA458C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72,8</w:t>
            </w:r>
          </w:p>
        </w:tc>
      </w:tr>
      <w:tr w:rsidR="00E2024D" w:rsidRPr="00E2024D" w:rsidTr="002B7F57">
        <w:trPr>
          <w:trHeight w:val="431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(09)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4D" w:rsidRPr="00E2024D" w:rsidRDefault="007277E8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7277E8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F6400D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570A35" w:rsidRDefault="00E2024D" w:rsidP="00F6400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821D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1608,7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570A35" w:rsidRDefault="00821D15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48,8</w:t>
            </w:r>
          </w:p>
        </w:tc>
      </w:tr>
      <w:tr w:rsidR="00E2024D" w:rsidRPr="00E2024D" w:rsidTr="002B7F57">
        <w:trPr>
          <w:trHeight w:val="550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 (05)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4D" w:rsidRPr="00E2024D" w:rsidRDefault="007277E8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138,1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7277E8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821D15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590,1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821D15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821D15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E2024D" w:rsidRPr="00E2024D" w:rsidTr="002B7F57">
        <w:trPr>
          <w:trHeight w:val="402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 (02)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4D" w:rsidRPr="00E2024D" w:rsidRDefault="007277E8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7277E8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366776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570A35" w:rsidRDefault="00366776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570A35" w:rsidRDefault="00366776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E2024D" w:rsidRPr="00E2024D" w:rsidTr="002B7F57">
        <w:trPr>
          <w:trHeight w:val="407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4D" w:rsidRPr="00E2024D" w:rsidRDefault="00E2024D" w:rsidP="00E202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(03)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24D" w:rsidRPr="00E2024D" w:rsidRDefault="00A434F5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A434F5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E2024D" w:rsidRDefault="00366776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570A35" w:rsidRDefault="00366776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4D" w:rsidRPr="00570A35" w:rsidRDefault="00366776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E2024D" w:rsidRPr="00322A6D" w:rsidTr="002B7F57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4D" w:rsidRPr="00322A6D" w:rsidRDefault="00E2024D" w:rsidP="00E2024D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22A6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Культура, кинематография (08)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4D" w:rsidRPr="00322A6D" w:rsidRDefault="00A434F5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838,6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4D" w:rsidRPr="00322A6D" w:rsidRDefault="00A434F5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932,6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4D" w:rsidRPr="00322A6D" w:rsidRDefault="00366776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922,0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4D" w:rsidRPr="00322A6D" w:rsidRDefault="00366776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-10,6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4D" w:rsidRPr="00322A6D" w:rsidRDefault="00366776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98,9</w:t>
            </w:r>
          </w:p>
        </w:tc>
      </w:tr>
      <w:tr w:rsidR="00943B89" w:rsidRPr="00E2024D" w:rsidTr="00322A6D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3B89" w:rsidRPr="00E2024D" w:rsidRDefault="00943B89" w:rsidP="00E2024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(01)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B89" w:rsidRPr="00E2024D" w:rsidRDefault="00943B89" w:rsidP="007F0C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B89" w:rsidRPr="00E2024D" w:rsidRDefault="00943B8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B89" w:rsidRPr="00322A6D" w:rsidRDefault="00943B89" w:rsidP="00DE62B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922,0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B89" w:rsidRPr="00322A6D" w:rsidRDefault="00943B89" w:rsidP="00DE6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-10,6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B89" w:rsidRPr="00322A6D" w:rsidRDefault="00943B89" w:rsidP="00DE6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98,9</w:t>
            </w:r>
          </w:p>
        </w:tc>
      </w:tr>
      <w:tr w:rsidR="00943B89" w:rsidRPr="00E2024D" w:rsidTr="00322A6D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3B89" w:rsidRPr="007F0CDF" w:rsidRDefault="00943B89" w:rsidP="00E2024D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C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B89" w:rsidRDefault="00943B89" w:rsidP="007F0C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B89" w:rsidRDefault="00943B8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B89" w:rsidRPr="00E2024D" w:rsidRDefault="00943B8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B89" w:rsidRPr="00570A35" w:rsidRDefault="00943B8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B89" w:rsidRPr="00570A35" w:rsidRDefault="00943B8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43B89" w:rsidRPr="00322A6D" w:rsidTr="002B7F57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3B89" w:rsidRPr="00322A6D" w:rsidRDefault="00943B89" w:rsidP="00E2024D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22A6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Обслуживание государственного (муниципального) долга (13)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89" w:rsidRPr="00322A6D" w:rsidRDefault="00943B89" w:rsidP="00554D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8</w:t>
            </w:r>
            <w:r w:rsidRPr="00322A6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89" w:rsidRPr="00322A6D" w:rsidRDefault="00943B8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89" w:rsidRPr="00322A6D" w:rsidRDefault="00943B8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7,9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B89" w:rsidRPr="00322A6D" w:rsidRDefault="00943B8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B89" w:rsidRPr="00322A6D" w:rsidRDefault="00943B8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22A6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943B89" w:rsidRPr="00E2024D" w:rsidTr="002B7F57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3B89" w:rsidRPr="00E2024D" w:rsidRDefault="00943B89" w:rsidP="004949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государственного внутреннего и муниципального </w:t>
            </w:r>
            <w:r w:rsidRPr="00E2024D">
              <w:rPr>
                <w:rFonts w:ascii="Times New Roman" w:eastAsia="Times New Roman" w:hAnsi="Times New Roman" w:cs="Times New Roman"/>
                <w:sz w:val="20"/>
                <w:szCs w:val="20"/>
              </w:rPr>
              <w:t>долг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89" w:rsidRPr="00E2024D" w:rsidRDefault="00943B8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B89" w:rsidRPr="00E2024D" w:rsidRDefault="00943B8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B89" w:rsidRPr="00E2024D" w:rsidRDefault="00943B8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B89" w:rsidRPr="00570A35" w:rsidRDefault="00943B8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B89" w:rsidRPr="00570A35" w:rsidRDefault="00943B89" w:rsidP="00E2024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0A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</w:tbl>
    <w:p w:rsidR="00570A35" w:rsidRDefault="00570A35" w:rsidP="00DC15A8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</w:p>
    <w:p w:rsidR="00DC15A8" w:rsidRPr="00DC15A8" w:rsidRDefault="00DC15A8" w:rsidP="00DC15A8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  <w:r w:rsidRPr="00DC15A8">
        <w:rPr>
          <w:color w:val="auto"/>
          <w:sz w:val="26"/>
          <w:szCs w:val="26"/>
        </w:rPr>
        <w:t>Н</w:t>
      </w:r>
      <w:r w:rsidR="00CC2513" w:rsidRPr="00DC15A8">
        <w:rPr>
          <w:color w:val="auto"/>
          <w:sz w:val="26"/>
          <w:szCs w:val="26"/>
        </w:rPr>
        <w:t>аибольший объем не исполненных бюджетных ассигнований имеет место по подразделам бюджетной классификации расходов бюджетов РФ</w:t>
      </w:r>
      <w:r>
        <w:rPr>
          <w:color w:val="auto"/>
          <w:sz w:val="26"/>
          <w:szCs w:val="26"/>
        </w:rPr>
        <w:t>:</w:t>
      </w:r>
    </w:p>
    <w:p w:rsidR="005660D8" w:rsidRDefault="00BD2A0C" w:rsidP="00072819">
      <w:pPr>
        <w:pStyle w:val="21"/>
        <w:shd w:val="clear" w:color="auto" w:fill="auto"/>
        <w:spacing w:before="0" w:after="0" w:line="240" w:lineRule="auto"/>
        <w:ind w:left="20" w:right="20"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DC15A8">
        <w:rPr>
          <w:sz w:val="26"/>
          <w:szCs w:val="26"/>
        </w:rPr>
        <w:t xml:space="preserve"> </w:t>
      </w:r>
      <w:r w:rsidR="00CE6C41">
        <w:rPr>
          <w:sz w:val="26"/>
          <w:szCs w:val="26"/>
        </w:rPr>
        <w:t>01 «Общегосударственные вопросы»</w:t>
      </w:r>
      <w:r w:rsidR="005660D8">
        <w:rPr>
          <w:sz w:val="26"/>
          <w:szCs w:val="26"/>
        </w:rPr>
        <w:t xml:space="preserve"> подраздел </w:t>
      </w:r>
      <w:r w:rsidR="0014500E">
        <w:rPr>
          <w:sz w:val="26"/>
          <w:szCs w:val="26"/>
        </w:rPr>
        <w:t xml:space="preserve">04 «Функционирование Правительства РФ, высших исполнительных органов государственной власти субъектов РФ, местных администраций» - в размере </w:t>
      </w:r>
      <w:r w:rsidR="00E1208C">
        <w:rPr>
          <w:sz w:val="26"/>
          <w:szCs w:val="26"/>
        </w:rPr>
        <w:t>157,2</w:t>
      </w:r>
      <w:r w:rsidR="0014500E">
        <w:rPr>
          <w:sz w:val="26"/>
          <w:szCs w:val="26"/>
        </w:rPr>
        <w:t xml:space="preserve"> тыс. руб.; </w:t>
      </w:r>
    </w:p>
    <w:p w:rsidR="00013F80" w:rsidRPr="00F91E64" w:rsidRDefault="00CC2513" w:rsidP="00F91E64">
      <w:pPr>
        <w:pStyle w:val="21"/>
        <w:shd w:val="clear" w:color="auto" w:fill="auto"/>
        <w:spacing w:before="0" w:after="0" w:line="240" w:lineRule="auto"/>
        <w:ind w:left="20" w:right="20" w:firstLine="709"/>
        <w:rPr>
          <w:b/>
          <w:sz w:val="26"/>
          <w:szCs w:val="26"/>
        </w:rPr>
      </w:pPr>
      <w:r w:rsidRPr="00666CAF">
        <w:rPr>
          <w:sz w:val="26"/>
          <w:szCs w:val="26"/>
        </w:rPr>
        <w:t>-</w:t>
      </w:r>
      <w:r w:rsidR="00774849">
        <w:rPr>
          <w:sz w:val="26"/>
          <w:szCs w:val="26"/>
        </w:rPr>
        <w:t xml:space="preserve"> </w:t>
      </w:r>
      <w:r w:rsidR="009D7EC7">
        <w:rPr>
          <w:sz w:val="26"/>
          <w:szCs w:val="26"/>
        </w:rPr>
        <w:t>0</w:t>
      </w:r>
      <w:r w:rsidR="00CE6C41">
        <w:rPr>
          <w:sz w:val="26"/>
          <w:szCs w:val="26"/>
        </w:rPr>
        <w:t>4</w:t>
      </w:r>
      <w:r w:rsidR="009D7EC7">
        <w:rPr>
          <w:sz w:val="26"/>
          <w:szCs w:val="26"/>
        </w:rPr>
        <w:t xml:space="preserve"> «Национальная экономика», подраздел </w:t>
      </w:r>
      <w:r w:rsidR="003942B8">
        <w:rPr>
          <w:sz w:val="26"/>
          <w:szCs w:val="26"/>
        </w:rPr>
        <w:t>09</w:t>
      </w:r>
      <w:r w:rsidRPr="00666CAF">
        <w:rPr>
          <w:sz w:val="26"/>
          <w:szCs w:val="26"/>
        </w:rPr>
        <w:t xml:space="preserve"> «</w:t>
      </w:r>
      <w:r w:rsidR="003942B8">
        <w:rPr>
          <w:sz w:val="26"/>
          <w:szCs w:val="26"/>
        </w:rPr>
        <w:t>Дорожное хозяйство</w:t>
      </w:r>
      <w:r w:rsidRPr="00666CAF">
        <w:rPr>
          <w:sz w:val="26"/>
          <w:szCs w:val="26"/>
        </w:rPr>
        <w:t xml:space="preserve">» - </w:t>
      </w:r>
      <w:r w:rsidR="005C13E9" w:rsidRPr="005660D8">
        <w:rPr>
          <w:rStyle w:val="a9"/>
          <w:b w:val="0"/>
          <w:sz w:val="26"/>
          <w:szCs w:val="26"/>
        </w:rPr>
        <w:t xml:space="preserve">на </w:t>
      </w:r>
      <w:r w:rsidR="00EE0A87">
        <w:rPr>
          <w:rStyle w:val="a9"/>
          <w:b w:val="0"/>
          <w:sz w:val="26"/>
          <w:szCs w:val="26"/>
        </w:rPr>
        <w:t>16</w:t>
      </w:r>
      <w:r w:rsidR="00E1208C">
        <w:rPr>
          <w:rStyle w:val="a9"/>
          <w:b w:val="0"/>
          <w:sz w:val="26"/>
          <w:szCs w:val="26"/>
        </w:rPr>
        <w:t>17,6</w:t>
      </w:r>
      <w:r w:rsidR="005C13E9" w:rsidRPr="005660D8">
        <w:rPr>
          <w:rStyle w:val="a9"/>
          <w:b w:val="0"/>
          <w:sz w:val="26"/>
          <w:szCs w:val="26"/>
        </w:rPr>
        <w:t xml:space="preserve"> тыс. руб.</w:t>
      </w:r>
    </w:p>
    <w:p w:rsidR="0027755B" w:rsidRDefault="0027755B" w:rsidP="0027755B">
      <w:pPr>
        <w:pStyle w:val="21"/>
        <w:shd w:val="clear" w:color="auto" w:fill="auto"/>
        <w:spacing w:before="0" w:after="0" w:line="240" w:lineRule="auto"/>
        <w:ind w:left="20" w:right="60" w:firstLine="709"/>
        <w:rPr>
          <w:sz w:val="26"/>
          <w:szCs w:val="26"/>
        </w:rPr>
      </w:pPr>
      <w:r w:rsidRPr="00666CAF">
        <w:rPr>
          <w:sz w:val="26"/>
          <w:szCs w:val="26"/>
        </w:rPr>
        <w:t xml:space="preserve">Основную долю расходов местного бюджета составили расходы по разделу </w:t>
      </w:r>
      <w:r w:rsidR="006F3734">
        <w:rPr>
          <w:sz w:val="26"/>
          <w:szCs w:val="26"/>
        </w:rPr>
        <w:t xml:space="preserve">01 «Общегосударственные вопросы» - </w:t>
      </w:r>
      <w:r w:rsidR="00186926">
        <w:rPr>
          <w:sz w:val="26"/>
          <w:szCs w:val="26"/>
        </w:rPr>
        <w:t>58,4</w:t>
      </w:r>
      <w:r w:rsidR="00EE0A87">
        <w:rPr>
          <w:sz w:val="26"/>
          <w:szCs w:val="26"/>
        </w:rPr>
        <w:t>%.</w:t>
      </w:r>
    </w:p>
    <w:p w:rsidR="00E30A34" w:rsidRPr="00B6451F" w:rsidRDefault="00E30A34" w:rsidP="00E30A34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bCs w:val="0"/>
          <w:color w:val="auto"/>
          <w:sz w:val="26"/>
          <w:szCs w:val="26"/>
        </w:rPr>
      </w:pPr>
      <w:r w:rsidRPr="00B6451F">
        <w:rPr>
          <w:color w:val="auto"/>
          <w:sz w:val="26"/>
          <w:szCs w:val="26"/>
        </w:rPr>
        <w:t>Раздел 01 «Общегосударственные вопросы</w:t>
      </w:r>
      <w:r w:rsidRPr="00B6451F">
        <w:rPr>
          <w:b w:val="0"/>
          <w:bCs w:val="0"/>
          <w:color w:val="auto"/>
          <w:sz w:val="26"/>
          <w:szCs w:val="26"/>
        </w:rPr>
        <w:t>»</w:t>
      </w:r>
    </w:p>
    <w:p w:rsidR="00206DF8" w:rsidRPr="00071C0E" w:rsidRDefault="00E30A34" w:rsidP="00206DF8">
      <w:pPr>
        <w:pStyle w:val="33"/>
        <w:shd w:val="clear" w:color="auto" w:fill="auto"/>
        <w:spacing w:before="0" w:line="240" w:lineRule="auto"/>
        <w:ind w:firstLine="709"/>
        <w:jc w:val="both"/>
        <w:rPr>
          <w:color w:val="C00000"/>
          <w:sz w:val="26"/>
          <w:szCs w:val="26"/>
        </w:rPr>
      </w:pPr>
      <w:r w:rsidRPr="006E1FF8">
        <w:rPr>
          <w:color w:val="auto"/>
          <w:sz w:val="26"/>
          <w:szCs w:val="26"/>
        </w:rPr>
        <w:t xml:space="preserve">Общая сумма расходов составила </w:t>
      </w:r>
      <w:r w:rsidR="00FF6E4A">
        <w:rPr>
          <w:color w:val="auto"/>
          <w:sz w:val="26"/>
          <w:szCs w:val="26"/>
        </w:rPr>
        <w:t>4</w:t>
      </w:r>
      <w:r w:rsidR="004F1A5D">
        <w:rPr>
          <w:color w:val="auto"/>
          <w:sz w:val="26"/>
          <w:szCs w:val="26"/>
        </w:rPr>
        <w:t>489,3</w:t>
      </w:r>
      <w:r w:rsidRPr="006E1FF8">
        <w:rPr>
          <w:color w:val="auto"/>
          <w:sz w:val="26"/>
          <w:szCs w:val="26"/>
        </w:rPr>
        <w:t xml:space="preserve"> тыс. руб.,</w:t>
      </w:r>
      <w:r w:rsidRPr="00CF0801">
        <w:rPr>
          <w:color w:val="auto"/>
          <w:sz w:val="26"/>
          <w:szCs w:val="26"/>
        </w:rPr>
        <w:t xml:space="preserve"> при плане </w:t>
      </w:r>
      <w:r w:rsidR="00FF6E4A">
        <w:rPr>
          <w:color w:val="auto"/>
          <w:sz w:val="26"/>
          <w:szCs w:val="26"/>
        </w:rPr>
        <w:t>4</w:t>
      </w:r>
      <w:r w:rsidR="004F1A5D">
        <w:rPr>
          <w:color w:val="auto"/>
          <w:sz w:val="26"/>
          <w:szCs w:val="26"/>
        </w:rPr>
        <w:t>646,5</w:t>
      </w:r>
      <w:r w:rsidRPr="00CF0801">
        <w:rPr>
          <w:color w:val="auto"/>
          <w:sz w:val="26"/>
          <w:szCs w:val="26"/>
        </w:rPr>
        <w:t xml:space="preserve"> тыс. руб., </w:t>
      </w:r>
      <w:r w:rsidRPr="007D68B3">
        <w:rPr>
          <w:color w:val="auto"/>
          <w:sz w:val="26"/>
          <w:szCs w:val="26"/>
        </w:rPr>
        <w:t xml:space="preserve">исполнено </w:t>
      </w:r>
      <w:r w:rsidR="00FF6E4A">
        <w:rPr>
          <w:color w:val="auto"/>
          <w:sz w:val="26"/>
          <w:szCs w:val="26"/>
        </w:rPr>
        <w:t>9</w:t>
      </w:r>
      <w:r w:rsidR="004F1A5D">
        <w:rPr>
          <w:color w:val="auto"/>
          <w:sz w:val="26"/>
          <w:szCs w:val="26"/>
        </w:rPr>
        <w:t>6</w:t>
      </w:r>
      <w:r w:rsidR="00FF6E4A">
        <w:rPr>
          <w:color w:val="auto"/>
          <w:sz w:val="26"/>
          <w:szCs w:val="26"/>
        </w:rPr>
        <w:t>,</w:t>
      </w:r>
      <w:r w:rsidR="004F1A5D">
        <w:rPr>
          <w:color w:val="auto"/>
          <w:sz w:val="26"/>
          <w:szCs w:val="26"/>
        </w:rPr>
        <w:t>6</w:t>
      </w:r>
      <w:r w:rsidRPr="007D68B3">
        <w:rPr>
          <w:color w:val="auto"/>
          <w:sz w:val="26"/>
          <w:szCs w:val="26"/>
        </w:rPr>
        <w:t>%</w:t>
      </w:r>
      <w:r w:rsidR="00CF0801" w:rsidRPr="007D68B3">
        <w:rPr>
          <w:color w:val="auto"/>
          <w:sz w:val="26"/>
          <w:szCs w:val="26"/>
        </w:rPr>
        <w:t>.</w:t>
      </w:r>
      <w:r w:rsidR="00013F80" w:rsidRPr="007D68B3">
        <w:rPr>
          <w:color w:val="auto"/>
          <w:sz w:val="26"/>
          <w:szCs w:val="26"/>
        </w:rPr>
        <w:t xml:space="preserve"> </w:t>
      </w:r>
      <w:r w:rsidR="0092157C" w:rsidRPr="007D68B3">
        <w:rPr>
          <w:sz w:val="26"/>
          <w:szCs w:val="24"/>
        </w:rPr>
        <w:t>Удельный вес раздела в расходах бюджета за 201</w:t>
      </w:r>
      <w:r w:rsidR="00B119F2">
        <w:rPr>
          <w:sz w:val="26"/>
          <w:szCs w:val="24"/>
        </w:rPr>
        <w:t>6</w:t>
      </w:r>
      <w:r w:rsidR="0092157C" w:rsidRPr="007D68B3">
        <w:rPr>
          <w:sz w:val="26"/>
          <w:szCs w:val="24"/>
        </w:rPr>
        <w:t xml:space="preserve"> год составил </w:t>
      </w:r>
      <w:r w:rsidR="00B119F2">
        <w:rPr>
          <w:sz w:val="26"/>
          <w:szCs w:val="24"/>
        </w:rPr>
        <w:t>58,4</w:t>
      </w:r>
      <w:r w:rsidR="0092157C" w:rsidRPr="007D68B3">
        <w:rPr>
          <w:sz w:val="26"/>
          <w:szCs w:val="26"/>
        </w:rPr>
        <w:t>%.</w:t>
      </w:r>
      <w:r w:rsidR="000A62CB" w:rsidRPr="007D68B3">
        <w:rPr>
          <w:sz w:val="26"/>
          <w:szCs w:val="26"/>
        </w:rPr>
        <w:t xml:space="preserve"> Неисполнение на </w:t>
      </w:r>
      <w:r w:rsidR="008D0FCF">
        <w:rPr>
          <w:sz w:val="26"/>
          <w:szCs w:val="26"/>
        </w:rPr>
        <w:t>157,2</w:t>
      </w:r>
      <w:r w:rsidR="000A62CB" w:rsidRPr="007D68B3">
        <w:rPr>
          <w:sz w:val="26"/>
          <w:szCs w:val="26"/>
        </w:rPr>
        <w:t xml:space="preserve"> тыс. руб</w:t>
      </w:r>
      <w:r w:rsidR="00F7305F" w:rsidRPr="00571B1F">
        <w:rPr>
          <w:color w:val="auto"/>
          <w:sz w:val="26"/>
          <w:szCs w:val="26"/>
        </w:rPr>
        <w:t>.</w:t>
      </w:r>
      <w:r w:rsidR="00853976" w:rsidRPr="00571B1F">
        <w:rPr>
          <w:color w:val="auto"/>
          <w:sz w:val="26"/>
          <w:szCs w:val="26"/>
        </w:rPr>
        <w:t>, по причине дефицита бюджетных средств.</w:t>
      </w:r>
      <w:r w:rsidR="00853976" w:rsidRPr="00071C0E">
        <w:rPr>
          <w:color w:val="C00000"/>
          <w:sz w:val="26"/>
          <w:szCs w:val="26"/>
        </w:rPr>
        <w:t xml:space="preserve"> </w:t>
      </w:r>
    </w:p>
    <w:p w:rsidR="007D68B3" w:rsidRDefault="007D68B3" w:rsidP="007D68B3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bCs w:val="0"/>
          <w:i/>
          <w:color w:val="auto"/>
          <w:sz w:val="26"/>
          <w:szCs w:val="26"/>
        </w:rPr>
      </w:pPr>
      <w:r w:rsidRPr="00206DF8">
        <w:rPr>
          <w:b w:val="0"/>
          <w:bCs w:val="0"/>
          <w:i/>
          <w:color w:val="auto"/>
          <w:sz w:val="26"/>
          <w:szCs w:val="26"/>
        </w:rPr>
        <w:t>Подраздел 02 «Функционирование высшего должностного лица субъекта РФ и</w:t>
      </w:r>
      <w:r w:rsidRPr="00880263">
        <w:rPr>
          <w:b w:val="0"/>
          <w:bCs w:val="0"/>
          <w:i/>
          <w:color w:val="auto"/>
          <w:sz w:val="26"/>
          <w:szCs w:val="26"/>
        </w:rPr>
        <w:t xml:space="preserve"> муниципального образования».</w:t>
      </w:r>
    </w:p>
    <w:p w:rsidR="007D68B3" w:rsidRDefault="007D68B3" w:rsidP="00206DF8">
      <w:pPr>
        <w:pStyle w:val="33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880263">
        <w:rPr>
          <w:color w:val="auto"/>
          <w:sz w:val="26"/>
          <w:szCs w:val="26"/>
        </w:rPr>
        <w:t xml:space="preserve">Расходы на оплату труда и начислениями на выплату по оплате труда составили </w:t>
      </w:r>
      <w:r w:rsidR="00281519">
        <w:rPr>
          <w:color w:val="auto"/>
          <w:sz w:val="26"/>
          <w:szCs w:val="26"/>
        </w:rPr>
        <w:t>10</w:t>
      </w:r>
      <w:r w:rsidR="00DF6CAF">
        <w:rPr>
          <w:color w:val="auto"/>
          <w:sz w:val="26"/>
          <w:szCs w:val="26"/>
        </w:rPr>
        <w:t>83,4</w:t>
      </w:r>
      <w:r w:rsidRPr="00880263">
        <w:rPr>
          <w:color w:val="auto"/>
          <w:sz w:val="26"/>
          <w:szCs w:val="26"/>
        </w:rPr>
        <w:t xml:space="preserve"> тыс. руб., при плане </w:t>
      </w:r>
      <w:r w:rsidR="00281519">
        <w:rPr>
          <w:color w:val="auto"/>
          <w:sz w:val="26"/>
          <w:szCs w:val="26"/>
        </w:rPr>
        <w:t>108</w:t>
      </w:r>
      <w:r w:rsidR="00DF6CAF">
        <w:rPr>
          <w:color w:val="auto"/>
          <w:sz w:val="26"/>
          <w:szCs w:val="26"/>
        </w:rPr>
        <w:t>9</w:t>
      </w:r>
      <w:r w:rsidR="00281519">
        <w:rPr>
          <w:color w:val="auto"/>
          <w:sz w:val="26"/>
          <w:szCs w:val="26"/>
        </w:rPr>
        <w:t>,0</w:t>
      </w:r>
      <w:r w:rsidRPr="00880263">
        <w:rPr>
          <w:color w:val="auto"/>
          <w:sz w:val="26"/>
          <w:szCs w:val="26"/>
        </w:rPr>
        <w:t xml:space="preserve"> тыс. руб., исполнение </w:t>
      </w:r>
      <w:r w:rsidR="00281519">
        <w:rPr>
          <w:color w:val="auto"/>
          <w:sz w:val="26"/>
          <w:szCs w:val="26"/>
        </w:rPr>
        <w:t>99,</w:t>
      </w:r>
      <w:r w:rsidR="00DF6CAF">
        <w:rPr>
          <w:color w:val="auto"/>
          <w:sz w:val="26"/>
          <w:szCs w:val="26"/>
        </w:rPr>
        <w:t>5</w:t>
      </w:r>
      <w:r w:rsidRPr="00880263">
        <w:rPr>
          <w:color w:val="auto"/>
          <w:sz w:val="26"/>
          <w:szCs w:val="26"/>
        </w:rPr>
        <w:t>%</w:t>
      </w:r>
      <w:r w:rsidR="00071C0E">
        <w:rPr>
          <w:color w:val="auto"/>
          <w:sz w:val="26"/>
          <w:szCs w:val="26"/>
        </w:rPr>
        <w:t>.</w:t>
      </w:r>
    </w:p>
    <w:p w:rsidR="007D68B3" w:rsidRDefault="007D68B3" w:rsidP="007D68B3">
      <w:pPr>
        <w:pStyle w:val="33"/>
        <w:shd w:val="clear" w:color="auto" w:fill="auto"/>
        <w:spacing w:before="0" w:line="240" w:lineRule="auto"/>
        <w:ind w:firstLine="709"/>
        <w:jc w:val="both"/>
        <w:rPr>
          <w:color w:val="auto"/>
          <w:sz w:val="26"/>
          <w:szCs w:val="26"/>
        </w:rPr>
      </w:pPr>
      <w:r w:rsidRPr="002B7F57">
        <w:rPr>
          <w:i/>
          <w:color w:val="auto"/>
          <w:sz w:val="26"/>
          <w:szCs w:val="26"/>
        </w:rPr>
        <w:t>Подраздел 04 «Функционирование Правительства РФ, высших исполнительных</w:t>
      </w:r>
      <w:r w:rsidRPr="00880263">
        <w:rPr>
          <w:i/>
          <w:color w:val="auto"/>
          <w:sz w:val="26"/>
          <w:szCs w:val="26"/>
        </w:rPr>
        <w:t xml:space="preserve"> органов государственной власти субъектов РФ, местных администраций». </w:t>
      </w:r>
      <w:proofErr w:type="gramStart"/>
      <w:r w:rsidRPr="00880263">
        <w:rPr>
          <w:color w:val="auto"/>
          <w:sz w:val="26"/>
          <w:szCs w:val="26"/>
        </w:rPr>
        <w:t xml:space="preserve">Расходы на оплату труда и начислениями на выплату по оплате труда составили </w:t>
      </w:r>
      <w:r w:rsidR="006479AF">
        <w:rPr>
          <w:color w:val="auto"/>
          <w:sz w:val="26"/>
          <w:szCs w:val="26"/>
        </w:rPr>
        <w:t>2</w:t>
      </w:r>
      <w:r w:rsidR="00223372">
        <w:rPr>
          <w:color w:val="auto"/>
          <w:sz w:val="26"/>
          <w:szCs w:val="26"/>
        </w:rPr>
        <w:t>501,4</w:t>
      </w:r>
      <w:r w:rsidRPr="00880263">
        <w:rPr>
          <w:color w:val="auto"/>
          <w:sz w:val="26"/>
          <w:szCs w:val="26"/>
        </w:rPr>
        <w:t xml:space="preserve"> тыс. руб., при плане </w:t>
      </w:r>
      <w:r w:rsidR="006479AF">
        <w:rPr>
          <w:color w:val="auto"/>
          <w:sz w:val="26"/>
          <w:szCs w:val="26"/>
        </w:rPr>
        <w:t>26</w:t>
      </w:r>
      <w:r w:rsidR="00223372">
        <w:rPr>
          <w:color w:val="auto"/>
          <w:sz w:val="26"/>
          <w:szCs w:val="26"/>
        </w:rPr>
        <w:t>3</w:t>
      </w:r>
      <w:r w:rsidR="006479AF">
        <w:rPr>
          <w:color w:val="auto"/>
          <w:sz w:val="26"/>
          <w:szCs w:val="26"/>
        </w:rPr>
        <w:t>2</w:t>
      </w:r>
      <w:r w:rsidR="00223372">
        <w:rPr>
          <w:color w:val="auto"/>
          <w:sz w:val="26"/>
          <w:szCs w:val="26"/>
        </w:rPr>
        <w:t>,1</w:t>
      </w:r>
      <w:r w:rsidRPr="00880263">
        <w:rPr>
          <w:color w:val="auto"/>
          <w:sz w:val="26"/>
          <w:szCs w:val="26"/>
        </w:rPr>
        <w:t xml:space="preserve"> тыс. </w:t>
      </w:r>
      <w:r w:rsidR="002F499F">
        <w:rPr>
          <w:color w:val="auto"/>
          <w:sz w:val="26"/>
          <w:szCs w:val="26"/>
        </w:rPr>
        <w:t xml:space="preserve">руб., исполнение </w:t>
      </w:r>
      <w:r w:rsidR="006479AF">
        <w:rPr>
          <w:color w:val="auto"/>
          <w:sz w:val="26"/>
          <w:szCs w:val="26"/>
        </w:rPr>
        <w:t>9</w:t>
      </w:r>
      <w:r w:rsidR="00223372">
        <w:rPr>
          <w:color w:val="auto"/>
          <w:sz w:val="26"/>
          <w:szCs w:val="26"/>
        </w:rPr>
        <w:t>5</w:t>
      </w:r>
      <w:r w:rsidR="00071C0E">
        <w:rPr>
          <w:color w:val="auto"/>
          <w:sz w:val="26"/>
          <w:szCs w:val="26"/>
        </w:rPr>
        <w:t xml:space="preserve">%. Расходы по оплате услуг (услуги связи, </w:t>
      </w:r>
      <w:r w:rsidR="00071C0E">
        <w:rPr>
          <w:color w:val="auto"/>
          <w:sz w:val="26"/>
          <w:szCs w:val="26"/>
        </w:rPr>
        <w:lastRenderedPageBreak/>
        <w:t>коммунальные, транспортные, по содержанию им</w:t>
      </w:r>
      <w:r w:rsidR="00E1485C">
        <w:rPr>
          <w:color w:val="auto"/>
          <w:sz w:val="26"/>
          <w:szCs w:val="26"/>
        </w:rPr>
        <w:t xml:space="preserve">ущества и другие) составили </w:t>
      </w:r>
      <w:r w:rsidR="00223372">
        <w:rPr>
          <w:color w:val="auto"/>
          <w:sz w:val="26"/>
          <w:szCs w:val="26"/>
        </w:rPr>
        <w:t>370,5</w:t>
      </w:r>
      <w:r w:rsidR="00E1485C">
        <w:rPr>
          <w:color w:val="auto"/>
          <w:sz w:val="26"/>
          <w:szCs w:val="26"/>
        </w:rPr>
        <w:t xml:space="preserve"> тыс. руб., при плане </w:t>
      </w:r>
      <w:r w:rsidR="00223372">
        <w:rPr>
          <w:color w:val="auto"/>
          <w:sz w:val="26"/>
          <w:szCs w:val="26"/>
        </w:rPr>
        <w:t>381,9</w:t>
      </w:r>
      <w:r w:rsidR="00E1485C">
        <w:rPr>
          <w:color w:val="auto"/>
          <w:sz w:val="26"/>
          <w:szCs w:val="26"/>
        </w:rPr>
        <w:t xml:space="preserve"> тыс. руб., исполнение </w:t>
      </w:r>
      <w:r w:rsidR="006479AF">
        <w:rPr>
          <w:color w:val="auto"/>
          <w:sz w:val="26"/>
          <w:szCs w:val="26"/>
        </w:rPr>
        <w:t>98,</w:t>
      </w:r>
      <w:r w:rsidR="00870513">
        <w:rPr>
          <w:color w:val="auto"/>
          <w:sz w:val="26"/>
          <w:szCs w:val="26"/>
        </w:rPr>
        <w:t>4</w:t>
      </w:r>
      <w:r w:rsidR="00E1485C">
        <w:rPr>
          <w:color w:val="auto"/>
          <w:sz w:val="26"/>
          <w:szCs w:val="26"/>
        </w:rPr>
        <w:t xml:space="preserve">%. Расходы на приобретение нефинансовых активов (основных средств, материальных запасов) составили </w:t>
      </w:r>
      <w:r w:rsidR="006479AF">
        <w:rPr>
          <w:color w:val="auto"/>
          <w:sz w:val="26"/>
          <w:szCs w:val="26"/>
        </w:rPr>
        <w:t>1</w:t>
      </w:r>
      <w:r w:rsidR="008B2DC0">
        <w:rPr>
          <w:color w:val="auto"/>
          <w:sz w:val="26"/>
          <w:szCs w:val="26"/>
        </w:rPr>
        <w:t>02,4</w:t>
      </w:r>
      <w:r w:rsidR="00E1485C">
        <w:rPr>
          <w:color w:val="auto"/>
          <w:sz w:val="26"/>
          <w:szCs w:val="26"/>
        </w:rPr>
        <w:t xml:space="preserve"> тыс. руб., при</w:t>
      </w:r>
      <w:proofErr w:type="gramEnd"/>
      <w:r w:rsidR="00E1485C">
        <w:rPr>
          <w:color w:val="auto"/>
          <w:sz w:val="26"/>
          <w:szCs w:val="26"/>
        </w:rPr>
        <w:t xml:space="preserve"> </w:t>
      </w:r>
      <w:proofErr w:type="gramStart"/>
      <w:r w:rsidR="00E1485C">
        <w:rPr>
          <w:color w:val="auto"/>
          <w:sz w:val="26"/>
          <w:szCs w:val="26"/>
        </w:rPr>
        <w:t>плане</w:t>
      </w:r>
      <w:proofErr w:type="gramEnd"/>
      <w:r w:rsidR="00E1485C">
        <w:rPr>
          <w:color w:val="auto"/>
          <w:sz w:val="26"/>
          <w:szCs w:val="26"/>
        </w:rPr>
        <w:t xml:space="preserve"> </w:t>
      </w:r>
      <w:r w:rsidR="008B2DC0">
        <w:rPr>
          <w:color w:val="auto"/>
          <w:sz w:val="26"/>
          <w:szCs w:val="26"/>
        </w:rPr>
        <w:t>105,9</w:t>
      </w:r>
      <w:r w:rsidR="00E1485C">
        <w:rPr>
          <w:color w:val="auto"/>
          <w:sz w:val="26"/>
          <w:szCs w:val="26"/>
        </w:rPr>
        <w:t xml:space="preserve"> тыс. руб., исполнение </w:t>
      </w:r>
      <w:r w:rsidR="006479AF">
        <w:rPr>
          <w:color w:val="auto"/>
          <w:sz w:val="26"/>
          <w:szCs w:val="26"/>
        </w:rPr>
        <w:t>9</w:t>
      </w:r>
      <w:r w:rsidR="008B2DC0">
        <w:rPr>
          <w:color w:val="auto"/>
          <w:sz w:val="26"/>
          <w:szCs w:val="26"/>
        </w:rPr>
        <w:t>6</w:t>
      </w:r>
      <w:r w:rsidR="006479AF">
        <w:rPr>
          <w:color w:val="auto"/>
          <w:sz w:val="26"/>
          <w:szCs w:val="26"/>
        </w:rPr>
        <w:t>,</w:t>
      </w:r>
      <w:r w:rsidR="008B2DC0">
        <w:rPr>
          <w:color w:val="auto"/>
          <w:sz w:val="26"/>
          <w:szCs w:val="26"/>
        </w:rPr>
        <w:t>4</w:t>
      </w:r>
      <w:r w:rsidR="00E1485C">
        <w:rPr>
          <w:color w:val="auto"/>
          <w:sz w:val="26"/>
          <w:szCs w:val="26"/>
        </w:rPr>
        <w:t>%.</w:t>
      </w:r>
      <w:r w:rsidR="008B2DC0">
        <w:rPr>
          <w:color w:val="auto"/>
          <w:sz w:val="26"/>
          <w:szCs w:val="26"/>
        </w:rPr>
        <w:t xml:space="preserve"> Прочие </w:t>
      </w:r>
      <w:r w:rsidR="008B2DC0" w:rsidRPr="007C4147">
        <w:rPr>
          <w:color w:val="auto"/>
          <w:sz w:val="26"/>
          <w:szCs w:val="26"/>
        </w:rPr>
        <w:t>расходы составили 10,7 тыс</w:t>
      </w:r>
      <w:r w:rsidR="008B2DC0">
        <w:rPr>
          <w:color w:val="auto"/>
          <w:sz w:val="26"/>
          <w:szCs w:val="26"/>
        </w:rPr>
        <w:t>. руб</w:t>
      </w:r>
      <w:r w:rsidR="006E5228">
        <w:rPr>
          <w:color w:val="auto"/>
          <w:sz w:val="26"/>
          <w:szCs w:val="26"/>
        </w:rPr>
        <w:t>., план 10,8 тыс. руб., исполнение 98,4%.</w:t>
      </w:r>
    </w:p>
    <w:p w:rsidR="005F3736" w:rsidRPr="005F3736" w:rsidRDefault="006479AF" w:rsidP="005F3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целевой статье 9</w:t>
      </w:r>
      <w:r w:rsidR="00957618">
        <w:rPr>
          <w:rFonts w:ascii="Times New Roman" w:hAnsi="Times New Roman" w:cs="Times New Roman"/>
          <w:sz w:val="26"/>
          <w:szCs w:val="26"/>
        </w:rPr>
        <w:t>130080950</w:t>
      </w:r>
      <w:r>
        <w:rPr>
          <w:rFonts w:ascii="Times New Roman" w:hAnsi="Times New Roman" w:cs="Times New Roman"/>
          <w:sz w:val="26"/>
          <w:szCs w:val="26"/>
        </w:rPr>
        <w:t xml:space="preserve"> вид расхода 540 предусмотрены р</w:t>
      </w:r>
      <w:r w:rsidR="005F3736" w:rsidRPr="005F3736">
        <w:rPr>
          <w:rFonts w:ascii="Times New Roman" w:hAnsi="Times New Roman" w:cs="Times New Roman"/>
          <w:sz w:val="26"/>
          <w:szCs w:val="26"/>
        </w:rPr>
        <w:t xml:space="preserve">асходы на предоставление межбюджетных трансфертов из бюджета </w:t>
      </w:r>
      <w:r w:rsidR="00925D11">
        <w:rPr>
          <w:rFonts w:ascii="Times New Roman" w:hAnsi="Times New Roman" w:cs="Times New Roman"/>
          <w:sz w:val="26"/>
          <w:szCs w:val="26"/>
        </w:rPr>
        <w:t>Тамтачетского</w:t>
      </w:r>
      <w:r w:rsidR="005F3736" w:rsidRPr="005F373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бюджет муниципального образования «Тайшетский район» на осуществление части полномочий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заключенными соглашениями </w:t>
      </w:r>
      <w:r w:rsidR="005F3736" w:rsidRPr="005F3736">
        <w:rPr>
          <w:rFonts w:ascii="Times New Roman" w:hAnsi="Times New Roman" w:cs="Times New Roman"/>
          <w:sz w:val="26"/>
          <w:szCs w:val="26"/>
        </w:rPr>
        <w:t xml:space="preserve">в общей сумме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D979E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5,9</w:t>
      </w:r>
      <w:r w:rsidR="005F3736">
        <w:rPr>
          <w:rFonts w:ascii="Times New Roman" w:hAnsi="Times New Roman" w:cs="Times New Roman"/>
          <w:sz w:val="26"/>
          <w:szCs w:val="26"/>
        </w:rPr>
        <w:t xml:space="preserve"> тыс.</w:t>
      </w:r>
      <w:r w:rsidR="005F3736" w:rsidRPr="005F3736">
        <w:rPr>
          <w:rFonts w:ascii="Times New Roman" w:hAnsi="Times New Roman" w:cs="Times New Roman"/>
          <w:sz w:val="26"/>
          <w:szCs w:val="26"/>
        </w:rPr>
        <w:t xml:space="preserve"> руб</w:t>
      </w:r>
      <w:r w:rsidR="005F3736">
        <w:rPr>
          <w:rFonts w:ascii="Times New Roman" w:hAnsi="Times New Roman" w:cs="Times New Roman"/>
          <w:sz w:val="26"/>
          <w:szCs w:val="26"/>
        </w:rPr>
        <w:t>.</w:t>
      </w:r>
      <w:r w:rsidR="005F3736" w:rsidRPr="005F3736">
        <w:rPr>
          <w:rFonts w:ascii="Times New Roman" w:hAnsi="Times New Roman" w:cs="Times New Roman"/>
          <w:sz w:val="26"/>
          <w:szCs w:val="26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6"/>
          <w:szCs w:val="26"/>
        </w:rPr>
        <w:t>4</w:t>
      </w:r>
      <w:r w:rsidR="0012465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5,9</w:t>
      </w:r>
      <w:r w:rsidR="005F3736">
        <w:rPr>
          <w:rFonts w:ascii="Times New Roman" w:hAnsi="Times New Roman" w:cs="Times New Roman"/>
          <w:sz w:val="26"/>
          <w:szCs w:val="26"/>
        </w:rPr>
        <w:t xml:space="preserve"> тыс.</w:t>
      </w:r>
      <w:r w:rsidR="005F3736" w:rsidRPr="005F3736">
        <w:rPr>
          <w:rFonts w:ascii="Times New Roman" w:hAnsi="Times New Roman" w:cs="Times New Roman"/>
          <w:sz w:val="26"/>
          <w:szCs w:val="26"/>
        </w:rPr>
        <w:t xml:space="preserve"> руб</w:t>
      </w:r>
      <w:r w:rsidR="005F3736">
        <w:rPr>
          <w:rFonts w:ascii="Times New Roman" w:hAnsi="Times New Roman" w:cs="Times New Roman"/>
          <w:sz w:val="26"/>
          <w:szCs w:val="26"/>
        </w:rPr>
        <w:t>.</w:t>
      </w:r>
      <w:r w:rsidR="005F3736" w:rsidRPr="005F3736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>100</w:t>
      </w:r>
      <w:r w:rsidR="005F3736" w:rsidRPr="005F3736">
        <w:rPr>
          <w:rFonts w:ascii="Times New Roman" w:hAnsi="Times New Roman" w:cs="Times New Roman"/>
          <w:sz w:val="26"/>
          <w:szCs w:val="26"/>
        </w:rPr>
        <w:t xml:space="preserve"> %, из них перечислены межбюджетные трансферты:</w:t>
      </w:r>
      <w:proofErr w:type="gramEnd"/>
    </w:p>
    <w:p w:rsidR="005F3736" w:rsidRPr="005F3736" w:rsidRDefault="005F3736" w:rsidP="005F3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736">
        <w:rPr>
          <w:rFonts w:ascii="Times New Roman" w:hAnsi="Times New Roman" w:cs="Times New Roman"/>
          <w:sz w:val="26"/>
          <w:szCs w:val="26"/>
        </w:rPr>
        <w:t xml:space="preserve">- </w:t>
      </w:r>
      <w:r w:rsidR="00253616">
        <w:rPr>
          <w:rFonts w:ascii="Times New Roman" w:hAnsi="Times New Roman" w:cs="Times New Roman"/>
          <w:sz w:val="26"/>
          <w:szCs w:val="26"/>
        </w:rPr>
        <w:t xml:space="preserve"> на осуществление части полномочий по формированию и исполнению бюджета поселения в сумме</w:t>
      </w:r>
      <w:r w:rsidR="006479AF">
        <w:rPr>
          <w:rFonts w:ascii="Times New Roman" w:hAnsi="Times New Roman" w:cs="Times New Roman"/>
          <w:sz w:val="26"/>
          <w:szCs w:val="26"/>
        </w:rPr>
        <w:t xml:space="preserve"> </w:t>
      </w:r>
      <w:r w:rsidRPr="005F3736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6479AF">
        <w:rPr>
          <w:rFonts w:ascii="Times New Roman" w:hAnsi="Times New Roman" w:cs="Times New Roman"/>
          <w:sz w:val="26"/>
          <w:szCs w:val="26"/>
        </w:rPr>
        <w:t>38</w:t>
      </w:r>
      <w:r w:rsidR="00253616">
        <w:rPr>
          <w:rFonts w:ascii="Times New Roman" w:hAnsi="Times New Roman" w:cs="Times New Roman"/>
          <w:sz w:val="26"/>
          <w:szCs w:val="26"/>
        </w:rPr>
        <w:t>3,3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Pr="005F3736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F3736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="006479AF">
        <w:rPr>
          <w:rFonts w:ascii="Times New Roman" w:hAnsi="Times New Roman" w:cs="Times New Roman"/>
          <w:sz w:val="26"/>
          <w:szCs w:val="26"/>
        </w:rPr>
        <w:t>38</w:t>
      </w:r>
      <w:r w:rsidR="005774FD">
        <w:rPr>
          <w:rFonts w:ascii="Times New Roman" w:hAnsi="Times New Roman" w:cs="Times New Roman"/>
          <w:sz w:val="26"/>
          <w:szCs w:val="26"/>
        </w:rPr>
        <w:t>3,3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Pr="005F3736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79AF">
        <w:rPr>
          <w:rFonts w:ascii="Times New Roman" w:hAnsi="Times New Roman" w:cs="Times New Roman"/>
          <w:sz w:val="26"/>
          <w:szCs w:val="26"/>
        </w:rPr>
        <w:t>, или 100%</w:t>
      </w:r>
      <w:r w:rsidR="00E1485C">
        <w:rPr>
          <w:rFonts w:ascii="Times New Roman" w:hAnsi="Times New Roman" w:cs="Times New Roman"/>
          <w:sz w:val="26"/>
          <w:szCs w:val="26"/>
        </w:rPr>
        <w:t>;</w:t>
      </w:r>
    </w:p>
    <w:p w:rsidR="00F55859" w:rsidRDefault="00E1485C" w:rsidP="005F3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внешнему (муниципальному</w:t>
      </w:r>
      <w:r w:rsidR="005774FD">
        <w:rPr>
          <w:rFonts w:ascii="Times New Roman" w:hAnsi="Times New Roman" w:cs="Times New Roman"/>
          <w:sz w:val="26"/>
          <w:szCs w:val="26"/>
        </w:rPr>
        <w:t>) финансовому контролю в сумме 22,7</w:t>
      </w:r>
      <w:r w:rsidR="00F55859">
        <w:rPr>
          <w:rFonts w:ascii="Times New Roman" w:hAnsi="Times New Roman" w:cs="Times New Roman"/>
          <w:sz w:val="26"/>
          <w:szCs w:val="26"/>
        </w:rPr>
        <w:t xml:space="preserve"> тыс. руб., исполнение составил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774FD">
        <w:rPr>
          <w:rFonts w:ascii="Times New Roman" w:hAnsi="Times New Roman" w:cs="Times New Roman"/>
          <w:sz w:val="26"/>
          <w:szCs w:val="26"/>
        </w:rPr>
        <w:t>2</w:t>
      </w:r>
      <w:r w:rsidR="00F55859">
        <w:rPr>
          <w:rFonts w:ascii="Times New Roman" w:hAnsi="Times New Roman" w:cs="Times New Roman"/>
          <w:sz w:val="26"/>
          <w:szCs w:val="26"/>
        </w:rPr>
        <w:t>2,</w:t>
      </w:r>
      <w:r w:rsidR="005774FD">
        <w:rPr>
          <w:rFonts w:ascii="Times New Roman" w:hAnsi="Times New Roman" w:cs="Times New Roman"/>
          <w:sz w:val="26"/>
          <w:szCs w:val="26"/>
        </w:rPr>
        <w:t>7</w:t>
      </w:r>
      <w:r w:rsidR="00F55859">
        <w:rPr>
          <w:rFonts w:ascii="Times New Roman" w:hAnsi="Times New Roman" w:cs="Times New Roman"/>
          <w:sz w:val="26"/>
          <w:szCs w:val="26"/>
        </w:rPr>
        <w:t xml:space="preserve"> тыс. руб., или 10</w:t>
      </w:r>
      <w:r>
        <w:rPr>
          <w:rFonts w:ascii="Times New Roman" w:hAnsi="Times New Roman" w:cs="Times New Roman"/>
          <w:sz w:val="26"/>
          <w:szCs w:val="26"/>
        </w:rPr>
        <w:t xml:space="preserve">0%. </w:t>
      </w:r>
    </w:p>
    <w:p w:rsidR="002E3138" w:rsidRDefault="002E3138" w:rsidP="005F3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Подраздел </w:t>
      </w:r>
      <w:r w:rsidR="005F3736" w:rsidRPr="002E3138">
        <w:rPr>
          <w:rFonts w:ascii="Times New Roman" w:hAnsi="Times New Roman" w:cs="Times New Roman"/>
          <w:i/>
          <w:sz w:val="26"/>
          <w:szCs w:val="26"/>
        </w:rPr>
        <w:t>11 «Резервный фонд».</w:t>
      </w:r>
      <w:r w:rsidR="005F3736" w:rsidRPr="005F37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736" w:rsidRPr="005F3736" w:rsidRDefault="005F3736" w:rsidP="005F3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736">
        <w:rPr>
          <w:rFonts w:ascii="Times New Roman" w:hAnsi="Times New Roman" w:cs="Times New Roman"/>
          <w:sz w:val="26"/>
          <w:szCs w:val="26"/>
        </w:rPr>
        <w:t>Средства резервного фонда были запланированы на 201</w:t>
      </w:r>
      <w:r w:rsidR="005774FD">
        <w:rPr>
          <w:rFonts w:ascii="Times New Roman" w:hAnsi="Times New Roman" w:cs="Times New Roman"/>
          <w:sz w:val="26"/>
          <w:szCs w:val="26"/>
        </w:rPr>
        <w:t>6</w:t>
      </w:r>
      <w:r w:rsidRPr="005F3736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5774FD">
        <w:rPr>
          <w:rFonts w:ascii="Times New Roman" w:hAnsi="Times New Roman" w:cs="Times New Roman"/>
          <w:sz w:val="26"/>
          <w:szCs w:val="26"/>
        </w:rPr>
        <w:t>5</w:t>
      </w:r>
      <w:r w:rsidR="005E5BBB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3736">
        <w:rPr>
          <w:rFonts w:ascii="Times New Roman" w:hAnsi="Times New Roman" w:cs="Times New Roman"/>
          <w:sz w:val="26"/>
          <w:szCs w:val="26"/>
        </w:rPr>
        <w:t>тыс.</w:t>
      </w:r>
      <w:r w:rsidR="005E5BBB">
        <w:rPr>
          <w:rFonts w:ascii="Times New Roman" w:hAnsi="Times New Roman" w:cs="Times New Roman"/>
          <w:sz w:val="26"/>
          <w:szCs w:val="26"/>
        </w:rPr>
        <w:t xml:space="preserve"> </w:t>
      </w:r>
      <w:r w:rsidRPr="005F3736">
        <w:rPr>
          <w:rFonts w:ascii="Times New Roman" w:hAnsi="Times New Roman" w:cs="Times New Roman"/>
          <w:sz w:val="26"/>
          <w:szCs w:val="26"/>
        </w:rPr>
        <w:t>руб. Непредвиденные расходы на мероприятия, связанные с ликвидацией последствий стихийных действий и других чрезвычайных ситуаций не осуществлялись.</w:t>
      </w:r>
    </w:p>
    <w:p w:rsidR="002E3138" w:rsidRDefault="005F3736" w:rsidP="005F3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138">
        <w:rPr>
          <w:rFonts w:ascii="Times New Roman" w:hAnsi="Times New Roman" w:cs="Times New Roman"/>
          <w:i/>
          <w:sz w:val="26"/>
          <w:szCs w:val="26"/>
        </w:rPr>
        <w:t>П</w:t>
      </w:r>
      <w:r w:rsidR="002E3138">
        <w:rPr>
          <w:rFonts w:ascii="Times New Roman" w:hAnsi="Times New Roman" w:cs="Times New Roman"/>
          <w:i/>
          <w:sz w:val="26"/>
          <w:szCs w:val="26"/>
        </w:rPr>
        <w:t xml:space="preserve">одразделу </w:t>
      </w:r>
      <w:r w:rsidRPr="002E3138">
        <w:rPr>
          <w:rFonts w:ascii="Times New Roman" w:hAnsi="Times New Roman" w:cs="Times New Roman"/>
          <w:i/>
          <w:sz w:val="26"/>
          <w:szCs w:val="26"/>
        </w:rPr>
        <w:t>13 «Другие общегосударственные вопросы»</w:t>
      </w:r>
      <w:r w:rsidRPr="002E313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751C85" w:rsidRDefault="00751C85" w:rsidP="005F3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F3736" w:rsidRPr="005F3736">
        <w:rPr>
          <w:rFonts w:ascii="Times New Roman" w:hAnsi="Times New Roman" w:cs="Times New Roman"/>
          <w:sz w:val="26"/>
          <w:szCs w:val="26"/>
        </w:rPr>
        <w:t xml:space="preserve">асходы </w:t>
      </w:r>
      <w:r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B406B7">
        <w:rPr>
          <w:rFonts w:ascii="Times New Roman" w:hAnsi="Times New Roman" w:cs="Times New Roman"/>
          <w:sz w:val="26"/>
          <w:szCs w:val="26"/>
        </w:rPr>
        <w:t>1</w:t>
      </w:r>
      <w:r w:rsidR="008A6C3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,0 тыс. руб., при плане </w:t>
      </w:r>
      <w:r w:rsidR="00B406B7">
        <w:rPr>
          <w:rFonts w:ascii="Times New Roman" w:hAnsi="Times New Roman" w:cs="Times New Roman"/>
          <w:sz w:val="26"/>
          <w:szCs w:val="26"/>
        </w:rPr>
        <w:t>1</w:t>
      </w:r>
      <w:r w:rsidR="008A6C3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,7 тыс. руб., исполнение </w:t>
      </w:r>
      <w:r w:rsidR="00B406B7">
        <w:rPr>
          <w:rFonts w:ascii="Times New Roman" w:hAnsi="Times New Roman" w:cs="Times New Roman"/>
          <w:sz w:val="26"/>
          <w:szCs w:val="26"/>
        </w:rPr>
        <w:t>9</w:t>
      </w:r>
      <w:r w:rsidR="008A6C3B">
        <w:rPr>
          <w:rFonts w:ascii="Times New Roman" w:hAnsi="Times New Roman" w:cs="Times New Roman"/>
          <w:sz w:val="26"/>
          <w:szCs w:val="26"/>
        </w:rPr>
        <w:t>5</w:t>
      </w:r>
      <w:r w:rsidR="00B406B7">
        <w:rPr>
          <w:rFonts w:ascii="Times New Roman" w:hAnsi="Times New Roman" w:cs="Times New Roman"/>
          <w:sz w:val="26"/>
          <w:szCs w:val="26"/>
        </w:rPr>
        <w:t>,5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B406B7" w:rsidRDefault="008A6C3B" w:rsidP="005F3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статье 9130089999</w:t>
      </w:r>
      <w:r w:rsidR="00B406B7">
        <w:rPr>
          <w:rFonts w:ascii="Times New Roman" w:hAnsi="Times New Roman" w:cs="Times New Roman"/>
          <w:sz w:val="26"/>
          <w:szCs w:val="26"/>
        </w:rPr>
        <w:t>– расходы составили 1</w:t>
      </w:r>
      <w:r>
        <w:rPr>
          <w:rFonts w:ascii="Times New Roman" w:hAnsi="Times New Roman" w:cs="Times New Roman"/>
          <w:sz w:val="26"/>
          <w:szCs w:val="26"/>
        </w:rPr>
        <w:t>5</w:t>
      </w:r>
      <w:r w:rsidR="00B406B7">
        <w:rPr>
          <w:rFonts w:ascii="Times New Roman" w:hAnsi="Times New Roman" w:cs="Times New Roman"/>
          <w:sz w:val="26"/>
          <w:szCs w:val="26"/>
        </w:rPr>
        <w:t>,0 тыс. руб., при плане 1</w:t>
      </w:r>
      <w:r>
        <w:rPr>
          <w:rFonts w:ascii="Times New Roman" w:hAnsi="Times New Roman" w:cs="Times New Roman"/>
          <w:sz w:val="26"/>
          <w:szCs w:val="26"/>
        </w:rPr>
        <w:t>5</w:t>
      </w:r>
      <w:r w:rsidR="00B406B7">
        <w:rPr>
          <w:rFonts w:ascii="Times New Roman" w:hAnsi="Times New Roman" w:cs="Times New Roman"/>
          <w:sz w:val="26"/>
          <w:szCs w:val="26"/>
        </w:rPr>
        <w:t>,0 тыс. руб., исполнение 100% (приобретение ценных подарков для тружеников тыла в честь празднования Дня Победы)</w:t>
      </w:r>
      <w:r w:rsidR="005D0CC2">
        <w:rPr>
          <w:rFonts w:ascii="Times New Roman" w:hAnsi="Times New Roman" w:cs="Times New Roman"/>
          <w:sz w:val="26"/>
          <w:szCs w:val="26"/>
        </w:rPr>
        <w:t>.</w:t>
      </w:r>
    </w:p>
    <w:p w:rsidR="005F3736" w:rsidRDefault="005D0CC2" w:rsidP="005F3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Расходы в сумме 0,7 тыс. руб., </w:t>
      </w:r>
      <w:r w:rsidR="007B19DB">
        <w:rPr>
          <w:rFonts w:ascii="Times New Roman" w:hAnsi="Times New Roman" w:cs="Times New Roman"/>
          <w:sz w:val="26"/>
          <w:szCs w:val="26"/>
        </w:rPr>
        <w:t>исполнение 0 руб. Приобретение канцелярских принадлежностей з</w:t>
      </w:r>
      <w:r>
        <w:rPr>
          <w:rFonts w:ascii="Times New Roman" w:hAnsi="Times New Roman" w:cs="Times New Roman"/>
          <w:sz w:val="26"/>
          <w:szCs w:val="26"/>
        </w:rPr>
        <w:t xml:space="preserve">а счет </w:t>
      </w:r>
      <w:r w:rsidR="00751C85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5F3736" w:rsidRPr="005F3736">
        <w:rPr>
          <w:rFonts w:ascii="Times New Roman" w:hAnsi="Times New Roman" w:cs="Times New Roman"/>
          <w:sz w:val="26"/>
          <w:szCs w:val="26"/>
        </w:rPr>
        <w:t xml:space="preserve">субвенции </w:t>
      </w:r>
      <w:r w:rsidR="00751C85">
        <w:rPr>
          <w:rFonts w:ascii="Times New Roman" w:hAnsi="Times New Roman" w:cs="Times New Roman"/>
          <w:sz w:val="26"/>
          <w:szCs w:val="26"/>
        </w:rPr>
        <w:t>из</w:t>
      </w:r>
      <w:r w:rsidR="005F3736" w:rsidRPr="005F3736">
        <w:rPr>
          <w:rFonts w:ascii="Times New Roman" w:hAnsi="Times New Roman" w:cs="Times New Roman"/>
          <w:sz w:val="26"/>
          <w:szCs w:val="26"/>
        </w:rPr>
        <w:t xml:space="preserve"> областного </w:t>
      </w:r>
      <w:r w:rsidR="00751C85">
        <w:rPr>
          <w:rFonts w:ascii="Times New Roman" w:hAnsi="Times New Roman" w:cs="Times New Roman"/>
          <w:sz w:val="26"/>
          <w:szCs w:val="26"/>
        </w:rPr>
        <w:t xml:space="preserve">бюджета для осуществления областного </w:t>
      </w:r>
      <w:r w:rsidR="005F3736" w:rsidRPr="005F3736">
        <w:rPr>
          <w:rFonts w:ascii="Times New Roman" w:hAnsi="Times New Roman" w:cs="Times New Roman"/>
          <w:sz w:val="26"/>
          <w:szCs w:val="26"/>
        </w:rPr>
        <w:t>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</w:t>
      </w:r>
      <w:r w:rsidR="00751C85">
        <w:rPr>
          <w:rFonts w:ascii="Times New Roman" w:hAnsi="Times New Roman" w:cs="Times New Roman"/>
          <w:sz w:val="26"/>
          <w:szCs w:val="26"/>
        </w:rPr>
        <w:t>министративной ответственности (протоколы об административных правонарушениях не составлялись).</w:t>
      </w:r>
      <w:proofErr w:type="gramEnd"/>
    </w:p>
    <w:p w:rsidR="006D40DD" w:rsidRDefault="00372ACC" w:rsidP="00D70DB8">
      <w:pPr>
        <w:pStyle w:val="33"/>
        <w:shd w:val="clear" w:color="auto" w:fill="auto"/>
        <w:spacing w:before="0" w:line="240" w:lineRule="auto"/>
        <w:ind w:firstLine="709"/>
        <w:jc w:val="both"/>
        <w:rPr>
          <w:rStyle w:val="a9"/>
          <w:sz w:val="26"/>
          <w:szCs w:val="26"/>
        </w:rPr>
      </w:pPr>
      <w:r>
        <w:rPr>
          <w:rStyle w:val="a9"/>
          <w:sz w:val="26"/>
          <w:szCs w:val="26"/>
        </w:rPr>
        <w:t>Р</w:t>
      </w:r>
      <w:r w:rsidRPr="0077460B">
        <w:rPr>
          <w:rStyle w:val="a9"/>
          <w:sz w:val="26"/>
          <w:szCs w:val="26"/>
        </w:rPr>
        <w:t xml:space="preserve">аздел 02 </w:t>
      </w:r>
      <w:r>
        <w:rPr>
          <w:rStyle w:val="a9"/>
          <w:sz w:val="26"/>
          <w:szCs w:val="26"/>
        </w:rPr>
        <w:t>«</w:t>
      </w:r>
      <w:r w:rsidRPr="0077460B">
        <w:rPr>
          <w:rStyle w:val="a9"/>
          <w:sz w:val="26"/>
          <w:szCs w:val="26"/>
        </w:rPr>
        <w:t>Национальная оборона</w:t>
      </w:r>
      <w:r>
        <w:rPr>
          <w:rStyle w:val="a9"/>
          <w:sz w:val="26"/>
          <w:szCs w:val="26"/>
        </w:rPr>
        <w:t xml:space="preserve">» </w:t>
      </w:r>
    </w:p>
    <w:p w:rsidR="002E3138" w:rsidRPr="002E3138" w:rsidRDefault="00D57883" w:rsidP="002E31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B3BEA" w:rsidRPr="002E3138">
        <w:rPr>
          <w:rFonts w:ascii="Times New Roman" w:hAnsi="Times New Roman" w:cs="Times New Roman"/>
          <w:sz w:val="26"/>
          <w:szCs w:val="26"/>
        </w:rPr>
        <w:t xml:space="preserve">асходы </w:t>
      </w:r>
      <w:r w:rsidR="00372ACC" w:rsidRPr="002E3138">
        <w:rPr>
          <w:rFonts w:ascii="Times New Roman" w:hAnsi="Times New Roman" w:cs="Times New Roman"/>
          <w:sz w:val="26"/>
          <w:szCs w:val="26"/>
        </w:rPr>
        <w:t xml:space="preserve">на </w:t>
      </w:r>
      <w:r w:rsidR="006D40DD" w:rsidRPr="002E3138">
        <w:rPr>
          <w:rFonts w:ascii="Times New Roman" w:hAnsi="Times New Roman" w:cs="Times New Roman"/>
          <w:sz w:val="26"/>
          <w:szCs w:val="26"/>
        </w:rPr>
        <w:t xml:space="preserve">осуществление первичного воинского учета поселения в общей сумме </w:t>
      </w:r>
      <w:r w:rsidR="00C03C8A">
        <w:rPr>
          <w:rFonts w:ascii="Times New Roman" w:hAnsi="Times New Roman" w:cs="Times New Roman"/>
          <w:sz w:val="26"/>
          <w:szCs w:val="26"/>
        </w:rPr>
        <w:t>7</w:t>
      </w:r>
      <w:r w:rsidR="00CE0FA8">
        <w:rPr>
          <w:rFonts w:ascii="Times New Roman" w:hAnsi="Times New Roman" w:cs="Times New Roman"/>
          <w:sz w:val="26"/>
          <w:szCs w:val="26"/>
        </w:rPr>
        <w:t>5</w:t>
      </w:r>
      <w:r w:rsidR="00C03C8A">
        <w:rPr>
          <w:rFonts w:ascii="Times New Roman" w:hAnsi="Times New Roman" w:cs="Times New Roman"/>
          <w:sz w:val="26"/>
          <w:szCs w:val="26"/>
        </w:rPr>
        <w:t>,</w:t>
      </w:r>
      <w:r w:rsidR="00CE0FA8">
        <w:rPr>
          <w:rFonts w:ascii="Times New Roman" w:hAnsi="Times New Roman" w:cs="Times New Roman"/>
          <w:sz w:val="26"/>
          <w:szCs w:val="26"/>
        </w:rPr>
        <w:t>5</w:t>
      </w:r>
      <w:r w:rsidR="006D40DD" w:rsidRPr="002E3138">
        <w:rPr>
          <w:rFonts w:ascii="Times New Roman" w:hAnsi="Times New Roman" w:cs="Times New Roman"/>
          <w:sz w:val="26"/>
          <w:szCs w:val="26"/>
        </w:rPr>
        <w:t xml:space="preserve"> тыс. руб., при плане </w:t>
      </w:r>
      <w:r w:rsidR="00C03C8A">
        <w:rPr>
          <w:rFonts w:ascii="Times New Roman" w:hAnsi="Times New Roman" w:cs="Times New Roman"/>
          <w:sz w:val="26"/>
          <w:szCs w:val="26"/>
        </w:rPr>
        <w:t>7</w:t>
      </w:r>
      <w:r w:rsidR="00CE0FA8">
        <w:rPr>
          <w:rFonts w:ascii="Times New Roman" w:hAnsi="Times New Roman" w:cs="Times New Roman"/>
          <w:sz w:val="26"/>
          <w:szCs w:val="26"/>
        </w:rPr>
        <w:t>5</w:t>
      </w:r>
      <w:r w:rsidR="00C03C8A">
        <w:rPr>
          <w:rFonts w:ascii="Times New Roman" w:hAnsi="Times New Roman" w:cs="Times New Roman"/>
          <w:sz w:val="26"/>
          <w:szCs w:val="26"/>
        </w:rPr>
        <w:t>,</w:t>
      </w:r>
      <w:r w:rsidR="00CE0FA8">
        <w:rPr>
          <w:rFonts w:ascii="Times New Roman" w:hAnsi="Times New Roman" w:cs="Times New Roman"/>
          <w:sz w:val="26"/>
          <w:szCs w:val="26"/>
        </w:rPr>
        <w:t>5</w:t>
      </w:r>
      <w:r w:rsidR="006D40DD" w:rsidRPr="002E3138">
        <w:rPr>
          <w:rFonts w:ascii="Times New Roman" w:hAnsi="Times New Roman" w:cs="Times New Roman"/>
          <w:sz w:val="26"/>
          <w:szCs w:val="26"/>
        </w:rPr>
        <w:t xml:space="preserve"> тыс. руб., исполнение </w:t>
      </w:r>
      <w:r w:rsidR="0019153E" w:rsidRPr="002E3138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</w:t>
      </w:r>
      <w:r w:rsidR="002E3138" w:rsidRPr="002E3138">
        <w:rPr>
          <w:rFonts w:ascii="Times New Roman" w:hAnsi="Times New Roman" w:cs="Times New Roman"/>
          <w:sz w:val="26"/>
          <w:szCs w:val="26"/>
        </w:rPr>
        <w:t xml:space="preserve">.  Произведены расходы на заработную плату </w:t>
      </w:r>
      <w:r w:rsidR="00C03C8A">
        <w:rPr>
          <w:rFonts w:ascii="Times New Roman" w:hAnsi="Times New Roman" w:cs="Times New Roman"/>
          <w:sz w:val="26"/>
          <w:szCs w:val="26"/>
        </w:rPr>
        <w:t>с начислениями на работника ВУС</w:t>
      </w:r>
      <w:r w:rsidR="00DB67A8">
        <w:rPr>
          <w:rFonts w:ascii="Times New Roman" w:hAnsi="Times New Roman" w:cs="Times New Roman"/>
          <w:sz w:val="26"/>
          <w:szCs w:val="26"/>
        </w:rPr>
        <w:t xml:space="preserve"> в сумме 75,4 тыс. руб., 0,1 тыс. руб.</w:t>
      </w:r>
      <w:r w:rsidR="00D162E5">
        <w:rPr>
          <w:rFonts w:ascii="Times New Roman" w:hAnsi="Times New Roman" w:cs="Times New Roman"/>
          <w:sz w:val="26"/>
          <w:szCs w:val="26"/>
        </w:rPr>
        <w:t xml:space="preserve"> расходы на приобретение канцелярских принадлежностей для работника военно-учетного стола.</w:t>
      </w:r>
    </w:p>
    <w:p w:rsidR="00372ACC" w:rsidRPr="00D70DB8" w:rsidRDefault="00E07BE5" w:rsidP="00D70DB8">
      <w:pPr>
        <w:pStyle w:val="33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FD1979">
        <w:rPr>
          <w:sz w:val="26"/>
        </w:rPr>
        <w:t>Удельный вес раздела в расходах бюджета за 201</w:t>
      </w:r>
      <w:r w:rsidR="00D162E5">
        <w:rPr>
          <w:sz w:val="26"/>
        </w:rPr>
        <w:t>6</w:t>
      </w:r>
      <w:r w:rsidRPr="00FD1979">
        <w:rPr>
          <w:sz w:val="26"/>
        </w:rPr>
        <w:t xml:space="preserve"> год составил</w:t>
      </w:r>
      <w:r w:rsidR="00FD1979">
        <w:rPr>
          <w:b/>
          <w:bCs/>
          <w:sz w:val="26"/>
          <w:szCs w:val="26"/>
        </w:rPr>
        <w:t xml:space="preserve"> </w:t>
      </w:r>
      <w:r w:rsidR="005C3EF4">
        <w:rPr>
          <w:bCs/>
          <w:sz w:val="26"/>
          <w:szCs w:val="26"/>
        </w:rPr>
        <w:t>1</w:t>
      </w:r>
      <w:r w:rsidR="00FD1979" w:rsidRPr="00FD1979">
        <w:rPr>
          <w:bCs/>
          <w:sz w:val="26"/>
          <w:szCs w:val="26"/>
        </w:rPr>
        <w:t>%.</w:t>
      </w:r>
      <w:r w:rsidR="00372ACC" w:rsidRPr="00FD1979">
        <w:rPr>
          <w:b/>
          <w:bCs/>
          <w:sz w:val="26"/>
          <w:szCs w:val="26"/>
        </w:rPr>
        <w:tab/>
      </w:r>
    </w:p>
    <w:p w:rsidR="00413542" w:rsidRDefault="00413542" w:rsidP="00D70DB8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77460B">
        <w:rPr>
          <w:sz w:val="26"/>
          <w:szCs w:val="26"/>
        </w:rPr>
        <w:t>Раздел 04 «Национальная экономика»</w:t>
      </w:r>
    </w:p>
    <w:p w:rsidR="00F31DB8" w:rsidRDefault="00F31DB8" w:rsidP="00F31DB8">
      <w:pPr>
        <w:pStyle w:val="33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>
        <w:rPr>
          <w:rStyle w:val="a9"/>
          <w:b w:val="0"/>
          <w:sz w:val="26"/>
          <w:szCs w:val="26"/>
        </w:rPr>
        <w:t>По данному разделу отражены р</w:t>
      </w:r>
      <w:r w:rsidRPr="00F31DB8">
        <w:rPr>
          <w:color w:val="auto"/>
          <w:sz w:val="26"/>
          <w:szCs w:val="26"/>
        </w:rPr>
        <w:t xml:space="preserve">асходы </w:t>
      </w:r>
      <w:r>
        <w:rPr>
          <w:color w:val="auto"/>
          <w:sz w:val="26"/>
          <w:szCs w:val="26"/>
        </w:rPr>
        <w:t xml:space="preserve">на обеспечение деятельности отраслей экономики </w:t>
      </w:r>
      <w:r w:rsidRPr="00F31DB8">
        <w:rPr>
          <w:sz w:val="26"/>
          <w:szCs w:val="26"/>
        </w:rPr>
        <w:t>п</w:t>
      </w:r>
      <w:r>
        <w:rPr>
          <w:sz w:val="26"/>
          <w:szCs w:val="26"/>
        </w:rPr>
        <w:t>о плану</w:t>
      </w:r>
      <w:r w:rsidRPr="00F31DB8">
        <w:rPr>
          <w:sz w:val="26"/>
          <w:szCs w:val="26"/>
        </w:rPr>
        <w:t xml:space="preserve"> </w:t>
      </w:r>
      <w:r w:rsidR="00A632DA">
        <w:rPr>
          <w:sz w:val="26"/>
          <w:szCs w:val="26"/>
        </w:rPr>
        <w:t xml:space="preserve">в объеме </w:t>
      </w:r>
      <w:r w:rsidR="00E75036">
        <w:rPr>
          <w:sz w:val="26"/>
          <w:szCs w:val="26"/>
        </w:rPr>
        <w:t>317</w:t>
      </w:r>
      <w:r w:rsidR="00BF57FD">
        <w:rPr>
          <w:sz w:val="26"/>
          <w:szCs w:val="26"/>
        </w:rPr>
        <w:t>2,2</w:t>
      </w:r>
      <w:r w:rsidRPr="00F31DB8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., фактическое исполнение</w:t>
      </w:r>
      <w:r w:rsidRPr="00F31DB8">
        <w:rPr>
          <w:color w:val="auto"/>
          <w:sz w:val="26"/>
          <w:szCs w:val="26"/>
        </w:rPr>
        <w:t xml:space="preserve"> составил</w:t>
      </w:r>
      <w:r>
        <w:rPr>
          <w:color w:val="auto"/>
          <w:sz w:val="26"/>
          <w:szCs w:val="26"/>
        </w:rPr>
        <w:t>о</w:t>
      </w:r>
      <w:r w:rsidRPr="00F31DB8">
        <w:rPr>
          <w:color w:val="auto"/>
          <w:sz w:val="26"/>
          <w:szCs w:val="26"/>
        </w:rPr>
        <w:t xml:space="preserve"> </w:t>
      </w:r>
      <w:r w:rsidR="00BF57FD">
        <w:rPr>
          <w:color w:val="auto"/>
          <w:sz w:val="26"/>
          <w:szCs w:val="26"/>
        </w:rPr>
        <w:t>1554,6</w:t>
      </w:r>
      <w:r w:rsidRPr="00F31DB8">
        <w:rPr>
          <w:color w:val="auto"/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или</w:t>
      </w:r>
      <w:r w:rsidRPr="00F31DB8">
        <w:rPr>
          <w:sz w:val="26"/>
          <w:szCs w:val="26"/>
        </w:rPr>
        <w:t xml:space="preserve"> </w:t>
      </w:r>
      <w:r w:rsidR="00BF57FD">
        <w:rPr>
          <w:sz w:val="26"/>
          <w:szCs w:val="26"/>
        </w:rPr>
        <w:t>49,0</w:t>
      </w:r>
      <w:r w:rsidRPr="00F31DB8">
        <w:rPr>
          <w:sz w:val="26"/>
          <w:szCs w:val="26"/>
        </w:rPr>
        <w:t>%</w:t>
      </w:r>
      <w:r w:rsidR="00A632DA">
        <w:rPr>
          <w:sz w:val="26"/>
          <w:szCs w:val="26"/>
        </w:rPr>
        <w:t xml:space="preserve"> от плановых назначений</w:t>
      </w:r>
      <w:r>
        <w:rPr>
          <w:sz w:val="26"/>
          <w:szCs w:val="26"/>
        </w:rPr>
        <w:t xml:space="preserve">, неисполнение составило </w:t>
      </w:r>
      <w:r w:rsidR="00090D1F">
        <w:rPr>
          <w:sz w:val="26"/>
          <w:szCs w:val="26"/>
        </w:rPr>
        <w:t>1</w:t>
      </w:r>
      <w:r w:rsidR="00BF57FD">
        <w:rPr>
          <w:sz w:val="26"/>
          <w:szCs w:val="26"/>
        </w:rPr>
        <w:t>617,6</w:t>
      </w:r>
      <w:r>
        <w:rPr>
          <w:sz w:val="26"/>
          <w:szCs w:val="26"/>
        </w:rPr>
        <w:t xml:space="preserve"> тыс. руб.</w:t>
      </w:r>
    </w:p>
    <w:p w:rsidR="00090D1F" w:rsidRDefault="00090D1F" w:rsidP="00F31DB8">
      <w:pPr>
        <w:pStyle w:val="33"/>
        <w:shd w:val="clear" w:color="auto" w:fill="auto"/>
        <w:spacing w:before="0" w:line="24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Подраздел 01 «Общеэкономические вопросы»</w:t>
      </w:r>
    </w:p>
    <w:p w:rsidR="00090D1F" w:rsidRPr="00090D1F" w:rsidRDefault="00090D1F" w:rsidP="00F31DB8">
      <w:pPr>
        <w:pStyle w:val="33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целевой статье 91200</w:t>
      </w:r>
      <w:r w:rsidR="00CF47CD">
        <w:rPr>
          <w:sz w:val="26"/>
          <w:szCs w:val="26"/>
        </w:rPr>
        <w:t>7</w:t>
      </w:r>
      <w:r>
        <w:rPr>
          <w:sz w:val="26"/>
          <w:szCs w:val="26"/>
        </w:rPr>
        <w:t>3</w:t>
      </w:r>
      <w:r w:rsidR="00CF47CD">
        <w:rPr>
          <w:sz w:val="26"/>
          <w:szCs w:val="26"/>
        </w:rPr>
        <w:t>110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 счет субвенции из областного бюджета предусмотрены расходы на осуществление отдельных областных государственных полномочий  в области регулирования тарифов в сфере</w:t>
      </w:r>
      <w:proofErr w:type="gramEnd"/>
      <w:r>
        <w:rPr>
          <w:sz w:val="26"/>
          <w:szCs w:val="26"/>
        </w:rPr>
        <w:t xml:space="preserve"> водоснабжения и водоотведения. Исполнение  за 201</w:t>
      </w:r>
      <w:r w:rsidR="00CF47CD">
        <w:rPr>
          <w:sz w:val="26"/>
          <w:szCs w:val="26"/>
        </w:rPr>
        <w:t>6</w:t>
      </w:r>
      <w:r>
        <w:rPr>
          <w:sz w:val="26"/>
          <w:szCs w:val="26"/>
        </w:rPr>
        <w:t>год составило 23,</w:t>
      </w:r>
      <w:r w:rsidR="00CF47CD">
        <w:rPr>
          <w:sz w:val="26"/>
          <w:szCs w:val="26"/>
        </w:rPr>
        <w:t>5</w:t>
      </w:r>
      <w:r>
        <w:rPr>
          <w:sz w:val="26"/>
          <w:szCs w:val="26"/>
        </w:rPr>
        <w:t xml:space="preserve"> тыс. руб., при плане 32,3 тыс. руб., исполнение 72,</w:t>
      </w:r>
      <w:r w:rsidR="00CF47CD">
        <w:rPr>
          <w:sz w:val="26"/>
          <w:szCs w:val="26"/>
        </w:rPr>
        <w:t>7</w:t>
      </w:r>
      <w:r>
        <w:rPr>
          <w:sz w:val="26"/>
          <w:szCs w:val="26"/>
        </w:rPr>
        <w:t xml:space="preserve">. В связи с отсутствием потребности в использовании субсидии по </w:t>
      </w:r>
      <w:proofErr w:type="spellStart"/>
      <w:r>
        <w:rPr>
          <w:sz w:val="26"/>
          <w:szCs w:val="26"/>
        </w:rPr>
        <w:t>Тамтачетскому</w:t>
      </w:r>
      <w:proofErr w:type="spellEnd"/>
      <w:r>
        <w:rPr>
          <w:sz w:val="26"/>
          <w:szCs w:val="26"/>
        </w:rPr>
        <w:t xml:space="preserve"> муниципальному образованию из областного бюджета субвенция не получена в сумме </w:t>
      </w:r>
      <w:r>
        <w:rPr>
          <w:sz w:val="26"/>
          <w:szCs w:val="26"/>
        </w:rPr>
        <w:lastRenderedPageBreak/>
        <w:t>8,8 тыс. руб.</w:t>
      </w:r>
    </w:p>
    <w:p w:rsidR="00A632DA" w:rsidRDefault="00125D26" w:rsidP="00F31DB8">
      <w:pPr>
        <w:pStyle w:val="16"/>
        <w:shd w:val="clear" w:color="auto" w:fill="auto"/>
        <w:spacing w:before="0" w:line="240" w:lineRule="auto"/>
        <w:ind w:left="40" w:right="-2" w:firstLine="680"/>
        <w:rPr>
          <w:i/>
          <w:sz w:val="26"/>
          <w:szCs w:val="26"/>
        </w:rPr>
      </w:pPr>
      <w:r w:rsidRPr="00F31DB8">
        <w:rPr>
          <w:i/>
          <w:sz w:val="26"/>
          <w:szCs w:val="26"/>
        </w:rPr>
        <w:t>Подраздел 09 «Дорожное хозяйство»</w:t>
      </w:r>
      <w:r w:rsidR="00637766" w:rsidRPr="00F31DB8">
        <w:rPr>
          <w:i/>
          <w:sz w:val="26"/>
          <w:szCs w:val="26"/>
        </w:rPr>
        <w:t xml:space="preserve"> </w:t>
      </w:r>
    </w:p>
    <w:p w:rsidR="00CC59CF" w:rsidRPr="00DE62B0" w:rsidRDefault="00CC59CF" w:rsidP="009331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2B0">
        <w:rPr>
          <w:rFonts w:ascii="Times New Roman" w:hAnsi="Times New Roman" w:cs="Times New Roman"/>
          <w:sz w:val="26"/>
          <w:szCs w:val="26"/>
        </w:rPr>
        <w:t>Общая сумма плановых назначений на 201</w:t>
      </w:r>
      <w:r w:rsidR="006830D2" w:rsidRPr="00DE62B0">
        <w:rPr>
          <w:rFonts w:ascii="Times New Roman" w:hAnsi="Times New Roman" w:cs="Times New Roman"/>
          <w:sz w:val="26"/>
          <w:szCs w:val="26"/>
        </w:rPr>
        <w:t>6</w:t>
      </w:r>
      <w:r w:rsidRPr="00DE62B0">
        <w:rPr>
          <w:rFonts w:ascii="Times New Roman" w:hAnsi="Times New Roman" w:cs="Times New Roman"/>
          <w:sz w:val="26"/>
          <w:szCs w:val="26"/>
        </w:rPr>
        <w:t xml:space="preserve"> год составила </w:t>
      </w:r>
      <w:r w:rsidR="006830D2" w:rsidRPr="00DE62B0">
        <w:rPr>
          <w:rFonts w:ascii="Times New Roman" w:hAnsi="Times New Roman" w:cs="Times New Roman"/>
          <w:sz w:val="26"/>
          <w:szCs w:val="26"/>
        </w:rPr>
        <w:t>3139,9</w:t>
      </w:r>
      <w:r w:rsidRPr="00DE62B0">
        <w:rPr>
          <w:rFonts w:ascii="Times New Roman" w:hAnsi="Times New Roman" w:cs="Times New Roman"/>
          <w:sz w:val="26"/>
          <w:szCs w:val="26"/>
        </w:rPr>
        <w:t xml:space="preserve"> тыс. руб.,</w:t>
      </w:r>
      <w:r w:rsidR="00ED0C8D" w:rsidRPr="00DE62B0">
        <w:rPr>
          <w:rFonts w:ascii="Times New Roman" w:hAnsi="Times New Roman" w:cs="Times New Roman"/>
          <w:sz w:val="26"/>
          <w:szCs w:val="26"/>
        </w:rPr>
        <w:t xml:space="preserve"> исполнено 1531,2</w:t>
      </w:r>
      <w:r w:rsidRPr="00DE62B0">
        <w:rPr>
          <w:rFonts w:ascii="Times New Roman" w:hAnsi="Times New Roman" w:cs="Times New Roman"/>
          <w:sz w:val="26"/>
          <w:szCs w:val="26"/>
        </w:rPr>
        <w:t xml:space="preserve"> тыс. руб., исполнение составило </w:t>
      </w:r>
      <w:r w:rsidR="00ED0C8D" w:rsidRPr="00DE62B0">
        <w:rPr>
          <w:rFonts w:ascii="Times New Roman" w:hAnsi="Times New Roman" w:cs="Times New Roman"/>
          <w:sz w:val="26"/>
          <w:szCs w:val="26"/>
        </w:rPr>
        <w:t>48,8</w:t>
      </w:r>
      <w:r w:rsidRPr="00DE62B0">
        <w:rPr>
          <w:rFonts w:ascii="Times New Roman" w:hAnsi="Times New Roman" w:cs="Times New Roman"/>
          <w:sz w:val="26"/>
          <w:szCs w:val="26"/>
        </w:rPr>
        <w:t>%.</w:t>
      </w:r>
    </w:p>
    <w:p w:rsidR="002C6137" w:rsidRDefault="00DE62B0" w:rsidP="00BF4E5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62B0">
        <w:rPr>
          <w:rFonts w:ascii="Times New Roman" w:hAnsi="Times New Roman" w:cs="Times New Roman"/>
          <w:sz w:val="26"/>
          <w:szCs w:val="26"/>
        </w:rPr>
        <w:t>По целевой статье</w:t>
      </w:r>
      <w:r>
        <w:rPr>
          <w:rFonts w:ascii="Times New Roman" w:hAnsi="Times New Roman" w:cs="Times New Roman"/>
          <w:sz w:val="26"/>
          <w:szCs w:val="26"/>
        </w:rPr>
        <w:t xml:space="preserve"> 9440080990 за счет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</w:t>
      </w:r>
      <w:r w:rsidR="005A0392">
        <w:rPr>
          <w:rFonts w:ascii="Times New Roman" w:hAnsi="Times New Roman" w:cs="Times New Roman"/>
          <w:sz w:val="26"/>
          <w:szCs w:val="26"/>
        </w:rPr>
        <w:t>, подлежащих зачислению в местный бюджет, предусмотрены расходы в сумме 3043,0 тыс. руб. Исполнение составило 1434,3 тыс. руб.</w:t>
      </w:r>
      <w:r w:rsidR="00F02D83">
        <w:rPr>
          <w:rFonts w:ascii="Times New Roman" w:hAnsi="Times New Roman" w:cs="Times New Roman"/>
          <w:sz w:val="26"/>
          <w:szCs w:val="26"/>
        </w:rPr>
        <w:t xml:space="preserve"> или 47,1%. Причиной не исполнения плановых назначений является накопление средств для более объемного ремонта дороги в 2017 году</w:t>
      </w:r>
      <w:proofErr w:type="gramEnd"/>
      <w:r w:rsidR="00E82224">
        <w:rPr>
          <w:rFonts w:ascii="Times New Roman" w:hAnsi="Times New Roman" w:cs="Times New Roman"/>
          <w:sz w:val="26"/>
          <w:szCs w:val="26"/>
        </w:rPr>
        <w:t xml:space="preserve"> (частичный ремонт тротуаров в п. </w:t>
      </w:r>
      <w:proofErr w:type="spellStart"/>
      <w:r w:rsidR="00E82224">
        <w:rPr>
          <w:rFonts w:ascii="Times New Roman" w:hAnsi="Times New Roman" w:cs="Times New Roman"/>
          <w:sz w:val="26"/>
          <w:szCs w:val="26"/>
        </w:rPr>
        <w:t>Тамтачет</w:t>
      </w:r>
      <w:proofErr w:type="spellEnd"/>
      <w:r w:rsidR="00E82224">
        <w:rPr>
          <w:rFonts w:ascii="Times New Roman" w:hAnsi="Times New Roman" w:cs="Times New Roman"/>
          <w:sz w:val="26"/>
          <w:szCs w:val="26"/>
        </w:rPr>
        <w:t xml:space="preserve">, содержание дорог местного значения п. </w:t>
      </w:r>
      <w:proofErr w:type="spellStart"/>
      <w:r w:rsidR="00E82224">
        <w:rPr>
          <w:rFonts w:ascii="Times New Roman" w:hAnsi="Times New Roman" w:cs="Times New Roman"/>
          <w:sz w:val="26"/>
          <w:szCs w:val="26"/>
        </w:rPr>
        <w:t>Татачет</w:t>
      </w:r>
      <w:proofErr w:type="spellEnd"/>
      <w:r w:rsidR="00E82224">
        <w:rPr>
          <w:rFonts w:ascii="Times New Roman" w:hAnsi="Times New Roman" w:cs="Times New Roman"/>
          <w:sz w:val="26"/>
          <w:szCs w:val="26"/>
        </w:rPr>
        <w:t>). Средства муниципального дорожного фонда были использованы на ремонт и содержание</w:t>
      </w:r>
      <w:r w:rsidR="00D21266">
        <w:rPr>
          <w:rFonts w:ascii="Times New Roman" w:hAnsi="Times New Roman" w:cs="Times New Roman"/>
          <w:sz w:val="26"/>
          <w:szCs w:val="26"/>
        </w:rPr>
        <w:t xml:space="preserve"> дорог общего пользования местного значения: очистку дорог в зимний период от снега,</w:t>
      </w:r>
      <w:r w:rsidR="009430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59CF">
        <w:rPr>
          <w:rFonts w:ascii="Times New Roman" w:hAnsi="Times New Roman" w:cs="Times New Roman"/>
          <w:sz w:val="26"/>
          <w:szCs w:val="26"/>
        </w:rPr>
        <w:t>грейд</w:t>
      </w:r>
      <w:r w:rsidR="00BF4E51">
        <w:rPr>
          <w:rFonts w:ascii="Times New Roman" w:hAnsi="Times New Roman" w:cs="Times New Roman"/>
          <w:sz w:val="26"/>
          <w:szCs w:val="26"/>
        </w:rPr>
        <w:t>ирование</w:t>
      </w:r>
      <w:proofErr w:type="spellEnd"/>
      <w:r w:rsidR="009430AD">
        <w:rPr>
          <w:rFonts w:ascii="Times New Roman" w:hAnsi="Times New Roman" w:cs="Times New Roman"/>
          <w:sz w:val="26"/>
          <w:szCs w:val="26"/>
        </w:rPr>
        <w:t xml:space="preserve"> улиц в летний период</w:t>
      </w:r>
      <w:r w:rsidR="002E71E5">
        <w:rPr>
          <w:rFonts w:ascii="Times New Roman" w:hAnsi="Times New Roman" w:cs="Times New Roman"/>
          <w:sz w:val="26"/>
          <w:szCs w:val="26"/>
        </w:rPr>
        <w:t xml:space="preserve">, приобретения ГСМ для содержания дорог, приобретение дорожных знаков, устройства новых тротуаров в п. </w:t>
      </w:r>
      <w:proofErr w:type="spellStart"/>
      <w:r w:rsidR="002E71E5">
        <w:rPr>
          <w:rFonts w:ascii="Times New Roman" w:hAnsi="Times New Roman" w:cs="Times New Roman"/>
          <w:sz w:val="26"/>
          <w:szCs w:val="26"/>
        </w:rPr>
        <w:t>Тамтачет</w:t>
      </w:r>
      <w:proofErr w:type="spellEnd"/>
      <w:r w:rsidR="002E71E5">
        <w:rPr>
          <w:rFonts w:ascii="Times New Roman" w:hAnsi="Times New Roman" w:cs="Times New Roman"/>
          <w:sz w:val="26"/>
          <w:szCs w:val="26"/>
        </w:rPr>
        <w:t>.</w:t>
      </w:r>
    </w:p>
    <w:p w:rsidR="00BF4E51" w:rsidRDefault="002C6137" w:rsidP="00BF4E5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целевой статье 9440080990 в 2016 году расходы составили 96,9 тыс. руб., в том числе за счет средств субсидии, предоставляемой из областного бюджета, в целях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расходов, связанных с реализацией мероприятий перечня проектов народных инициатив в сумме 95,0 тыс. руб.</w:t>
      </w:r>
      <w:r w:rsidR="00E12EFA">
        <w:rPr>
          <w:rFonts w:ascii="Times New Roman" w:hAnsi="Times New Roman" w:cs="Times New Roman"/>
          <w:sz w:val="26"/>
          <w:szCs w:val="26"/>
        </w:rPr>
        <w:t xml:space="preserve"> был приобретен отвал бульдозерный ОБО4 г на трактор Беларусь МТЗ-92 </w:t>
      </w:r>
      <w:proofErr w:type="spellStart"/>
      <w:proofErr w:type="gramStart"/>
      <w:r w:rsidR="00E12EF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E12EFA">
        <w:rPr>
          <w:rFonts w:ascii="Times New Roman" w:hAnsi="Times New Roman" w:cs="Times New Roman"/>
          <w:sz w:val="26"/>
          <w:szCs w:val="26"/>
        </w:rPr>
        <w:t xml:space="preserve"> для очистки дорог в муниципальном образовании. За счет средств местного бюджета 1,9 тыс. руб.</w:t>
      </w:r>
      <w:r w:rsidR="00CA5E33">
        <w:rPr>
          <w:rFonts w:ascii="Times New Roman" w:hAnsi="Times New Roman" w:cs="Times New Roman"/>
          <w:sz w:val="26"/>
          <w:szCs w:val="26"/>
        </w:rPr>
        <w:t xml:space="preserve"> (запасные части к отвалу (панель)).</w:t>
      </w:r>
    </w:p>
    <w:p w:rsidR="00820044" w:rsidRPr="00F31DB8" w:rsidRDefault="00682090" w:rsidP="00820044">
      <w:pPr>
        <w:pStyle w:val="33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bookmarkStart w:id="2" w:name="bookmark3"/>
      <w:r w:rsidRPr="00942D89">
        <w:rPr>
          <w:b/>
          <w:sz w:val="26"/>
          <w:szCs w:val="26"/>
        </w:rPr>
        <w:t xml:space="preserve">Раздел 05 </w:t>
      </w:r>
      <w:r w:rsidR="00E949FE" w:rsidRPr="00942D89">
        <w:rPr>
          <w:b/>
          <w:sz w:val="26"/>
          <w:szCs w:val="26"/>
        </w:rPr>
        <w:t>«Жилищно-к</w:t>
      </w:r>
      <w:r w:rsidRPr="00942D89">
        <w:rPr>
          <w:b/>
          <w:sz w:val="26"/>
          <w:szCs w:val="26"/>
        </w:rPr>
        <w:t>оммунальное хозяйство</w:t>
      </w:r>
      <w:bookmarkEnd w:id="2"/>
      <w:r w:rsidR="00E949FE" w:rsidRPr="00942D89">
        <w:rPr>
          <w:b/>
          <w:sz w:val="26"/>
          <w:szCs w:val="26"/>
        </w:rPr>
        <w:t>»</w:t>
      </w:r>
      <w:r w:rsidR="00F71BEC">
        <w:rPr>
          <w:sz w:val="26"/>
          <w:szCs w:val="26"/>
        </w:rPr>
        <w:t xml:space="preserve"> - </w:t>
      </w:r>
      <w:r w:rsidR="00413542" w:rsidRPr="00942D89">
        <w:rPr>
          <w:sz w:val="26"/>
          <w:szCs w:val="26"/>
        </w:rPr>
        <w:t xml:space="preserve">расходы составили </w:t>
      </w:r>
      <w:r w:rsidR="00C66CB3">
        <w:rPr>
          <w:sz w:val="26"/>
          <w:szCs w:val="26"/>
        </w:rPr>
        <w:t xml:space="preserve">590,1 </w:t>
      </w:r>
      <w:r w:rsidR="00413542" w:rsidRPr="00942D89">
        <w:rPr>
          <w:sz w:val="26"/>
          <w:szCs w:val="26"/>
        </w:rPr>
        <w:t xml:space="preserve">тыс. руб., при плане </w:t>
      </w:r>
      <w:r w:rsidR="009618E2">
        <w:rPr>
          <w:sz w:val="26"/>
          <w:szCs w:val="26"/>
        </w:rPr>
        <w:t>591,3</w:t>
      </w:r>
      <w:r w:rsidR="00413542" w:rsidRPr="00942D89">
        <w:rPr>
          <w:sz w:val="26"/>
          <w:szCs w:val="26"/>
        </w:rPr>
        <w:t xml:space="preserve"> тыс. руб., исполнение </w:t>
      </w:r>
      <w:r w:rsidR="00615F58">
        <w:rPr>
          <w:sz w:val="26"/>
          <w:szCs w:val="26"/>
        </w:rPr>
        <w:t>9</w:t>
      </w:r>
      <w:r w:rsidR="009618E2">
        <w:rPr>
          <w:sz w:val="26"/>
          <w:szCs w:val="26"/>
        </w:rPr>
        <w:t>8</w:t>
      </w:r>
      <w:r w:rsidR="00615F58">
        <w:rPr>
          <w:sz w:val="26"/>
          <w:szCs w:val="26"/>
        </w:rPr>
        <w:t>,</w:t>
      </w:r>
      <w:r w:rsidR="009618E2">
        <w:rPr>
          <w:sz w:val="26"/>
          <w:szCs w:val="26"/>
        </w:rPr>
        <w:t>8</w:t>
      </w:r>
      <w:r w:rsidR="009004F2">
        <w:rPr>
          <w:sz w:val="26"/>
          <w:szCs w:val="26"/>
        </w:rPr>
        <w:t xml:space="preserve"> %</w:t>
      </w:r>
      <w:r w:rsidR="00820044">
        <w:rPr>
          <w:sz w:val="26"/>
          <w:szCs w:val="26"/>
        </w:rPr>
        <w:t>.</w:t>
      </w:r>
    </w:p>
    <w:p w:rsidR="00413542" w:rsidRDefault="00413542" w:rsidP="00413542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3542">
        <w:rPr>
          <w:rFonts w:ascii="Times New Roman" w:hAnsi="Times New Roman" w:cs="Times New Roman"/>
          <w:i/>
          <w:sz w:val="26"/>
          <w:szCs w:val="26"/>
        </w:rPr>
        <w:t xml:space="preserve">Подраздел 02 «Коммунальное хозяйство» </w:t>
      </w:r>
    </w:p>
    <w:p w:rsidR="009341AE" w:rsidRDefault="009618E2" w:rsidP="004135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целевой статье 9520081010 р</w:t>
      </w:r>
      <w:r w:rsidR="009341AE">
        <w:rPr>
          <w:rFonts w:ascii="Times New Roman" w:hAnsi="Times New Roman" w:cs="Times New Roman"/>
          <w:sz w:val="26"/>
          <w:szCs w:val="26"/>
        </w:rPr>
        <w:t xml:space="preserve">асходы составили </w:t>
      </w:r>
      <w:r>
        <w:rPr>
          <w:rFonts w:ascii="Times New Roman" w:hAnsi="Times New Roman" w:cs="Times New Roman"/>
          <w:sz w:val="26"/>
          <w:szCs w:val="26"/>
        </w:rPr>
        <w:t>236,5</w:t>
      </w:r>
      <w:r w:rsidR="009341AE">
        <w:rPr>
          <w:rFonts w:ascii="Times New Roman" w:hAnsi="Times New Roman" w:cs="Times New Roman"/>
          <w:sz w:val="26"/>
          <w:szCs w:val="26"/>
        </w:rPr>
        <w:t xml:space="preserve"> тыс. руб., при плане </w:t>
      </w:r>
      <w:r>
        <w:rPr>
          <w:rFonts w:ascii="Times New Roman" w:hAnsi="Times New Roman" w:cs="Times New Roman"/>
          <w:sz w:val="26"/>
          <w:szCs w:val="26"/>
        </w:rPr>
        <w:t>236,5</w:t>
      </w:r>
      <w:r w:rsidR="009341AE">
        <w:rPr>
          <w:rFonts w:ascii="Times New Roman" w:hAnsi="Times New Roman" w:cs="Times New Roman"/>
          <w:sz w:val="26"/>
          <w:szCs w:val="26"/>
        </w:rPr>
        <w:t xml:space="preserve"> тыс. руб., исполнение составило </w:t>
      </w:r>
      <w:r w:rsidR="009004F2">
        <w:rPr>
          <w:rFonts w:ascii="Times New Roman" w:hAnsi="Times New Roman" w:cs="Times New Roman"/>
          <w:sz w:val="26"/>
          <w:szCs w:val="26"/>
        </w:rPr>
        <w:t>100%:</w:t>
      </w:r>
    </w:p>
    <w:p w:rsidR="008D7E4C" w:rsidRPr="002B7F57" w:rsidRDefault="008D7E4C" w:rsidP="008D7E4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B7F57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2B7AD6">
        <w:rPr>
          <w:rFonts w:ascii="Times New Roman" w:hAnsi="Times New Roman" w:cs="Times New Roman"/>
          <w:color w:val="auto"/>
          <w:sz w:val="26"/>
          <w:szCs w:val="26"/>
        </w:rPr>
        <w:t>230,0 тыс. руб</w:t>
      </w:r>
      <w:r w:rsidR="001C419C" w:rsidRPr="002B7F5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2B7AD6">
        <w:rPr>
          <w:rFonts w:ascii="Times New Roman" w:hAnsi="Times New Roman" w:cs="Times New Roman"/>
          <w:color w:val="auto"/>
          <w:sz w:val="26"/>
          <w:szCs w:val="26"/>
        </w:rPr>
        <w:t>, в том числе 196,6 тыс. руб. за счет средств су</w:t>
      </w:r>
      <w:r w:rsidR="004526A0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="002B7AD6">
        <w:rPr>
          <w:rFonts w:ascii="Times New Roman" w:hAnsi="Times New Roman" w:cs="Times New Roman"/>
          <w:color w:val="auto"/>
          <w:sz w:val="26"/>
          <w:szCs w:val="26"/>
        </w:rPr>
        <w:t>сидии, предоставляемой из областного бюджета</w:t>
      </w:r>
      <w:r w:rsidR="00BE42CB">
        <w:rPr>
          <w:rFonts w:ascii="Times New Roman" w:hAnsi="Times New Roman" w:cs="Times New Roman"/>
          <w:color w:val="auto"/>
          <w:sz w:val="26"/>
          <w:szCs w:val="26"/>
        </w:rPr>
        <w:t xml:space="preserve">, связанных с реализацией мероприятий перечня проектов народных инициатив, за счет местного бюджета </w:t>
      </w:r>
      <w:proofErr w:type="spellStart"/>
      <w:r w:rsidR="00BE42CB">
        <w:rPr>
          <w:rFonts w:ascii="Times New Roman" w:hAnsi="Times New Roman" w:cs="Times New Roman"/>
          <w:color w:val="auto"/>
          <w:sz w:val="26"/>
          <w:szCs w:val="26"/>
        </w:rPr>
        <w:t>софинансирования</w:t>
      </w:r>
      <w:proofErr w:type="spellEnd"/>
      <w:r w:rsidR="00BE42CB">
        <w:rPr>
          <w:rFonts w:ascii="Times New Roman" w:hAnsi="Times New Roman" w:cs="Times New Roman"/>
          <w:color w:val="auto"/>
          <w:sz w:val="26"/>
          <w:szCs w:val="26"/>
        </w:rPr>
        <w:t xml:space="preserve"> в сумме 33,4 тыс. руб. с местного бюджета</w:t>
      </w:r>
      <w:r w:rsidR="004526A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2B7AD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526A0">
        <w:rPr>
          <w:rFonts w:ascii="Times New Roman" w:hAnsi="Times New Roman" w:cs="Times New Roman"/>
          <w:color w:val="auto"/>
          <w:sz w:val="26"/>
          <w:szCs w:val="26"/>
        </w:rPr>
        <w:t xml:space="preserve">Исполнение 100 %. Приобретен дизельный генератор для котельной в п. </w:t>
      </w:r>
      <w:proofErr w:type="spellStart"/>
      <w:r w:rsidR="004526A0">
        <w:rPr>
          <w:rFonts w:ascii="Times New Roman" w:hAnsi="Times New Roman" w:cs="Times New Roman"/>
          <w:color w:val="auto"/>
          <w:sz w:val="26"/>
          <w:szCs w:val="26"/>
        </w:rPr>
        <w:t>Тамтачет</w:t>
      </w:r>
      <w:proofErr w:type="spellEnd"/>
      <w:r w:rsidR="004526A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C419C" w:rsidRPr="002B7F57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8D7E4C" w:rsidRDefault="008D7E4C" w:rsidP="008D7E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водный налог по забору воды </w:t>
      </w:r>
      <w:r w:rsidRPr="00216196">
        <w:rPr>
          <w:rFonts w:ascii="Times New Roman" w:hAnsi="Times New Roman" w:cs="Times New Roman"/>
          <w:color w:val="auto"/>
          <w:sz w:val="26"/>
          <w:szCs w:val="26"/>
        </w:rPr>
        <w:t>с водо</w:t>
      </w:r>
      <w:r w:rsidR="00216196" w:rsidRPr="00216196">
        <w:rPr>
          <w:rFonts w:ascii="Times New Roman" w:hAnsi="Times New Roman" w:cs="Times New Roman"/>
          <w:color w:val="auto"/>
          <w:sz w:val="26"/>
          <w:szCs w:val="26"/>
        </w:rPr>
        <w:t>нап</w:t>
      </w:r>
      <w:r w:rsidRPr="00216196">
        <w:rPr>
          <w:rFonts w:ascii="Times New Roman" w:hAnsi="Times New Roman" w:cs="Times New Roman"/>
          <w:color w:val="auto"/>
          <w:sz w:val="26"/>
          <w:szCs w:val="26"/>
        </w:rPr>
        <w:t>орной</w:t>
      </w:r>
      <w:r>
        <w:rPr>
          <w:rFonts w:ascii="Times New Roman" w:hAnsi="Times New Roman" w:cs="Times New Roman"/>
          <w:sz w:val="26"/>
          <w:szCs w:val="26"/>
        </w:rPr>
        <w:t xml:space="preserve"> башни</w:t>
      </w:r>
      <w:r w:rsidR="00DF3AA8">
        <w:rPr>
          <w:rFonts w:ascii="Times New Roman" w:hAnsi="Times New Roman" w:cs="Times New Roman"/>
          <w:sz w:val="26"/>
          <w:szCs w:val="26"/>
        </w:rPr>
        <w:t>, транспортный налог,  в сумме 6,5</w:t>
      </w:r>
      <w:r w:rsidR="005D1BB3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204EE4" w:rsidRDefault="0076020C" w:rsidP="00423B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D54">
        <w:rPr>
          <w:rFonts w:ascii="Times New Roman" w:hAnsi="Times New Roman" w:cs="Times New Roman"/>
          <w:i/>
          <w:sz w:val="26"/>
          <w:szCs w:val="26"/>
        </w:rPr>
        <w:t>Подраздел 03 «</w:t>
      </w:r>
      <w:r w:rsidR="00413542" w:rsidRPr="00413542">
        <w:rPr>
          <w:rFonts w:ascii="Times New Roman" w:hAnsi="Times New Roman" w:cs="Times New Roman"/>
          <w:i/>
          <w:sz w:val="26"/>
          <w:szCs w:val="26"/>
        </w:rPr>
        <w:t>Благоустройство»</w:t>
      </w:r>
      <w:r w:rsidR="00C07B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3542" w:rsidRPr="00413542">
        <w:rPr>
          <w:rFonts w:ascii="Times New Roman" w:hAnsi="Times New Roman" w:cs="Times New Roman"/>
          <w:sz w:val="26"/>
          <w:szCs w:val="26"/>
        </w:rPr>
        <w:t xml:space="preserve">сумма плановых назначений составила </w:t>
      </w:r>
      <w:r w:rsidR="00DD011A">
        <w:rPr>
          <w:rFonts w:ascii="Times New Roman" w:hAnsi="Times New Roman" w:cs="Times New Roman"/>
          <w:sz w:val="26"/>
          <w:szCs w:val="26"/>
        </w:rPr>
        <w:t>354,8</w:t>
      </w:r>
      <w:r w:rsidR="00413542" w:rsidRPr="00413542">
        <w:rPr>
          <w:rFonts w:ascii="Times New Roman" w:hAnsi="Times New Roman" w:cs="Times New Roman"/>
          <w:sz w:val="26"/>
          <w:szCs w:val="26"/>
        </w:rPr>
        <w:t xml:space="preserve"> тыс. руб., фактический расход</w:t>
      </w:r>
      <w:r w:rsidR="003479CA">
        <w:rPr>
          <w:rFonts w:ascii="Times New Roman" w:hAnsi="Times New Roman" w:cs="Times New Roman"/>
          <w:sz w:val="26"/>
          <w:szCs w:val="26"/>
        </w:rPr>
        <w:t xml:space="preserve"> –</w:t>
      </w:r>
      <w:r w:rsidR="00C07B09">
        <w:rPr>
          <w:rFonts w:ascii="Times New Roman" w:hAnsi="Times New Roman" w:cs="Times New Roman"/>
          <w:sz w:val="26"/>
          <w:szCs w:val="26"/>
        </w:rPr>
        <w:t xml:space="preserve"> </w:t>
      </w:r>
      <w:r w:rsidR="00DD011A">
        <w:rPr>
          <w:rFonts w:ascii="Times New Roman" w:hAnsi="Times New Roman" w:cs="Times New Roman"/>
          <w:sz w:val="26"/>
          <w:szCs w:val="26"/>
        </w:rPr>
        <w:t>353,6</w:t>
      </w:r>
      <w:r w:rsidR="00413542" w:rsidRPr="00413542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0723F1">
        <w:rPr>
          <w:rFonts w:ascii="Times New Roman" w:hAnsi="Times New Roman" w:cs="Times New Roman"/>
          <w:sz w:val="26"/>
          <w:szCs w:val="26"/>
        </w:rPr>
        <w:t xml:space="preserve">, исполнение </w:t>
      </w:r>
      <w:r w:rsidR="00216196">
        <w:rPr>
          <w:rFonts w:ascii="Times New Roman" w:hAnsi="Times New Roman" w:cs="Times New Roman"/>
          <w:sz w:val="26"/>
          <w:szCs w:val="26"/>
        </w:rPr>
        <w:t>9</w:t>
      </w:r>
      <w:r w:rsidR="00DD011A">
        <w:rPr>
          <w:rFonts w:ascii="Times New Roman" w:hAnsi="Times New Roman" w:cs="Times New Roman"/>
          <w:sz w:val="26"/>
          <w:szCs w:val="26"/>
        </w:rPr>
        <w:t>9,</w:t>
      </w:r>
      <w:r w:rsidR="00216196">
        <w:rPr>
          <w:rFonts w:ascii="Times New Roman" w:hAnsi="Times New Roman" w:cs="Times New Roman"/>
          <w:sz w:val="26"/>
          <w:szCs w:val="26"/>
        </w:rPr>
        <w:t>7%.</w:t>
      </w:r>
    </w:p>
    <w:p w:rsidR="00002178" w:rsidRDefault="00216196" w:rsidP="00423B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целевой статье 953</w:t>
      </w:r>
      <w:r w:rsidR="006545C2">
        <w:rPr>
          <w:rFonts w:ascii="Times New Roman" w:hAnsi="Times New Roman" w:cs="Times New Roman"/>
          <w:sz w:val="26"/>
          <w:szCs w:val="26"/>
        </w:rPr>
        <w:t>0091021 средства направлены на оплату расходов по поставке электрической энергии в сумме 141,2 тыс. руб.</w:t>
      </w:r>
      <w:r w:rsidR="000375DB">
        <w:rPr>
          <w:rFonts w:ascii="Times New Roman" w:hAnsi="Times New Roman" w:cs="Times New Roman"/>
          <w:sz w:val="26"/>
          <w:szCs w:val="26"/>
        </w:rPr>
        <w:t>, за счет средств субсидии</w:t>
      </w:r>
      <w:r w:rsidR="00733128">
        <w:rPr>
          <w:rFonts w:ascii="Times New Roman" w:hAnsi="Times New Roman" w:cs="Times New Roman"/>
          <w:sz w:val="26"/>
          <w:szCs w:val="26"/>
        </w:rPr>
        <w:t>, предоставляемой из об</w:t>
      </w:r>
      <w:r w:rsidR="009E16B7">
        <w:rPr>
          <w:rFonts w:ascii="Times New Roman" w:hAnsi="Times New Roman" w:cs="Times New Roman"/>
          <w:sz w:val="26"/>
          <w:szCs w:val="26"/>
        </w:rPr>
        <w:t>л</w:t>
      </w:r>
      <w:r w:rsidR="00733128">
        <w:rPr>
          <w:rFonts w:ascii="Times New Roman" w:hAnsi="Times New Roman" w:cs="Times New Roman"/>
          <w:sz w:val="26"/>
          <w:szCs w:val="26"/>
        </w:rPr>
        <w:t>астного бюджета</w:t>
      </w:r>
      <w:r w:rsidR="009E16B7">
        <w:rPr>
          <w:rFonts w:ascii="Times New Roman" w:hAnsi="Times New Roman" w:cs="Times New Roman"/>
          <w:sz w:val="26"/>
          <w:szCs w:val="26"/>
        </w:rPr>
        <w:t xml:space="preserve">, в целях </w:t>
      </w:r>
      <w:proofErr w:type="spellStart"/>
      <w:r w:rsidR="009E16B7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9E16B7">
        <w:rPr>
          <w:rFonts w:ascii="Times New Roman" w:hAnsi="Times New Roman" w:cs="Times New Roman"/>
          <w:sz w:val="26"/>
          <w:szCs w:val="26"/>
        </w:rPr>
        <w:t xml:space="preserve"> расходов, связанных с реализацией мероприятий перечня проектов</w:t>
      </w:r>
      <w:r w:rsidR="000B3790">
        <w:rPr>
          <w:rFonts w:ascii="Times New Roman" w:hAnsi="Times New Roman" w:cs="Times New Roman"/>
          <w:sz w:val="26"/>
          <w:szCs w:val="26"/>
        </w:rPr>
        <w:t xml:space="preserve"> народных инициатив в сумме 8,6 тыс. руб., приобретены электрические лампочки для уличного освещения в п. </w:t>
      </w:r>
      <w:proofErr w:type="spellStart"/>
      <w:r w:rsidR="000B3790">
        <w:rPr>
          <w:rFonts w:ascii="Times New Roman" w:hAnsi="Times New Roman" w:cs="Times New Roman"/>
          <w:sz w:val="26"/>
          <w:szCs w:val="26"/>
        </w:rPr>
        <w:t>Тамтачет</w:t>
      </w:r>
      <w:proofErr w:type="spellEnd"/>
      <w:r w:rsidR="00002178">
        <w:rPr>
          <w:rFonts w:ascii="Times New Roman" w:hAnsi="Times New Roman" w:cs="Times New Roman"/>
          <w:sz w:val="26"/>
          <w:szCs w:val="26"/>
        </w:rPr>
        <w:t xml:space="preserve"> (у. </w:t>
      </w:r>
      <w:proofErr w:type="spellStart"/>
      <w:r w:rsidR="00002178">
        <w:rPr>
          <w:rFonts w:ascii="Times New Roman" w:hAnsi="Times New Roman" w:cs="Times New Roman"/>
          <w:sz w:val="26"/>
          <w:szCs w:val="26"/>
        </w:rPr>
        <w:t>Гайнулина</w:t>
      </w:r>
      <w:proofErr w:type="spellEnd"/>
      <w:r w:rsidR="00002178">
        <w:rPr>
          <w:rFonts w:ascii="Times New Roman" w:hAnsi="Times New Roman" w:cs="Times New Roman"/>
          <w:sz w:val="26"/>
          <w:szCs w:val="26"/>
        </w:rPr>
        <w:t>, Таежная)</w:t>
      </w:r>
      <w:proofErr w:type="gramEnd"/>
    </w:p>
    <w:p w:rsidR="00002178" w:rsidRDefault="00712EE3" w:rsidP="00423B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целевой статье 7400189999 виду расходов 244 исполнение составило 93,8 тыс. руб., при плане 93,8 тыс. руб</w:t>
      </w:r>
      <w:r w:rsidR="00361E5B">
        <w:rPr>
          <w:rFonts w:ascii="Times New Roman" w:hAnsi="Times New Roman" w:cs="Times New Roman"/>
          <w:sz w:val="26"/>
          <w:szCs w:val="26"/>
        </w:rPr>
        <w:t xml:space="preserve">., исполнение 100%, за счет субсидии на реализацию мероприятий, направленных на повышение эффективности бюджетных расходов установлена детская </w:t>
      </w:r>
      <w:r w:rsidR="000C4F90">
        <w:rPr>
          <w:rFonts w:ascii="Times New Roman" w:hAnsi="Times New Roman" w:cs="Times New Roman"/>
          <w:sz w:val="26"/>
          <w:szCs w:val="26"/>
        </w:rPr>
        <w:t xml:space="preserve">игровая </w:t>
      </w:r>
      <w:r w:rsidR="00361E5B">
        <w:rPr>
          <w:rFonts w:ascii="Times New Roman" w:hAnsi="Times New Roman" w:cs="Times New Roman"/>
          <w:sz w:val="26"/>
          <w:szCs w:val="26"/>
        </w:rPr>
        <w:t>площадка</w:t>
      </w:r>
      <w:r w:rsidR="000C4F90">
        <w:rPr>
          <w:rFonts w:ascii="Times New Roman" w:hAnsi="Times New Roman" w:cs="Times New Roman"/>
          <w:sz w:val="26"/>
          <w:szCs w:val="26"/>
        </w:rPr>
        <w:t xml:space="preserve"> на территории сельского Дома культуры и творчества п. </w:t>
      </w:r>
      <w:proofErr w:type="spellStart"/>
      <w:r w:rsidR="000C4F90">
        <w:rPr>
          <w:rFonts w:ascii="Times New Roman" w:hAnsi="Times New Roman" w:cs="Times New Roman"/>
          <w:sz w:val="26"/>
          <w:szCs w:val="26"/>
        </w:rPr>
        <w:t>Тамтачет</w:t>
      </w:r>
      <w:proofErr w:type="spellEnd"/>
      <w:r w:rsidR="000C4F90">
        <w:rPr>
          <w:rFonts w:ascii="Times New Roman" w:hAnsi="Times New Roman" w:cs="Times New Roman"/>
          <w:sz w:val="26"/>
          <w:szCs w:val="26"/>
        </w:rPr>
        <w:t>.</w:t>
      </w:r>
    </w:p>
    <w:p w:rsidR="00216196" w:rsidRDefault="00216196" w:rsidP="00423B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4F90">
        <w:rPr>
          <w:rFonts w:ascii="Times New Roman" w:hAnsi="Times New Roman" w:cs="Times New Roman"/>
          <w:sz w:val="26"/>
          <w:szCs w:val="26"/>
        </w:rPr>
        <w:t xml:space="preserve">По целевой статье 9530081024 </w:t>
      </w:r>
      <w:r>
        <w:rPr>
          <w:rFonts w:ascii="Times New Roman" w:hAnsi="Times New Roman" w:cs="Times New Roman"/>
          <w:sz w:val="26"/>
          <w:szCs w:val="26"/>
        </w:rPr>
        <w:t xml:space="preserve">виду расходов 244 исполнение составило </w:t>
      </w:r>
      <w:r w:rsidR="00051AE7">
        <w:rPr>
          <w:rFonts w:ascii="Times New Roman" w:hAnsi="Times New Roman" w:cs="Times New Roman"/>
          <w:sz w:val="26"/>
          <w:szCs w:val="26"/>
        </w:rPr>
        <w:t>110,0 тыс. руб</w:t>
      </w:r>
      <w:r>
        <w:rPr>
          <w:rFonts w:ascii="Times New Roman" w:hAnsi="Times New Roman" w:cs="Times New Roman"/>
          <w:sz w:val="26"/>
          <w:szCs w:val="26"/>
        </w:rPr>
        <w:t xml:space="preserve">., при плане </w:t>
      </w:r>
      <w:r w:rsidR="00051AE7">
        <w:rPr>
          <w:rFonts w:ascii="Times New Roman" w:hAnsi="Times New Roman" w:cs="Times New Roman"/>
          <w:sz w:val="26"/>
          <w:szCs w:val="26"/>
        </w:rPr>
        <w:t>111,1</w:t>
      </w:r>
      <w:r>
        <w:rPr>
          <w:rFonts w:ascii="Times New Roman" w:hAnsi="Times New Roman" w:cs="Times New Roman"/>
          <w:sz w:val="26"/>
          <w:szCs w:val="26"/>
        </w:rPr>
        <w:t>тыс. руб., исполнение 9</w:t>
      </w:r>
      <w:r w:rsidR="00051AE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%. Средства направлены:</w:t>
      </w:r>
    </w:p>
    <w:p w:rsidR="00216196" w:rsidRDefault="00216196" w:rsidP="00423B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D6E">
        <w:rPr>
          <w:rFonts w:ascii="Times New Roman" w:hAnsi="Times New Roman" w:cs="Times New Roman"/>
          <w:sz w:val="26"/>
          <w:szCs w:val="26"/>
        </w:rPr>
        <w:t xml:space="preserve"> </w:t>
      </w:r>
      <w:r w:rsidR="00EF1CC8">
        <w:rPr>
          <w:rFonts w:ascii="Times New Roman" w:hAnsi="Times New Roman" w:cs="Times New Roman"/>
          <w:sz w:val="26"/>
          <w:szCs w:val="26"/>
        </w:rPr>
        <w:t xml:space="preserve"> прохождение технического осмотра</w:t>
      </w:r>
      <w:r w:rsidR="00443D6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C5218B">
        <w:rPr>
          <w:rFonts w:ascii="Times New Roman" w:hAnsi="Times New Roman" w:cs="Times New Roman"/>
          <w:sz w:val="26"/>
          <w:szCs w:val="26"/>
        </w:rPr>
        <w:t>0,9</w:t>
      </w:r>
      <w:r w:rsidR="00443D6E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443D6E" w:rsidRDefault="00443D6E" w:rsidP="00423B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страховая премия по ОСАГО в сумме 1</w:t>
      </w:r>
      <w:r w:rsidR="00D7075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</w:t>
      </w:r>
      <w:r w:rsidR="00D7075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443D6E" w:rsidRDefault="00443D6E" w:rsidP="00423B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-приобретение запасных частей, ГСМ в сумме </w:t>
      </w:r>
      <w:r w:rsidR="00D70759">
        <w:rPr>
          <w:rFonts w:ascii="Times New Roman" w:hAnsi="Times New Roman" w:cs="Times New Roman"/>
          <w:sz w:val="26"/>
          <w:szCs w:val="26"/>
        </w:rPr>
        <w:t>7,2</w:t>
      </w:r>
      <w:r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443D6E" w:rsidRDefault="00443D6E" w:rsidP="00423B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транспортный налог в сумме </w:t>
      </w:r>
      <w:r w:rsidR="00841854">
        <w:rPr>
          <w:rFonts w:ascii="Times New Roman" w:hAnsi="Times New Roman" w:cs="Times New Roman"/>
          <w:sz w:val="26"/>
          <w:szCs w:val="26"/>
        </w:rPr>
        <w:t>4,8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841854" w:rsidRDefault="00841854" w:rsidP="00423B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оборудование к детской площадке 87,0 тыс. руб.</w:t>
      </w:r>
    </w:p>
    <w:p w:rsidR="008D0A56" w:rsidRDefault="00860FD8" w:rsidP="008D0A56">
      <w:pPr>
        <w:pStyle w:val="110"/>
        <w:shd w:val="clear" w:color="auto" w:fill="auto"/>
        <w:spacing w:after="0" w:line="240" w:lineRule="auto"/>
        <w:ind w:right="23" w:firstLine="709"/>
        <w:rPr>
          <w:sz w:val="26"/>
        </w:rPr>
      </w:pPr>
      <w:bookmarkStart w:id="3" w:name="bookmark4"/>
      <w:r w:rsidRPr="00EA1E03">
        <w:rPr>
          <w:sz w:val="26"/>
        </w:rPr>
        <w:t>Удельный вес раздела в расходах бюджета за 201</w:t>
      </w:r>
      <w:r w:rsidR="00841854">
        <w:rPr>
          <w:sz w:val="26"/>
        </w:rPr>
        <w:t>6</w:t>
      </w:r>
      <w:r w:rsidRPr="00EA1E03">
        <w:rPr>
          <w:sz w:val="26"/>
        </w:rPr>
        <w:t xml:space="preserve"> год составил </w:t>
      </w:r>
      <w:r w:rsidR="000211DD">
        <w:rPr>
          <w:sz w:val="26"/>
        </w:rPr>
        <w:t>3,3</w:t>
      </w:r>
      <w:r w:rsidRPr="00EA1E03">
        <w:rPr>
          <w:sz w:val="26"/>
        </w:rPr>
        <w:t>%.</w:t>
      </w:r>
    </w:p>
    <w:p w:rsidR="0003604E" w:rsidRPr="004C5582" w:rsidRDefault="00682090" w:rsidP="0003604E">
      <w:pPr>
        <w:pStyle w:val="110"/>
        <w:shd w:val="clear" w:color="auto" w:fill="auto"/>
        <w:spacing w:after="0" w:line="240" w:lineRule="auto"/>
        <w:ind w:right="23" w:firstLine="709"/>
        <w:rPr>
          <w:color w:val="auto"/>
          <w:sz w:val="26"/>
          <w:szCs w:val="26"/>
        </w:rPr>
      </w:pPr>
      <w:r w:rsidRPr="004C5582">
        <w:rPr>
          <w:b/>
          <w:color w:val="auto"/>
          <w:sz w:val="26"/>
          <w:szCs w:val="26"/>
        </w:rPr>
        <w:t xml:space="preserve">По разделу 08 </w:t>
      </w:r>
      <w:r w:rsidR="00E949FE" w:rsidRPr="004C5582">
        <w:rPr>
          <w:b/>
          <w:color w:val="auto"/>
          <w:sz w:val="26"/>
          <w:szCs w:val="26"/>
        </w:rPr>
        <w:t>«</w:t>
      </w:r>
      <w:r w:rsidRPr="004C5582">
        <w:rPr>
          <w:b/>
          <w:color w:val="auto"/>
          <w:sz w:val="26"/>
          <w:szCs w:val="26"/>
        </w:rPr>
        <w:t>Культура</w:t>
      </w:r>
      <w:r w:rsidR="00E949FE" w:rsidRPr="004C5582">
        <w:rPr>
          <w:b/>
          <w:color w:val="auto"/>
          <w:sz w:val="26"/>
          <w:szCs w:val="26"/>
        </w:rPr>
        <w:t xml:space="preserve"> и </w:t>
      </w:r>
      <w:r w:rsidRPr="004C5582">
        <w:rPr>
          <w:b/>
          <w:color w:val="auto"/>
          <w:sz w:val="26"/>
          <w:szCs w:val="26"/>
        </w:rPr>
        <w:t>кинематография</w:t>
      </w:r>
      <w:bookmarkEnd w:id="3"/>
      <w:r w:rsidR="00E949FE" w:rsidRPr="004C5582">
        <w:rPr>
          <w:b/>
          <w:color w:val="auto"/>
          <w:sz w:val="26"/>
          <w:szCs w:val="26"/>
        </w:rPr>
        <w:t>»</w:t>
      </w:r>
      <w:r w:rsidR="00E949FE" w:rsidRPr="00E811DD">
        <w:rPr>
          <w:color w:val="auto"/>
          <w:sz w:val="26"/>
          <w:szCs w:val="26"/>
        </w:rPr>
        <w:t xml:space="preserve"> </w:t>
      </w:r>
      <w:r w:rsidRPr="004C5582">
        <w:rPr>
          <w:color w:val="auto"/>
          <w:sz w:val="26"/>
          <w:szCs w:val="26"/>
        </w:rPr>
        <w:t xml:space="preserve">расходы составили </w:t>
      </w:r>
      <w:r w:rsidR="00F772CA">
        <w:rPr>
          <w:color w:val="auto"/>
          <w:sz w:val="26"/>
          <w:szCs w:val="26"/>
        </w:rPr>
        <w:t>922,0</w:t>
      </w:r>
      <w:r w:rsidRPr="004C5582">
        <w:rPr>
          <w:color w:val="auto"/>
          <w:sz w:val="26"/>
          <w:szCs w:val="26"/>
        </w:rPr>
        <w:t xml:space="preserve"> тыс.</w:t>
      </w:r>
      <w:r w:rsidR="00E949FE" w:rsidRPr="004C5582">
        <w:rPr>
          <w:color w:val="auto"/>
          <w:sz w:val="26"/>
          <w:szCs w:val="26"/>
        </w:rPr>
        <w:t xml:space="preserve"> руб.</w:t>
      </w:r>
      <w:r w:rsidR="00F71BEC" w:rsidRPr="004C5582">
        <w:rPr>
          <w:color w:val="auto"/>
          <w:sz w:val="26"/>
          <w:szCs w:val="26"/>
        </w:rPr>
        <w:t xml:space="preserve">, </w:t>
      </w:r>
      <w:r w:rsidRPr="004C5582">
        <w:rPr>
          <w:color w:val="auto"/>
          <w:sz w:val="26"/>
          <w:szCs w:val="26"/>
        </w:rPr>
        <w:t xml:space="preserve">при плане </w:t>
      </w:r>
      <w:r w:rsidR="00FE6294">
        <w:rPr>
          <w:color w:val="auto"/>
          <w:sz w:val="26"/>
          <w:szCs w:val="26"/>
        </w:rPr>
        <w:t>9</w:t>
      </w:r>
      <w:r w:rsidR="00F772CA">
        <w:rPr>
          <w:color w:val="auto"/>
          <w:sz w:val="26"/>
          <w:szCs w:val="26"/>
        </w:rPr>
        <w:t>3</w:t>
      </w:r>
      <w:r w:rsidR="00FE6294">
        <w:rPr>
          <w:color w:val="auto"/>
          <w:sz w:val="26"/>
          <w:szCs w:val="26"/>
        </w:rPr>
        <w:t>2,6</w:t>
      </w:r>
      <w:r w:rsidRPr="004C5582">
        <w:rPr>
          <w:color w:val="auto"/>
          <w:sz w:val="26"/>
          <w:szCs w:val="26"/>
        </w:rPr>
        <w:t xml:space="preserve"> тыс.</w:t>
      </w:r>
      <w:r w:rsidR="0084086F" w:rsidRPr="004C5582">
        <w:rPr>
          <w:color w:val="auto"/>
          <w:sz w:val="26"/>
          <w:szCs w:val="26"/>
        </w:rPr>
        <w:t xml:space="preserve"> руб.</w:t>
      </w:r>
      <w:r w:rsidR="00E949FE" w:rsidRPr="004C5582">
        <w:rPr>
          <w:color w:val="auto"/>
          <w:sz w:val="26"/>
          <w:szCs w:val="26"/>
        </w:rPr>
        <w:t>, исполнено</w:t>
      </w:r>
      <w:r w:rsidR="00074F5B" w:rsidRPr="004C5582">
        <w:rPr>
          <w:color w:val="auto"/>
          <w:sz w:val="26"/>
          <w:szCs w:val="26"/>
        </w:rPr>
        <w:t xml:space="preserve"> </w:t>
      </w:r>
      <w:r w:rsidR="00FE6294">
        <w:rPr>
          <w:color w:val="auto"/>
          <w:sz w:val="26"/>
          <w:szCs w:val="26"/>
        </w:rPr>
        <w:t>9</w:t>
      </w:r>
      <w:r w:rsidR="00F772CA">
        <w:rPr>
          <w:color w:val="auto"/>
          <w:sz w:val="26"/>
          <w:szCs w:val="26"/>
        </w:rPr>
        <w:t>8</w:t>
      </w:r>
      <w:r w:rsidR="00FE6294">
        <w:rPr>
          <w:color w:val="auto"/>
          <w:sz w:val="26"/>
          <w:szCs w:val="26"/>
        </w:rPr>
        <w:t>,9</w:t>
      </w:r>
      <w:r w:rsidR="0003604E" w:rsidRPr="004C5582">
        <w:rPr>
          <w:color w:val="auto"/>
          <w:sz w:val="26"/>
          <w:szCs w:val="26"/>
        </w:rPr>
        <w:t xml:space="preserve">%, неисполнение </w:t>
      </w:r>
      <w:r w:rsidR="00F772CA">
        <w:rPr>
          <w:color w:val="auto"/>
          <w:sz w:val="26"/>
          <w:szCs w:val="26"/>
        </w:rPr>
        <w:t>1</w:t>
      </w:r>
      <w:r w:rsidR="00824FBE">
        <w:rPr>
          <w:color w:val="auto"/>
          <w:sz w:val="26"/>
          <w:szCs w:val="26"/>
        </w:rPr>
        <w:t>0,</w:t>
      </w:r>
      <w:r w:rsidR="00F772CA">
        <w:rPr>
          <w:color w:val="auto"/>
          <w:sz w:val="26"/>
          <w:szCs w:val="26"/>
        </w:rPr>
        <w:t>6</w:t>
      </w:r>
      <w:r w:rsidR="0003604E" w:rsidRPr="004C5582">
        <w:rPr>
          <w:color w:val="auto"/>
          <w:sz w:val="26"/>
          <w:szCs w:val="26"/>
        </w:rPr>
        <w:t xml:space="preserve"> тыс. руб.</w:t>
      </w:r>
    </w:p>
    <w:p w:rsidR="007E3D22" w:rsidRDefault="007E3D22" w:rsidP="0003604E">
      <w:pPr>
        <w:pStyle w:val="110"/>
        <w:shd w:val="clear" w:color="auto" w:fill="auto"/>
        <w:spacing w:after="0" w:line="240" w:lineRule="auto"/>
        <w:ind w:right="23" w:firstLine="709"/>
        <w:rPr>
          <w:i/>
          <w:color w:val="auto"/>
          <w:sz w:val="26"/>
          <w:szCs w:val="26"/>
        </w:rPr>
      </w:pPr>
      <w:r w:rsidRPr="0003604E">
        <w:rPr>
          <w:i/>
          <w:color w:val="auto"/>
          <w:sz w:val="26"/>
          <w:szCs w:val="26"/>
        </w:rPr>
        <w:t>Подраздел 01 «Культура»</w:t>
      </w:r>
    </w:p>
    <w:p w:rsidR="0003604E" w:rsidRDefault="00824FBE" w:rsidP="000360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03604E" w:rsidRPr="0003604E">
        <w:rPr>
          <w:rFonts w:ascii="Times New Roman" w:hAnsi="Times New Roman" w:cs="Times New Roman"/>
          <w:sz w:val="26"/>
          <w:szCs w:val="26"/>
        </w:rPr>
        <w:t xml:space="preserve">асходы 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3604E" w:rsidRPr="0003604E">
        <w:rPr>
          <w:rFonts w:ascii="Times New Roman" w:hAnsi="Times New Roman" w:cs="Times New Roman"/>
          <w:sz w:val="26"/>
          <w:szCs w:val="26"/>
        </w:rPr>
        <w:t xml:space="preserve">плату </w:t>
      </w:r>
      <w:r>
        <w:rPr>
          <w:rFonts w:ascii="Times New Roman" w:hAnsi="Times New Roman" w:cs="Times New Roman"/>
          <w:sz w:val="26"/>
          <w:szCs w:val="26"/>
        </w:rPr>
        <w:t>труда и</w:t>
      </w:r>
      <w:r w:rsidR="0003604E" w:rsidRPr="0003604E">
        <w:rPr>
          <w:rFonts w:ascii="Times New Roman" w:hAnsi="Times New Roman" w:cs="Times New Roman"/>
          <w:sz w:val="26"/>
          <w:szCs w:val="26"/>
        </w:rPr>
        <w:t xml:space="preserve"> начисления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604E" w:rsidRPr="0003604E">
        <w:rPr>
          <w:rFonts w:ascii="Times New Roman" w:hAnsi="Times New Roman" w:cs="Times New Roman"/>
          <w:sz w:val="26"/>
          <w:szCs w:val="26"/>
        </w:rPr>
        <w:t xml:space="preserve"> на нее составили </w:t>
      </w:r>
      <w:r w:rsidR="00FE6294">
        <w:rPr>
          <w:rFonts w:ascii="Times New Roman" w:hAnsi="Times New Roman" w:cs="Times New Roman"/>
          <w:sz w:val="26"/>
          <w:szCs w:val="26"/>
        </w:rPr>
        <w:t>5</w:t>
      </w:r>
      <w:r w:rsidR="000A78E9">
        <w:rPr>
          <w:rFonts w:ascii="Times New Roman" w:hAnsi="Times New Roman" w:cs="Times New Roman"/>
          <w:sz w:val="26"/>
          <w:szCs w:val="26"/>
        </w:rPr>
        <w:t>28,9</w:t>
      </w:r>
      <w:r w:rsidR="0003604E">
        <w:rPr>
          <w:rFonts w:ascii="Times New Roman" w:hAnsi="Times New Roman" w:cs="Times New Roman"/>
          <w:sz w:val="26"/>
          <w:szCs w:val="26"/>
        </w:rPr>
        <w:t xml:space="preserve"> тыс.</w:t>
      </w:r>
      <w:r w:rsidR="0003604E" w:rsidRPr="0003604E">
        <w:rPr>
          <w:rFonts w:ascii="Times New Roman" w:hAnsi="Times New Roman" w:cs="Times New Roman"/>
          <w:sz w:val="26"/>
          <w:szCs w:val="26"/>
        </w:rPr>
        <w:t xml:space="preserve"> руб. при план</w:t>
      </w:r>
      <w:r w:rsidR="0003604E">
        <w:rPr>
          <w:rFonts w:ascii="Times New Roman" w:hAnsi="Times New Roman" w:cs="Times New Roman"/>
          <w:sz w:val="26"/>
          <w:szCs w:val="26"/>
        </w:rPr>
        <w:t>е</w:t>
      </w:r>
      <w:r w:rsidR="0003604E" w:rsidRPr="0003604E">
        <w:rPr>
          <w:rFonts w:ascii="Times New Roman" w:hAnsi="Times New Roman" w:cs="Times New Roman"/>
          <w:sz w:val="26"/>
          <w:szCs w:val="26"/>
        </w:rPr>
        <w:t xml:space="preserve"> </w:t>
      </w:r>
      <w:r w:rsidR="00FE6294">
        <w:rPr>
          <w:rFonts w:ascii="Times New Roman" w:hAnsi="Times New Roman" w:cs="Times New Roman"/>
          <w:sz w:val="26"/>
          <w:szCs w:val="26"/>
        </w:rPr>
        <w:t>53</w:t>
      </w:r>
      <w:r w:rsidR="000A78E9">
        <w:rPr>
          <w:rFonts w:ascii="Times New Roman" w:hAnsi="Times New Roman" w:cs="Times New Roman"/>
          <w:sz w:val="26"/>
          <w:szCs w:val="26"/>
        </w:rPr>
        <w:t>5</w:t>
      </w:r>
      <w:r w:rsidR="00FE6294">
        <w:rPr>
          <w:rFonts w:ascii="Times New Roman" w:hAnsi="Times New Roman" w:cs="Times New Roman"/>
          <w:sz w:val="26"/>
          <w:szCs w:val="26"/>
        </w:rPr>
        <w:t>,</w:t>
      </w:r>
      <w:r w:rsidR="000A78E9">
        <w:rPr>
          <w:rFonts w:ascii="Times New Roman" w:hAnsi="Times New Roman" w:cs="Times New Roman"/>
          <w:sz w:val="26"/>
          <w:szCs w:val="26"/>
        </w:rPr>
        <w:t>8</w:t>
      </w:r>
      <w:r w:rsidR="0003604E">
        <w:rPr>
          <w:rFonts w:ascii="Times New Roman" w:hAnsi="Times New Roman" w:cs="Times New Roman"/>
          <w:sz w:val="26"/>
          <w:szCs w:val="26"/>
        </w:rPr>
        <w:t xml:space="preserve"> тыс. руб., ис</w:t>
      </w:r>
      <w:r w:rsidR="0003604E" w:rsidRPr="0003604E">
        <w:rPr>
          <w:rFonts w:ascii="Times New Roman" w:hAnsi="Times New Roman" w:cs="Times New Roman"/>
          <w:sz w:val="26"/>
          <w:szCs w:val="26"/>
        </w:rPr>
        <w:t>полнен</w:t>
      </w:r>
      <w:r w:rsidR="0003604E"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z w:val="26"/>
          <w:szCs w:val="26"/>
        </w:rPr>
        <w:t xml:space="preserve"> на 9</w:t>
      </w:r>
      <w:r w:rsidR="000A78E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,</w:t>
      </w:r>
      <w:r w:rsidR="000A78E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FE6294" w:rsidRDefault="00FE6294" w:rsidP="000360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расходы по оплате коммунальных услуг </w:t>
      </w:r>
      <w:r w:rsidR="00983F68">
        <w:rPr>
          <w:rFonts w:ascii="Times New Roman" w:hAnsi="Times New Roman" w:cs="Times New Roman"/>
          <w:sz w:val="26"/>
          <w:szCs w:val="26"/>
        </w:rPr>
        <w:t>составили 293,9</w:t>
      </w:r>
      <w:r>
        <w:rPr>
          <w:rFonts w:ascii="Times New Roman" w:hAnsi="Times New Roman" w:cs="Times New Roman"/>
          <w:sz w:val="26"/>
          <w:szCs w:val="26"/>
        </w:rPr>
        <w:t xml:space="preserve"> тыс. руб., при плане </w:t>
      </w:r>
      <w:r w:rsidR="00983F68">
        <w:rPr>
          <w:rFonts w:ascii="Times New Roman" w:hAnsi="Times New Roman" w:cs="Times New Roman"/>
          <w:sz w:val="26"/>
          <w:szCs w:val="26"/>
        </w:rPr>
        <w:t>296,7</w:t>
      </w:r>
      <w:r>
        <w:rPr>
          <w:rFonts w:ascii="Times New Roman" w:hAnsi="Times New Roman" w:cs="Times New Roman"/>
          <w:sz w:val="26"/>
          <w:szCs w:val="26"/>
        </w:rPr>
        <w:t xml:space="preserve"> тыс. руб., исполнение </w:t>
      </w:r>
      <w:r w:rsidR="00BD7246">
        <w:rPr>
          <w:rFonts w:ascii="Times New Roman" w:hAnsi="Times New Roman" w:cs="Times New Roman"/>
          <w:sz w:val="26"/>
          <w:szCs w:val="26"/>
        </w:rPr>
        <w:t>99,</w:t>
      </w:r>
      <w:r>
        <w:rPr>
          <w:rFonts w:ascii="Times New Roman" w:hAnsi="Times New Roman" w:cs="Times New Roman"/>
          <w:sz w:val="26"/>
          <w:szCs w:val="26"/>
        </w:rPr>
        <w:t>0%</w:t>
      </w:r>
      <w:r w:rsidR="00BD7246">
        <w:rPr>
          <w:rFonts w:ascii="Times New Roman" w:hAnsi="Times New Roman" w:cs="Times New Roman"/>
          <w:sz w:val="26"/>
          <w:szCs w:val="26"/>
        </w:rPr>
        <w:t>, в том ч</w:t>
      </w:r>
      <w:r w:rsidR="00C42382">
        <w:rPr>
          <w:rFonts w:ascii="Times New Roman" w:hAnsi="Times New Roman" w:cs="Times New Roman"/>
          <w:sz w:val="26"/>
          <w:szCs w:val="26"/>
        </w:rPr>
        <w:t>и</w:t>
      </w:r>
      <w:r w:rsidR="00BD7246">
        <w:rPr>
          <w:rFonts w:ascii="Times New Roman" w:hAnsi="Times New Roman" w:cs="Times New Roman"/>
          <w:sz w:val="26"/>
          <w:szCs w:val="26"/>
        </w:rPr>
        <w:t>сле 288,9 тыс. руб. оплата расходов по поставке тепловой энергии, 4,9 тыс. руб. – оплата расходов по поставке электрической энергии</w:t>
      </w:r>
      <w:proofErr w:type="gramStart"/>
      <w:r w:rsidR="00BD724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83F68" w:rsidRDefault="00FE6294" w:rsidP="000360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командировочные расходы (КОСГУ 222 проезд) составили </w:t>
      </w:r>
      <w:r w:rsidR="00983F68">
        <w:rPr>
          <w:rFonts w:ascii="Times New Roman" w:hAnsi="Times New Roman" w:cs="Times New Roman"/>
          <w:sz w:val="26"/>
          <w:szCs w:val="26"/>
        </w:rPr>
        <w:t>3,7</w:t>
      </w:r>
      <w:r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C42382">
        <w:rPr>
          <w:rFonts w:ascii="Times New Roman" w:hAnsi="Times New Roman" w:cs="Times New Roman"/>
          <w:sz w:val="26"/>
          <w:szCs w:val="26"/>
        </w:rPr>
        <w:t>.</w:t>
      </w:r>
    </w:p>
    <w:p w:rsidR="00975763" w:rsidRDefault="00975763" w:rsidP="000360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93FC3">
        <w:rPr>
          <w:rFonts w:ascii="Times New Roman" w:hAnsi="Times New Roman" w:cs="Times New Roman"/>
          <w:sz w:val="26"/>
          <w:szCs w:val="26"/>
        </w:rPr>
        <w:t>приобретение исключительных прав системы Контур-Экстерн для информационных нужд МКУК Тамтачетского СДК вид расхода 242 (КОСГУ 226) в сумме 5</w:t>
      </w:r>
      <w:r w:rsidR="00E70BD9">
        <w:rPr>
          <w:rFonts w:ascii="Times New Roman" w:hAnsi="Times New Roman" w:cs="Times New Roman"/>
          <w:sz w:val="26"/>
          <w:szCs w:val="26"/>
        </w:rPr>
        <w:t>,4</w:t>
      </w:r>
      <w:r w:rsidR="00893FC3">
        <w:rPr>
          <w:rFonts w:ascii="Times New Roman" w:hAnsi="Times New Roman" w:cs="Times New Roman"/>
          <w:sz w:val="26"/>
          <w:szCs w:val="26"/>
        </w:rPr>
        <w:t xml:space="preserve"> тыс. руб., при плане </w:t>
      </w:r>
      <w:r w:rsidR="00E70BD9">
        <w:rPr>
          <w:rFonts w:ascii="Times New Roman" w:hAnsi="Times New Roman" w:cs="Times New Roman"/>
          <w:sz w:val="26"/>
          <w:szCs w:val="26"/>
        </w:rPr>
        <w:t>5,4</w:t>
      </w:r>
      <w:r w:rsidR="00893FC3">
        <w:rPr>
          <w:rFonts w:ascii="Times New Roman" w:hAnsi="Times New Roman" w:cs="Times New Roman"/>
          <w:sz w:val="26"/>
          <w:szCs w:val="26"/>
        </w:rPr>
        <w:t xml:space="preserve"> тыс. руб., исполнение 100%;</w:t>
      </w:r>
    </w:p>
    <w:p w:rsidR="00893FC3" w:rsidRDefault="00893FC3" w:rsidP="000360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восстановление режима потребления электроэнергии вид расхода 244 (КОСГУ 225) в сумме 6,4 тыс. руб., при плане 6,4 тыс. руб., исполнение 100%;</w:t>
      </w:r>
    </w:p>
    <w:p w:rsidR="00893FC3" w:rsidRDefault="00893FC3" w:rsidP="000360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оплата внештатных сотрудников по договорам подряда (уборка помещения здания СДК) вид расхода 244 (КОСГУ 226) в сумме 6,</w:t>
      </w:r>
      <w:r w:rsidR="00E70BD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тыс. руб., при плане </w:t>
      </w:r>
      <w:r w:rsidR="00E34711">
        <w:rPr>
          <w:rFonts w:ascii="Times New Roman" w:hAnsi="Times New Roman" w:cs="Times New Roman"/>
          <w:sz w:val="26"/>
          <w:szCs w:val="26"/>
        </w:rPr>
        <w:t>7,0</w:t>
      </w:r>
      <w:r>
        <w:rPr>
          <w:rFonts w:ascii="Times New Roman" w:hAnsi="Times New Roman" w:cs="Times New Roman"/>
          <w:sz w:val="26"/>
          <w:szCs w:val="26"/>
        </w:rPr>
        <w:t xml:space="preserve"> тыс. руб., исполнение 9</w:t>
      </w:r>
      <w:r w:rsidR="00E3471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</w:t>
      </w:r>
      <w:r w:rsidR="00E3471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893FC3" w:rsidRDefault="00893FC3" w:rsidP="00893F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приобретены ценные подарки, сувениры для празднования меропр</w:t>
      </w:r>
      <w:r w:rsidR="00E34711">
        <w:rPr>
          <w:rFonts w:ascii="Times New Roman" w:hAnsi="Times New Roman" w:cs="Times New Roman"/>
          <w:sz w:val="26"/>
          <w:szCs w:val="26"/>
        </w:rPr>
        <w:t>иятий 244 (КОСГУ 290) на сумму 56</w:t>
      </w:r>
      <w:r>
        <w:rPr>
          <w:rFonts w:ascii="Times New Roman" w:hAnsi="Times New Roman" w:cs="Times New Roman"/>
          <w:sz w:val="26"/>
          <w:szCs w:val="26"/>
        </w:rPr>
        <w:t xml:space="preserve">,0 тыс. руб., при плане </w:t>
      </w:r>
      <w:r w:rsidR="00E34711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 xml:space="preserve">,0 тыс. руб., исполнение 100% (День </w:t>
      </w:r>
      <w:r w:rsidR="009A6C31">
        <w:rPr>
          <w:rFonts w:ascii="Times New Roman" w:hAnsi="Times New Roman" w:cs="Times New Roman"/>
          <w:sz w:val="26"/>
          <w:szCs w:val="26"/>
        </w:rPr>
        <w:t>защитников Отечества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9A6C3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,0 тыс. руб., «День защиты детей» - 1</w:t>
      </w:r>
      <w:r w:rsidR="009A6C3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,0 тыс. руб.. «Проводы русской зимы» - </w:t>
      </w:r>
      <w:r w:rsidR="009A6C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0,0 тыс. руб.. «Новый год» - </w:t>
      </w:r>
      <w:r w:rsidR="009A6C31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,0 тыс. руб.</w:t>
      </w:r>
      <w:proofErr w:type="gramEnd"/>
    </w:p>
    <w:p w:rsidR="005100D3" w:rsidRDefault="005100D3" w:rsidP="00893F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целевой статье 7500189999 виду расходов 244 и</w:t>
      </w:r>
      <w:r w:rsidR="00C64A9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полнение составило 27,5 тыс. руб.</w:t>
      </w:r>
      <w:r w:rsidR="00675C7D">
        <w:rPr>
          <w:rFonts w:ascii="Times New Roman" w:hAnsi="Times New Roman" w:cs="Times New Roman"/>
          <w:sz w:val="26"/>
          <w:szCs w:val="26"/>
        </w:rPr>
        <w:t xml:space="preserve"> (план 27,5 тыс. руб., исполнение 100%). Средства направлены на поставку и монтаж системы видеонаблюдения для здания МКУК ДК поселка ж/</w:t>
      </w:r>
      <w:proofErr w:type="spellStart"/>
      <w:r w:rsidR="00675C7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675C7D">
        <w:rPr>
          <w:rFonts w:ascii="Times New Roman" w:hAnsi="Times New Roman" w:cs="Times New Roman"/>
          <w:sz w:val="26"/>
          <w:szCs w:val="26"/>
        </w:rPr>
        <w:t xml:space="preserve"> ст. </w:t>
      </w:r>
      <w:proofErr w:type="spellStart"/>
      <w:r w:rsidR="00675C7D">
        <w:rPr>
          <w:rFonts w:ascii="Times New Roman" w:hAnsi="Times New Roman" w:cs="Times New Roman"/>
          <w:sz w:val="26"/>
          <w:szCs w:val="26"/>
        </w:rPr>
        <w:t>Тамтачет</w:t>
      </w:r>
      <w:proofErr w:type="spellEnd"/>
      <w:r w:rsidR="00675C7D">
        <w:rPr>
          <w:rFonts w:ascii="Times New Roman" w:hAnsi="Times New Roman" w:cs="Times New Roman"/>
          <w:sz w:val="26"/>
          <w:szCs w:val="26"/>
        </w:rPr>
        <w:t xml:space="preserve"> за счет субсидии на реализацию мероприятий, направленных на повышение эффективности бюджетных расходов.</w:t>
      </w:r>
    </w:p>
    <w:p w:rsidR="00FD1979" w:rsidRPr="00332592" w:rsidRDefault="00FD1979" w:rsidP="00FD1979">
      <w:pPr>
        <w:pStyle w:val="16"/>
        <w:shd w:val="clear" w:color="auto" w:fill="auto"/>
        <w:tabs>
          <w:tab w:val="left" w:pos="950"/>
        </w:tabs>
        <w:spacing w:before="0"/>
        <w:ind w:left="720" w:right="40" w:firstLine="0"/>
        <w:rPr>
          <w:sz w:val="26"/>
          <w:szCs w:val="26"/>
        </w:rPr>
      </w:pPr>
      <w:r>
        <w:rPr>
          <w:sz w:val="26"/>
          <w:szCs w:val="24"/>
        </w:rPr>
        <w:t>Удельный вес раздела в расходах бюджета за 201</w:t>
      </w:r>
      <w:r w:rsidR="009A6C31">
        <w:rPr>
          <w:sz w:val="26"/>
          <w:szCs w:val="24"/>
        </w:rPr>
        <w:t>6</w:t>
      </w:r>
      <w:r>
        <w:rPr>
          <w:sz w:val="26"/>
          <w:szCs w:val="24"/>
        </w:rPr>
        <w:t xml:space="preserve"> год составил </w:t>
      </w:r>
      <w:r w:rsidR="000E24EE">
        <w:rPr>
          <w:sz w:val="26"/>
          <w:szCs w:val="24"/>
        </w:rPr>
        <w:t>1</w:t>
      </w:r>
      <w:r w:rsidR="0082486D">
        <w:rPr>
          <w:sz w:val="26"/>
          <w:szCs w:val="24"/>
        </w:rPr>
        <w:t>2</w:t>
      </w:r>
      <w:r>
        <w:rPr>
          <w:sz w:val="26"/>
          <w:szCs w:val="24"/>
        </w:rPr>
        <w:t>%.</w:t>
      </w:r>
    </w:p>
    <w:p w:rsidR="004C5582" w:rsidRPr="004C5582" w:rsidRDefault="004C5582" w:rsidP="004C55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13</w:t>
      </w:r>
      <w:r w:rsidRPr="004C558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4C5582">
        <w:rPr>
          <w:rFonts w:ascii="Times New Roman" w:hAnsi="Times New Roman" w:cs="Times New Roman"/>
          <w:b/>
          <w:sz w:val="26"/>
          <w:szCs w:val="26"/>
        </w:rPr>
        <w:t>Обслуживание государственного и муниципального долга»</w:t>
      </w:r>
    </w:p>
    <w:p w:rsidR="004D5EC1" w:rsidRDefault="004D5EC1" w:rsidP="004C558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EC1">
        <w:rPr>
          <w:rFonts w:ascii="Times New Roman" w:hAnsi="Times New Roman" w:cs="Times New Roman"/>
          <w:i/>
          <w:sz w:val="26"/>
          <w:szCs w:val="26"/>
        </w:rPr>
        <w:t>П</w:t>
      </w:r>
      <w:r w:rsidR="004C5582" w:rsidRPr="004D5EC1">
        <w:rPr>
          <w:rFonts w:ascii="Times New Roman" w:hAnsi="Times New Roman" w:cs="Times New Roman"/>
          <w:i/>
          <w:sz w:val="26"/>
          <w:szCs w:val="26"/>
        </w:rPr>
        <w:t xml:space="preserve">одраздел 01 </w:t>
      </w:r>
      <w:r w:rsidRPr="004D5EC1">
        <w:rPr>
          <w:rFonts w:ascii="Times New Roman" w:hAnsi="Times New Roman" w:cs="Times New Roman"/>
          <w:i/>
          <w:sz w:val="26"/>
          <w:szCs w:val="26"/>
        </w:rPr>
        <w:t>«Процентные платежи по муниципальному долгу»</w:t>
      </w:r>
      <w:r>
        <w:rPr>
          <w:rFonts w:ascii="Times New Roman" w:hAnsi="Times New Roman" w:cs="Times New Roman"/>
          <w:sz w:val="26"/>
          <w:szCs w:val="26"/>
        </w:rPr>
        <w:t xml:space="preserve"> расходы сложились в сумме </w:t>
      </w:r>
      <w:r w:rsidR="004A67A8">
        <w:rPr>
          <w:rFonts w:ascii="Times New Roman" w:hAnsi="Times New Roman" w:cs="Times New Roman"/>
          <w:sz w:val="26"/>
          <w:szCs w:val="26"/>
        </w:rPr>
        <w:t>7,9</w:t>
      </w:r>
      <w:r>
        <w:rPr>
          <w:rFonts w:ascii="Times New Roman" w:hAnsi="Times New Roman" w:cs="Times New Roman"/>
          <w:sz w:val="26"/>
          <w:szCs w:val="26"/>
        </w:rPr>
        <w:t xml:space="preserve"> тыс. руб., при плане </w:t>
      </w:r>
      <w:r w:rsidR="004A67A8">
        <w:rPr>
          <w:rFonts w:ascii="Times New Roman" w:hAnsi="Times New Roman" w:cs="Times New Roman"/>
          <w:sz w:val="26"/>
          <w:szCs w:val="26"/>
        </w:rPr>
        <w:t>7,9</w:t>
      </w:r>
      <w:r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2B7F57" w:rsidRPr="00F750C6" w:rsidRDefault="002B7F57" w:rsidP="00F750C6">
      <w:pPr>
        <w:pStyle w:val="21"/>
        <w:shd w:val="clear" w:color="auto" w:fill="auto"/>
        <w:spacing w:before="0" w:after="0" w:line="240" w:lineRule="auto"/>
        <w:ind w:left="20" w:right="20" w:firstLine="709"/>
        <w:rPr>
          <w:sz w:val="26"/>
          <w:szCs w:val="26"/>
        </w:rPr>
      </w:pPr>
    </w:p>
    <w:p w:rsidR="00AE3B70" w:rsidRPr="00666CAF" w:rsidRDefault="00AE3B70" w:rsidP="00AE3B70">
      <w:pPr>
        <w:pStyle w:val="21"/>
        <w:shd w:val="clear" w:color="auto" w:fill="auto"/>
        <w:spacing w:before="0" w:after="0" w:line="240" w:lineRule="auto"/>
        <w:ind w:left="20" w:right="40" w:firstLine="709"/>
        <w:rPr>
          <w:sz w:val="26"/>
          <w:szCs w:val="26"/>
        </w:rPr>
      </w:pPr>
      <w:r w:rsidRPr="00666CAF">
        <w:rPr>
          <w:rStyle w:val="a9"/>
          <w:sz w:val="26"/>
          <w:szCs w:val="26"/>
        </w:rPr>
        <w:t xml:space="preserve">Остаток средств на едином бюджетном счете </w:t>
      </w:r>
      <w:r w:rsidRPr="00666CAF">
        <w:rPr>
          <w:sz w:val="26"/>
          <w:szCs w:val="26"/>
        </w:rPr>
        <w:t>после завершения операций по принятым обязатель</w:t>
      </w:r>
      <w:r>
        <w:rPr>
          <w:sz w:val="26"/>
          <w:szCs w:val="26"/>
        </w:rPr>
        <w:t>ствам по состоянию на 01.01.201</w:t>
      </w:r>
      <w:r w:rsidR="00495055">
        <w:rPr>
          <w:sz w:val="26"/>
          <w:szCs w:val="26"/>
        </w:rPr>
        <w:t>6</w:t>
      </w:r>
      <w:r w:rsidR="00531D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сложился в сумме </w:t>
      </w:r>
      <w:r w:rsidR="005B7777">
        <w:rPr>
          <w:sz w:val="26"/>
          <w:szCs w:val="26"/>
        </w:rPr>
        <w:t>1</w:t>
      </w:r>
      <w:r w:rsidR="00495055">
        <w:rPr>
          <w:sz w:val="26"/>
          <w:szCs w:val="26"/>
        </w:rPr>
        <w:t>721,8</w:t>
      </w:r>
      <w:r w:rsidRPr="006E1FF8">
        <w:rPr>
          <w:sz w:val="26"/>
          <w:szCs w:val="26"/>
        </w:rPr>
        <w:t xml:space="preserve"> тыс. руб.,</w:t>
      </w:r>
      <w:r>
        <w:rPr>
          <w:b/>
          <w:sz w:val="26"/>
          <w:szCs w:val="26"/>
        </w:rPr>
        <w:t xml:space="preserve"> </w:t>
      </w:r>
      <w:r w:rsidRPr="009F6784">
        <w:rPr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01.01.201</w:t>
      </w:r>
      <w:r w:rsidR="00495055">
        <w:rPr>
          <w:sz w:val="26"/>
          <w:szCs w:val="26"/>
        </w:rPr>
        <w:t>7</w:t>
      </w:r>
      <w:r>
        <w:rPr>
          <w:sz w:val="26"/>
          <w:szCs w:val="26"/>
        </w:rPr>
        <w:t>г.</w:t>
      </w:r>
      <w:r w:rsidRPr="00666CAF">
        <w:rPr>
          <w:sz w:val="26"/>
          <w:szCs w:val="26"/>
        </w:rPr>
        <w:t xml:space="preserve"> сложился в сумме </w:t>
      </w:r>
      <w:r w:rsidR="005B7777">
        <w:rPr>
          <w:rStyle w:val="a9"/>
          <w:b w:val="0"/>
          <w:sz w:val="26"/>
          <w:szCs w:val="26"/>
        </w:rPr>
        <w:t>1</w:t>
      </w:r>
      <w:r w:rsidR="00495055">
        <w:rPr>
          <w:rStyle w:val="a9"/>
          <w:b w:val="0"/>
          <w:sz w:val="26"/>
          <w:szCs w:val="26"/>
        </w:rPr>
        <w:t>924,0</w:t>
      </w:r>
      <w:r w:rsidRPr="006E1FF8">
        <w:rPr>
          <w:rStyle w:val="a9"/>
          <w:b w:val="0"/>
          <w:sz w:val="26"/>
          <w:szCs w:val="26"/>
        </w:rPr>
        <w:t xml:space="preserve"> тыс. руб.</w:t>
      </w:r>
      <w:r w:rsidRPr="006E1FF8">
        <w:rPr>
          <w:b/>
          <w:sz w:val="26"/>
          <w:szCs w:val="26"/>
        </w:rPr>
        <w:t>,</w:t>
      </w:r>
      <w:r w:rsidRPr="00666CAF">
        <w:rPr>
          <w:sz w:val="26"/>
          <w:szCs w:val="26"/>
        </w:rPr>
        <w:t xml:space="preserve"> что подтверждено данными баланса исполнения бюджета </w:t>
      </w:r>
      <w:r w:rsidRPr="00570A35">
        <w:rPr>
          <w:sz w:val="26"/>
          <w:szCs w:val="26"/>
        </w:rPr>
        <w:t>(ф. 0503120),</w:t>
      </w:r>
      <w:r w:rsidRPr="00666CAF">
        <w:rPr>
          <w:sz w:val="26"/>
          <w:szCs w:val="26"/>
        </w:rPr>
        <w:t xml:space="preserve"> в том числе:</w:t>
      </w:r>
    </w:p>
    <w:p w:rsidR="00AE3B70" w:rsidRPr="00472C8E" w:rsidRDefault="00AE3B70" w:rsidP="00AE3B70">
      <w:pPr>
        <w:pStyle w:val="21"/>
        <w:shd w:val="clear" w:color="auto" w:fill="auto"/>
        <w:spacing w:before="0" w:after="0" w:line="240" w:lineRule="auto"/>
        <w:ind w:left="20" w:right="40" w:firstLine="709"/>
        <w:rPr>
          <w:color w:val="auto"/>
          <w:sz w:val="26"/>
          <w:szCs w:val="26"/>
        </w:rPr>
      </w:pPr>
      <w:r w:rsidRPr="00472C8E">
        <w:rPr>
          <w:color w:val="auto"/>
          <w:sz w:val="26"/>
          <w:szCs w:val="26"/>
        </w:rPr>
        <w:t xml:space="preserve">- средства на счетах бюджета в органе Федерального казначейства – </w:t>
      </w:r>
      <w:r w:rsidR="005B7777">
        <w:rPr>
          <w:color w:val="auto"/>
          <w:sz w:val="26"/>
          <w:szCs w:val="26"/>
        </w:rPr>
        <w:t>1</w:t>
      </w:r>
      <w:r w:rsidR="0084194E">
        <w:rPr>
          <w:color w:val="auto"/>
          <w:sz w:val="26"/>
          <w:szCs w:val="26"/>
        </w:rPr>
        <w:t xml:space="preserve">924,0 </w:t>
      </w:r>
      <w:r w:rsidRPr="00472C8E">
        <w:rPr>
          <w:color w:val="auto"/>
          <w:sz w:val="26"/>
          <w:szCs w:val="26"/>
        </w:rPr>
        <w:t>тыс. руб.</w:t>
      </w:r>
    </w:p>
    <w:p w:rsidR="00AE3B70" w:rsidRPr="00CE0CCE" w:rsidRDefault="00AE3B70" w:rsidP="00AE3B70">
      <w:pPr>
        <w:pStyle w:val="21"/>
        <w:shd w:val="clear" w:color="auto" w:fill="auto"/>
        <w:spacing w:before="0" w:after="0" w:line="240" w:lineRule="auto"/>
        <w:ind w:left="20" w:right="40" w:firstLine="709"/>
        <w:rPr>
          <w:color w:val="auto"/>
          <w:sz w:val="26"/>
          <w:szCs w:val="26"/>
        </w:rPr>
      </w:pPr>
      <w:proofErr w:type="gramStart"/>
      <w:r w:rsidRPr="00CE0CCE">
        <w:rPr>
          <w:color w:val="auto"/>
          <w:sz w:val="26"/>
          <w:szCs w:val="26"/>
        </w:rPr>
        <w:t xml:space="preserve">Согласно представленной расшифровке остатков средств, сложившихся на счетах </w:t>
      </w:r>
      <w:r w:rsidR="00925D11">
        <w:rPr>
          <w:color w:val="auto"/>
          <w:sz w:val="26"/>
          <w:szCs w:val="26"/>
        </w:rPr>
        <w:t>Тамтачетского</w:t>
      </w:r>
      <w:r w:rsidR="00FE4CF1" w:rsidRPr="00CE0CCE">
        <w:rPr>
          <w:color w:val="auto"/>
          <w:sz w:val="26"/>
          <w:szCs w:val="26"/>
        </w:rPr>
        <w:t xml:space="preserve"> муниципального образования</w:t>
      </w:r>
      <w:r w:rsidRPr="00CE0CCE">
        <w:rPr>
          <w:color w:val="auto"/>
          <w:sz w:val="26"/>
          <w:szCs w:val="26"/>
        </w:rPr>
        <w:t>, данные суммы – оста</w:t>
      </w:r>
      <w:r w:rsidR="005D7789" w:rsidRPr="00CE0CCE">
        <w:rPr>
          <w:color w:val="auto"/>
          <w:sz w:val="26"/>
          <w:szCs w:val="26"/>
        </w:rPr>
        <w:t>тки собственных средств бюджета, возникшие по причине не</w:t>
      </w:r>
      <w:r w:rsidR="00CE0CCE" w:rsidRPr="00CE0CCE">
        <w:rPr>
          <w:color w:val="auto"/>
          <w:sz w:val="26"/>
          <w:szCs w:val="26"/>
        </w:rPr>
        <w:t xml:space="preserve"> заключения</w:t>
      </w:r>
      <w:r w:rsidR="005D7789" w:rsidRPr="00CE0CCE">
        <w:rPr>
          <w:color w:val="auto"/>
          <w:sz w:val="26"/>
          <w:szCs w:val="26"/>
        </w:rPr>
        <w:t xml:space="preserve"> муниципальных контрактов из-за отсутствия потребностей</w:t>
      </w:r>
      <w:r w:rsidR="00DF3165" w:rsidRPr="00CE0CCE">
        <w:rPr>
          <w:color w:val="auto"/>
          <w:sz w:val="26"/>
          <w:szCs w:val="26"/>
        </w:rPr>
        <w:t xml:space="preserve"> (акцизы) дорожный фонд</w:t>
      </w:r>
      <w:r w:rsidR="005D7789" w:rsidRPr="00CE0CCE">
        <w:rPr>
          <w:color w:val="auto"/>
          <w:sz w:val="26"/>
          <w:szCs w:val="26"/>
        </w:rPr>
        <w:t>.</w:t>
      </w:r>
      <w:proofErr w:type="gramEnd"/>
    </w:p>
    <w:p w:rsidR="002B7F57" w:rsidRDefault="002B7F57" w:rsidP="00E81CA0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E81CA0" w:rsidRPr="00E81CA0" w:rsidRDefault="00E81CA0" w:rsidP="00E81CA0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81CA0">
        <w:rPr>
          <w:rFonts w:ascii="Times New Roman" w:hAnsi="Times New Roman" w:cs="Times New Roman"/>
          <w:b/>
          <w:sz w:val="26"/>
          <w:szCs w:val="28"/>
        </w:rPr>
        <w:t>Анализ показателей финансовой отчетности</w:t>
      </w:r>
    </w:p>
    <w:p w:rsidR="009413E3" w:rsidRDefault="009413E3" w:rsidP="009413E3">
      <w:pPr>
        <w:pStyle w:val="21"/>
        <w:shd w:val="clear" w:color="auto" w:fill="auto"/>
        <w:spacing w:before="0" w:after="0" w:line="240" w:lineRule="auto"/>
        <w:ind w:left="20" w:right="60" w:firstLine="709"/>
        <w:rPr>
          <w:sz w:val="26"/>
          <w:szCs w:val="26"/>
        </w:rPr>
      </w:pPr>
      <w:r w:rsidRPr="00666CAF">
        <w:rPr>
          <w:sz w:val="26"/>
          <w:szCs w:val="26"/>
        </w:rPr>
        <w:t xml:space="preserve">КСП </w:t>
      </w:r>
      <w:r>
        <w:rPr>
          <w:sz w:val="26"/>
          <w:szCs w:val="26"/>
        </w:rPr>
        <w:t>района</w:t>
      </w:r>
      <w:r w:rsidRPr="00666CAF">
        <w:rPr>
          <w:sz w:val="26"/>
          <w:szCs w:val="26"/>
        </w:rPr>
        <w:t xml:space="preserve"> проведен анализ отдельных расходов местных бюджетов, который </w:t>
      </w:r>
      <w:r w:rsidRPr="00666CAF">
        <w:rPr>
          <w:sz w:val="26"/>
          <w:szCs w:val="26"/>
        </w:rPr>
        <w:lastRenderedPageBreak/>
        <w:t>показал следующее.</w:t>
      </w:r>
    </w:p>
    <w:p w:rsidR="00221DA1" w:rsidRPr="00570A35" w:rsidRDefault="00221DA1" w:rsidP="00221DA1">
      <w:pPr>
        <w:pStyle w:val="33"/>
        <w:shd w:val="clear" w:color="auto" w:fill="auto"/>
        <w:spacing w:before="0" w:line="240" w:lineRule="auto"/>
        <w:ind w:firstLine="709"/>
        <w:jc w:val="both"/>
        <w:rPr>
          <w:color w:val="auto"/>
          <w:sz w:val="26"/>
          <w:szCs w:val="26"/>
        </w:rPr>
      </w:pPr>
      <w:r w:rsidRPr="00881287">
        <w:rPr>
          <w:color w:val="auto"/>
          <w:sz w:val="26"/>
          <w:szCs w:val="26"/>
        </w:rPr>
        <w:t>Сведения об исполнении текстовых статей закона (решения) о бюджете</w:t>
      </w:r>
      <w:r w:rsidRPr="00AF619D">
        <w:rPr>
          <w:color w:val="auto"/>
          <w:sz w:val="26"/>
          <w:szCs w:val="26"/>
        </w:rPr>
        <w:t xml:space="preserve"> </w:t>
      </w:r>
      <w:r w:rsidR="00925D11">
        <w:rPr>
          <w:color w:val="auto"/>
          <w:sz w:val="26"/>
          <w:szCs w:val="26"/>
        </w:rPr>
        <w:t>Тамтачетского</w:t>
      </w:r>
      <w:r w:rsidR="00FE4CF1">
        <w:rPr>
          <w:color w:val="auto"/>
          <w:sz w:val="26"/>
          <w:szCs w:val="26"/>
        </w:rPr>
        <w:t xml:space="preserve"> муниципального образования</w:t>
      </w:r>
      <w:r w:rsidR="005D7789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прилагаются </w:t>
      </w:r>
      <w:r w:rsidR="0090104A">
        <w:rPr>
          <w:b/>
          <w:color w:val="auto"/>
          <w:sz w:val="26"/>
          <w:szCs w:val="26"/>
        </w:rPr>
        <w:t>(</w:t>
      </w:r>
      <w:r w:rsidR="0090104A" w:rsidRPr="00570A35">
        <w:rPr>
          <w:color w:val="auto"/>
          <w:sz w:val="26"/>
          <w:szCs w:val="26"/>
        </w:rPr>
        <w:t>табл.</w:t>
      </w:r>
      <w:r w:rsidRPr="00570A35">
        <w:rPr>
          <w:color w:val="auto"/>
          <w:sz w:val="26"/>
          <w:szCs w:val="26"/>
        </w:rPr>
        <w:t xml:space="preserve"> № 3</w:t>
      </w:r>
      <w:r w:rsidR="000F053A" w:rsidRPr="00570A35">
        <w:rPr>
          <w:color w:val="auto"/>
          <w:sz w:val="26"/>
          <w:szCs w:val="26"/>
        </w:rPr>
        <w:t xml:space="preserve"> </w:t>
      </w:r>
      <w:r w:rsidRPr="00570A35">
        <w:rPr>
          <w:color w:val="auto"/>
          <w:sz w:val="26"/>
          <w:szCs w:val="26"/>
        </w:rPr>
        <w:t>к пояснительной записке к отчету об исполнении бюджета).</w:t>
      </w:r>
    </w:p>
    <w:p w:rsidR="000508DC" w:rsidRPr="00570A35" w:rsidRDefault="00221DA1" w:rsidP="00221D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A35">
        <w:rPr>
          <w:rFonts w:ascii="Times New Roman" w:hAnsi="Times New Roman" w:cs="Times New Roman"/>
          <w:sz w:val="26"/>
          <w:szCs w:val="26"/>
        </w:rPr>
        <w:t>Сведения об исполн</w:t>
      </w:r>
      <w:r w:rsidR="00AF43E3" w:rsidRPr="00570A35">
        <w:rPr>
          <w:rFonts w:ascii="Times New Roman" w:hAnsi="Times New Roman" w:cs="Times New Roman"/>
          <w:sz w:val="26"/>
          <w:szCs w:val="26"/>
        </w:rPr>
        <w:t>ении бюджета (ф.0503164) содержа</w:t>
      </w:r>
      <w:r w:rsidRPr="00570A35">
        <w:rPr>
          <w:rFonts w:ascii="Times New Roman" w:hAnsi="Times New Roman" w:cs="Times New Roman"/>
          <w:sz w:val="26"/>
          <w:szCs w:val="26"/>
        </w:rPr>
        <w:t>т обобщенные за 201</w:t>
      </w:r>
      <w:r w:rsidR="00D83408">
        <w:rPr>
          <w:rFonts w:ascii="Times New Roman" w:hAnsi="Times New Roman" w:cs="Times New Roman"/>
          <w:sz w:val="26"/>
          <w:szCs w:val="26"/>
        </w:rPr>
        <w:t>6</w:t>
      </w:r>
      <w:r w:rsidRPr="00570A35">
        <w:rPr>
          <w:rFonts w:ascii="Times New Roman" w:hAnsi="Times New Roman" w:cs="Times New Roman"/>
          <w:sz w:val="26"/>
          <w:szCs w:val="26"/>
        </w:rPr>
        <w:t xml:space="preserve"> год данные о результатах исполнения бюджета </w:t>
      </w:r>
      <w:r w:rsidR="00925D11" w:rsidRPr="00570A35">
        <w:rPr>
          <w:rFonts w:ascii="Times New Roman" w:hAnsi="Times New Roman" w:cs="Times New Roman"/>
          <w:sz w:val="26"/>
          <w:szCs w:val="26"/>
        </w:rPr>
        <w:t>Тамтачетского</w:t>
      </w:r>
      <w:r w:rsidR="00FE4CF1" w:rsidRPr="00570A3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570A35">
        <w:rPr>
          <w:rFonts w:ascii="Times New Roman" w:hAnsi="Times New Roman" w:cs="Times New Roman"/>
          <w:sz w:val="26"/>
          <w:szCs w:val="26"/>
        </w:rPr>
        <w:t>.</w:t>
      </w:r>
      <w:r w:rsidR="000F053A" w:rsidRPr="00570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1BEC" w:rsidRPr="00570A35" w:rsidRDefault="00F71BEC" w:rsidP="0077460B">
      <w:pPr>
        <w:pStyle w:val="33"/>
        <w:shd w:val="clear" w:color="auto" w:fill="auto"/>
        <w:spacing w:before="0" w:line="240" w:lineRule="auto"/>
        <w:ind w:firstLine="709"/>
        <w:jc w:val="both"/>
        <w:rPr>
          <w:color w:val="auto"/>
          <w:sz w:val="26"/>
          <w:szCs w:val="26"/>
        </w:rPr>
      </w:pPr>
      <w:r w:rsidRPr="00570A35">
        <w:rPr>
          <w:color w:val="auto"/>
          <w:sz w:val="26"/>
          <w:szCs w:val="26"/>
        </w:rPr>
        <w:t xml:space="preserve">Сведения об особенностях ведения бюджетного учета </w:t>
      </w:r>
      <w:r w:rsidR="00925D11" w:rsidRPr="00570A35">
        <w:rPr>
          <w:color w:val="auto"/>
          <w:sz w:val="26"/>
          <w:szCs w:val="26"/>
        </w:rPr>
        <w:t>Тамтачетского</w:t>
      </w:r>
      <w:r w:rsidR="00FE4CF1" w:rsidRPr="00570A35">
        <w:rPr>
          <w:color w:val="auto"/>
          <w:sz w:val="26"/>
          <w:szCs w:val="26"/>
        </w:rPr>
        <w:t xml:space="preserve"> муниципального образования</w:t>
      </w:r>
      <w:r w:rsidR="00DF3165" w:rsidRPr="00570A35">
        <w:rPr>
          <w:color w:val="auto"/>
          <w:sz w:val="26"/>
          <w:szCs w:val="26"/>
        </w:rPr>
        <w:t xml:space="preserve"> </w:t>
      </w:r>
      <w:r w:rsidRPr="00570A35">
        <w:rPr>
          <w:color w:val="auto"/>
          <w:sz w:val="26"/>
          <w:szCs w:val="26"/>
        </w:rPr>
        <w:t xml:space="preserve">прилагаются </w:t>
      </w:r>
      <w:r w:rsidR="0090104A" w:rsidRPr="00570A35">
        <w:rPr>
          <w:color w:val="auto"/>
          <w:sz w:val="26"/>
          <w:szCs w:val="26"/>
        </w:rPr>
        <w:t>(табл.</w:t>
      </w:r>
      <w:r w:rsidRPr="00570A35">
        <w:rPr>
          <w:color w:val="auto"/>
          <w:sz w:val="26"/>
          <w:szCs w:val="26"/>
        </w:rPr>
        <w:t xml:space="preserve"> №</w:t>
      </w:r>
      <w:r w:rsidR="001A2561" w:rsidRPr="00570A35">
        <w:rPr>
          <w:color w:val="auto"/>
          <w:sz w:val="26"/>
          <w:szCs w:val="26"/>
        </w:rPr>
        <w:t xml:space="preserve"> </w:t>
      </w:r>
      <w:r w:rsidRPr="00570A35">
        <w:rPr>
          <w:color w:val="auto"/>
          <w:sz w:val="26"/>
          <w:szCs w:val="26"/>
        </w:rPr>
        <w:t xml:space="preserve">4 </w:t>
      </w:r>
      <w:r w:rsidR="00AF619D" w:rsidRPr="00570A35">
        <w:rPr>
          <w:color w:val="auto"/>
          <w:sz w:val="26"/>
          <w:szCs w:val="26"/>
        </w:rPr>
        <w:t>к пояснительной записке к отчету об исполнении бюджета).</w:t>
      </w:r>
    </w:p>
    <w:p w:rsidR="000D2DD2" w:rsidRPr="00570A35" w:rsidRDefault="00221DA1" w:rsidP="009413E3">
      <w:pPr>
        <w:pStyle w:val="33"/>
        <w:shd w:val="clear" w:color="auto" w:fill="auto"/>
        <w:spacing w:before="0" w:line="240" w:lineRule="auto"/>
        <w:ind w:firstLine="709"/>
        <w:jc w:val="both"/>
        <w:rPr>
          <w:color w:val="auto"/>
          <w:sz w:val="26"/>
          <w:szCs w:val="26"/>
        </w:rPr>
      </w:pPr>
      <w:r w:rsidRPr="00570A35">
        <w:rPr>
          <w:color w:val="auto"/>
          <w:sz w:val="26"/>
          <w:szCs w:val="26"/>
        </w:rPr>
        <w:t xml:space="preserve">В соответствии с требованиями Инструкции 191н </w:t>
      </w:r>
      <w:r w:rsidRPr="00570A35">
        <w:rPr>
          <w:sz w:val="26"/>
          <w:szCs w:val="26"/>
        </w:rPr>
        <w:t>в 201</w:t>
      </w:r>
      <w:r w:rsidR="00D83408">
        <w:rPr>
          <w:sz w:val="26"/>
          <w:szCs w:val="26"/>
        </w:rPr>
        <w:t>6</w:t>
      </w:r>
      <w:r w:rsidRPr="00570A35">
        <w:rPr>
          <w:sz w:val="26"/>
          <w:szCs w:val="26"/>
        </w:rPr>
        <w:t xml:space="preserve"> году внутренние проверки </w:t>
      </w:r>
      <w:r w:rsidRPr="00570A35">
        <w:rPr>
          <w:color w:val="auto"/>
          <w:sz w:val="26"/>
          <w:szCs w:val="26"/>
        </w:rPr>
        <w:t xml:space="preserve">в </w:t>
      </w:r>
      <w:proofErr w:type="spellStart"/>
      <w:r w:rsidR="00925D11" w:rsidRPr="00570A35">
        <w:rPr>
          <w:color w:val="auto"/>
          <w:sz w:val="26"/>
          <w:szCs w:val="26"/>
        </w:rPr>
        <w:t>Тамтачетском</w:t>
      </w:r>
      <w:proofErr w:type="spellEnd"/>
      <w:r w:rsidR="00FE4CF1" w:rsidRPr="00570A35">
        <w:rPr>
          <w:color w:val="auto"/>
          <w:sz w:val="26"/>
          <w:szCs w:val="26"/>
        </w:rPr>
        <w:t xml:space="preserve"> муниципальном образовании</w:t>
      </w:r>
      <w:r w:rsidR="00DF3165" w:rsidRPr="00570A35">
        <w:rPr>
          <w:color w:val="auto"/>
          <w:sz w:val="26"/>
          <w:szCs w:val="26"/>
        </w:rPr>
        <w:t xml:space="preserve"> </w:t>
      </w:r>
      <w:r w:rsidRPr="00570A35">
        <w:rPr>
          <w:sz w:val="26"/>
          <w:szCs w:val="26"/>
        </w:rPr>
        <w:t xml:space="preserve">проводились, что подтверждено Сведениями о результатах мероприятий внутреннего контроля </w:t>
      </w:r>
      <w:r w:rsidR="0090104A" w:rsidRPr="00570A35">
        <w:rPr>
          <w:sz w:val="26"/>
          <w:szCs w:val="26"/>
        </w:rPr>
        <w:t>(табл.</w:t>
      </w:r>
      <w:r w:rsidR="0065115F" w:rsidRPr="00570A35">
        <w:rPr>
          <w:sz w:val="26"/>
          <w:szCs w:val="26"/>
        </w:rPr>
        <w:t xml:space="preserve"> № </w:t>
      </w:r>
      <w:r w:rsidRPr="00570A35">
        <w:rPr>
          <w:sz w:val="26"/>
          <w:szCs w:val="26"/>
        </w:rPr>
        <w:t xml:space="preserve">5 </w:t>
      </w:r>
      <w:r w:rsidRPr="00570A35">
        <w:rPr>
          <w:color w:val="auto"/>
          <w:sz w:val="26"/>
          <w:szCs w:val="26"/>
        </w:rPr>
        <w:t>к Пояснительной записке к отчету об исполнении бюджета).</w:t>
      </w:r>
    </w:p>
    <w:p w:rsidR="009B6191" w:rsidRPr="00570A35" w:rsidRDefault="009B6191" w:rsidP="009B6191">
      <w:pPr>
        <w:pStyle w:val="33"/>
        <w:shd w:val="clear" w:color="auto" w:fill="auto"/>
        <w:spacing w:before="0" w:line="240" w:lineRule="auto"/>
        <w:ind w:firstLine="709"/>
        <w:jc w:val="both"/>
        <w:rPr>
          <w:color w:val="auto"/>
          <w:sz w:val="26"/>
          <w:szCs w:val="26"/>
        </w:rPr>
      </w:pPr>
      <w:r w:rsidRPr="009B6191">
        <w:rPr>
          <w:color w:val="auto"/>
          <w:sz w:val="26"/>
          <w:szCs w:val="26"/>
        </w:rPr>
        <w:t xml:space="preserve">Внешние проверки в </w:t>
      </w:r>
      <w:proofErr w:type="spellStart"/>
      <w:r w:rsidR="00925D11">
        <w:rPr>
          <w:color w:val="auto"/>
          <w:sz w:val="26"/>
          <w:szCs w:val="26"/>
        </w:rPr>
        <w:t>Тамтачетском</w:t>
      </w:r>
      <w:proofErr w:type="spellEnd"/>
      <w:r w:rsidRPr="009B6191">
        <w:rPr>
          <w:color w:val="auto"/>
          <w:sz w:val="26"/>
          <w:szCs w:val="26"/>
        </w:rPr>
        <w:t xml:space="preserve"> муниципальном образовании в 201</w:t>
      </w:r>
      <w:r w:rsidR="00D83408">
        <w:rPr>
          <w:color w:val="auto"/>
          <w:sz w:val="26"/>
          <w:szCs w:val="26"/>
        </w:rPr>
        <w:t>6</w:t>
      </w:r>
      <w:r w:rsidRPr="009B6191">
        <w:rPr>
          <w:color w:val="auto"/>
          <w:sz w:val="26"/>
          <w:szCs w:val="26"/>
        </w:rPr>
        <w:t xml:space="preserve"> году проводились, что подтверждено Сведениями о результатах мероприятий внешнего контроля </w:t>
      </w:r>
      <w:r w:rsidRPr="00570A35">
        <w:rPr>
          <w:color w:val="auto"/>
          <w:sz w:val="26"/>
          <w:szCs w:val="26"/>
        </w:rPr>
        <w:t>(табл. № 7 к Пояснительной записке к отчету об исполнении бюджета).</w:t>
      </w:r>
    </w:p>
    <w:p w:rsidR="00472C8E" w:rsidRPr="005E5BBB" w:rsidRDefault="00CC2513" w:rsidP="00472C8E">
      <w:pPr>
        <w:pStyle w:val="21"/>
        <w:shd w:val="clear" w:color="auto" w:fill="auto"/>
        <w:spacing w:before="0" w:after="0" w:line="240" w:lineRule="auto"/>
        <w:ind w:left="20" w:right="60" w:firstLine="709"/>
        <w:rPr>
          <w:color w:val="auto"/>
          <w:sz w:val="26"/>
          <w:szCs w:val="26"/>
        </w:rPr>
      </w:pPr>
      <w:r w:rsidRPr="00666CAF">
        <w:rPr>
          <w:sz w:val="26"/>
          <w:szCs w:val="26"/>
        </w:rPr>
        <w:t xml:space="preserve">В структуре расходов бюджета </w:t>
      </w:r>
      <w:r w:rsidR="00925D11">
        <w:rPr>
          <w:sz w:val="26"/>
          <w:szCs w:val="26"/>
        </w:rPr>
        <w:t>Тамтачетского</w:t>
      </w:r>
      <w:r w:rsidRPr="00666CAF">
        <w:rPr>
          <w:sz w:val="26"/>
          <w:szCs w:val="26"/>
        </w:rPr>
        <w:t xml:space="preserve"> поселения </w:t>
      </w:r>
      <w:r w:rsidR="00472C8E" w:rsidRPr="00666CAF">
        <w:rPr>
          <w:sz w:val="26"/>
          <w:szCs w:val="26"/>
        </w:rPr>
        <w:t xml:space="preserve">предусмотрены </w:t>
      </w:r>
      <w:r w:rsidRPr="00666CAF">
        <w:rPr>
          <w:sz w:val="26"/>
          <w:szCs w:val="26"/>
        </w:rPr>
        <w:t xml:space="preserve">расходы </w:t>
      </w:r>
      <w:r w:rsidRPr="00AE6EAB">
        <w:rPr>
          <w:rStyle w:val="a9"/>
          <w:b w:val="0"/>
          <w:sz w:val="26"/>
          <w:szCs w:val="26"/>
        </w:rPr>
        <w:t xml:space="preserve">по резервному фонду </w:t>
      </w:r>
      <w:r w:rsidR="00E62A43" w:rsidRPr="00AE6EAB">
        <w:rPr>
          <w:rStyle w:val="a9"/>
          <w:b w:val="0"/>
          <w:sz w:val="26"/>
          <w:szCs w:val="26"/>
        </w:rPr>
        <w:t>администрации</w:t>
      </w:r>
      <w:r w:rsidR="00D91DF4" w:rsidRPr="00AE6EAB">
        <w:rPr>
          <w:rStyle w:val="a9"/>
          <w:b w:val="0"/>
          <w:sz w:val="26"/>
          <w:szCs w:val="26"/>
        </w:rPr>
        <w:t xml:space="preserve"> </w:t>
      </w:r>
      <w:r w:rsidR="00925D11">
        <w:rPr>
          <w:rStyle w:val="a9"/>
          <w:b w:val="0"/>
          <w:sz w:val="26"/>
          <w:szCs w:val="26"/>
        </w:rPr>
        <w:t>Тамтачетского</w:t>
      </w:r>
      <w:r w:rsidR="00FE4CF1" w:rsidRPr="00AE6EAB">
        <w:rPr>
          <w:rStyle w:val="a9"/>
          <w:b w:val="0"/>
          <w:sz w:val="26"/>
          <w:szCs w:val="26"/>
        </w:rPr>
        <w:t xml:space="preserve"> муниципального образования</w:t>
      </w:r>
      <w:r w:rsidR="00472C8E">
        <w:rPr>
          <w:rStyle w:val="a9"/>
          <w:b w:val="0"/>
          <w:sz w:val="26"/>
          <w:szCs w:val="26"/>
        </w:rPr>
        <w:t xml:space="preserve">. </w:t>
      </w:r>
      <w:r w:rsidR="008C63DC">
        <w:rPr>
          <w:sz w:val="26"/>
          <w:szCs w:val="26"/>
        </w:rPr>
        <w:t xml:space="preserve"> </w:t>
      </w:r>
      <w:r w:rsidR="00472C8E">
        <w:rPr>
          <w:sz w:val="26"/>
          <w:szCs w:val="26"/>
        </w:rPr>
        <w:t>Ст.</w:t>
      </w:r>
      <w:r w:rsidR="00F63D7D">
        <w:rPr>
          <w:sz w:val="26"/>
          <w:szCs w:val="26"/>
        </w:rPr>
        <w:t>6</w:t>
      </w:r>
      <w:r w:rsidR="00472C8E">
        <w:rPr>
          <w:sz w:val="26"/>
          <w:szCs w:val="26"/>
        </w:rPr>
        <w:t xml:space="preserve"> </w:t>
      </w:r>
      <w:r w:rsidR="00472C8E" w:rsidRPr="00666CAF">
        <w:rPr>
          <w:sz w:val="26"/>
          <w:szCs w:val="26"/>
        </w:rPr>
        <w:t>Решения о бюджет</w:t>
      </w:r>
      <w:r w:rsidR="00472C8E">
        <w:rPr>
          <w:sz w:val="26"/>
          <w:szCs w:val="26"/>
        </w:rPr>
        <w:t>е (первоначальная редакция от 30.12.201</w:t>
      </w:r>
      <w:r w:rsidR="00E07595">
        <w:rPr>
          <w:sz w:val="26"/>
          <w:szCs w:val="26"/>
        </w:rPr>
        <w:t>5</w:t>
      </w:r>
      <w:r w:rsidR="00472C8E">
        <w:rPr>
          <w:sz w:val="26"/>
          <w:szCs w:val="26"/>
        </w:rPr>
        <w:t xml:space="preserve">г. № </w:t>
      </w:r>
      <w:r w:rsidR="00E07595">
        <w:rPr>
          <w:sz w:val="26"/>
          <w:szCs w:val="26"/>
        </w:rPr>
        <w:t>9</w:t>
      </w:r>
      <w:r w:rsidR="00F63D7D">
        <w:rPr>
          <w:sz w:val="26"/>
          <w:szCs w:val="26"/>
        </w:rPr>
        <w:t>6</w:t>
      </w:r>
      <w:r w:rsidR="00472C8E" w:rsidRPr="00666CAF">
        <w:rPr>
          <w:sz w:val="26"/>
          <w:szCs w:val="26"/>
        </w:rPr>
        <w:t xml:space="preserve">) установлено, что в расходной части бюджета </w:t>
      </w:r>
      <w:r w:rsidR="00472C8E">
        <w:rPr>
          <w:sz w:val="26"/>
          <w:szCs w:val="26"/>
        </w:rPr>
        <w:t xml:space="preserve">администрации муниципального </w:t>
      </w:r>
      <w:r w:rsidR="00472C8E" w:rsidRPr="005E5BBB">
        <w:rPr>
          <w:color w:val="auto"/>
          <w:sz w:val="26"/>
          <w:szCs w:val="26"/>
        </w:rPr>
        <w:t>образования на 201</w:t>
      </w:r>
      <w:r w:rsidR="00D83408">
        <w:rPr>
          <w:color w:val="auto"/>
          <w:sz w:val="26"/>
          <w:szCs w:val="26"/>
        </w:rPr>
        <w:t>6</w:t>
      </w:r>
      <w:r w:rsidR="00472C8E" w:rsidRPr="005E5BBB">
        <w:rPr>
          <w:color w:val="auto"/>
          <w:sz w:val="26"/>
          <w:szCs w:val="26"/>
        </w:rPr>
        <w:t xml:space="preserve"> год создается резервный фонд в размере </w:t>
      </w:r>
      <w:r w:rsidR="00D83408">
        <w:rPr>
          <w:color w:val="auto"/>
          <w:sz w:val="26"/>
          <w:szCs w:val="26"/>
        </w:rPr>
        <w:t>5</w:t>
      </w:r>
      <w:r w:rsidR="00472C8E" w:rsidRPr="005E5BBB">
        <w:rPr>
          <w:color w:val="auto"/>
          <w:sz w:val="26"/>
          <w:szCs w:val="26"/>
        </w:rPr>
        <w:t>,0 тыс. руб.</w:t>
      </w:r>
    </w:p>
    <w:p w:rsidR="00472C8E" w:rsidRDefault="00472C8E" w:rsidP="00472C8E">
      <w:pPr>
        <w:pStyle w:val="21"/>
        <w:shd w:val="clear" w:color="auto" w:fill="auto"/>
        <w:spacing w:before="0" w:after="0" w:line="240" w:lineRule="auto"/>
        <w:ind w:left="20" w:right="60" w:firstLine="709"/>
        <w:rPr>
          <w:sz w:val="26"/>
          <w:szCs w:val="26"/>
        </w:rPr>
      </w:pPr>
      <w:r w:rsidRPr="00666CAF">
        <w:rPr>
          <w:sz w:val="26"/>
          <w:szCs w:val="26"/>
        </w:rPr>
        <w:t xml:space="preserve">Средства резервного фонда </w:t>
      </w:r>
      <w:r>
        <w:rPr>
          <w:sz w:val="26"/>
          <w:szCs w:val="26"/>
        </w:rPr>
        <w:t>не востребованы.</w:t>
      </w:r>
    </w:p>
    <w:p w:rsidR="00A229B0" w:rsidRPr="00570A35" w:rsidRDefault="00A229B0" w:rsidP="00A229B0">
      <w:pPr>
        <w:pStyle w:val="16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8A6448">
        <w:rPr>
          <w:color w:val="auto"/>
          <w:sz w:val="26"/>
          <w:szCs w:val="26"/>
        </w:rPr>
        <w:t xml:space="preserve">В </w:t>
      </w:r>
      <w:r w:rsidR="00AE6EAB">
        <w:rPr>
          <w:color w:val="auto"/>
          <w:sz w:val="26"/>
          <w:szCs w:val="26"/>
        </w:rPr>
        <w:t>соответствии с требованиями</w:t>
      </w:r>
      <w:r w:rsidRPr="008A6448">
        <w:rPr>
          <w:color w:val="auto"/>
          <w:sz w:val="26"/>
          <w:szCs w:val="26"/>
        </w:rPr>
        <w:t xml:space="preserve"> п.7 Инструкции № 191н п</w:t>
      </w:r>
      <w:r w:rsidRPr="005470DC">
        <w:rPr>
          <w:color w:val="auto"/>
          <w:sz w:val="26"/>
          <w:szCs w:val="26"/>
        </w:rPr>
        <w:t>еред составлением годовой бюджетной отчетности инвентаризация активов и обязательств</w:t>
      </w:r>
      <w:r w:rsidRPr="008A6448">
        <w:rPr>
          <w:color w:val="auto"/>
          <w:sz w:val="26"/>
          <w:szCs w:val="26"/>
        </w:rPr>
        <w:t xml:space="preserve"> в 201</w:t>
      </w:r>
      <w:r w:rsidR="00366582">
        <w:rPr>
          <w:color w:val="auto"/>
          <w:sz w:val="26"/>
          <w:szCs w:val="26"/>
        </w:rPr>
        <w:t>6</w:t>
      </w:r>
      <w:r w:rsidRPr="008A6448">
        <w:rPr>
          <w:color w:val="auto"/>
          <w:sz w:val="26"/>
          <w:szCs w:val="26"/>
        </w:rPr>
        <w:t xml:space="preserve"> году в администрации </w:t>
      </w:r>
      <w:r w:rsidR="00925D11">
        <w:rPr>
          <w:color w:val="auto"/>
          <w:sz w:val="26"/>
          <w:szCs w:val="26"/>
        </w:rPr>
        <w:t>Тамтачетского</w:t>
      </w:r>
      <w:r w:rsidRPr="008A6448">
        <w:rPr>
          <w:color w:val="auto"/>
          <w:sz w:val="26"/>
          <w:szCs w:val="26"/>
        </w:rPr>
        <w:t xml:space="preserve"> муниципального образования пров</w:t>
      </w:r>
      <w:r w:rsidR="000A073A">
        <w:rPr>
          <w:color w:val="auto"/>
          <w:sz w:val="26"/>
          <w:szCs w:val="26"/>
        </w:rPr>
        <w:t>о</w:t>
      </w:r>
      <w:r w:rsidRPr="008A6448">
        <w:rPr>
          <w:color w:val="auto"/>
          <w:sz w:val="26"/>
          <w:szCs w:val="26"/>
        </w:rPr>
        <w:t xml:space="preserve">дилась, что подтверждается Сведениями о проведении инвентаризации </w:t>
      </w:r>
      <w:r w:rsidRPr="00570A35">
        <w:rPr>
          <w:color w:val="auto"/>
          <w:sz w:val="26"/>
          <w:szCs w:val="26"/>
        </w:rPr>
        <w:t>(табл. № 6 к Пояснительной записке к отчету об исполнении бюджета).</w:t>
      </w:r>
    </w:p>
    <w:p w:rsidR="008501CD" w:rsidRDefault="008501CD" w:rsidP="00691566">
      <w:pPr>
        <w:pStyle w:val="12"/>
        <w:keepNext/>
        <w:keepLines/>
        <w:shd w:val="clear" w:color="auto" w:fill="auto"/>
        <w:spacing w:before="0" w:after="0" w:line="240" w:lineRule="auto"/>
        <w:ind w:left="900" w:firstLine="709"/>
        <w:jc w:val="center"/>
        <w:rPr>
          <w:sz w:val="26"/>
          <w:szCs w:val="26"/>
        </w:rPr>
      </w:pPr>
      <w:bookmarkStart w:id="4" w:name="bookmark1"/>
    </w:p>
    <w:p w:rsidR="006B7590" w:rsidRDefault="00CC2513" w:rsidP="00691566">
      <w:pPr>
        <w:pStyle w:val="12"/>
        <w:keepNext/>
        <w:keepLines/>
        <w:shd w:val="clear" w:color="auto" w:fill="auto"/>
        <w:spacing w:before="0" w:after="0" w:line="240" w:lineRule="auto"/>
        <w:ind w:left="900" w:firstLine="709"/>
        <w:jc w:val="center"/>
        <w:rPr>
          <w:sz w:val="26"/>
          <w:szCs w:val="26"/>
        </w:rPr>
      </w:pPr>
      <w:r w:rsidRPr="00666CAF">
        <w:rPr>
          <w:sz w:val="26"/>
          <w:szCs w:val="26"/>
        </w:rPr>
        <w:t>Источники финансирования дефицита бюджета. Муниципальный долг</w:t>
      </w:r>
      <w:bookmarkEnd w:id="4"/>
    </w:p>
    <w:p w:rsidR="00AB578A" w:rsidRDefault="00CC2513" w:rsidP="00072819">
      <w:pPr>
        <w:pStyle w:val="21"/>
        <w:shd w:val="clear" w:color="auto" w:fill="auto"/>
        <w:spacing w:before="0" w:after="0" w:line="240" w:lineRule="auto"/>
        <w:ind w:left="20" w:right="40" w:firstLine="709"/>
        <w:rPr>
          <w:sz w:val="26"/>
          <w:szCs w:val="26"/>
        </w:rPr>
      </w:pPr>
      <w:r w:rsidRPr="00666CAF">
        <w:rPr>
          <w:sz w:val="26"/>
          <w:szCs w:val="26"/>
        </w:rPr>
        <w:t>Первоначально Решением Думы №</w:t>
      </w:r>
      <w:r w:rsidR="00366582">
        <w:rPr>
          <w:sz w:val="26"/>
          <w:szCs w:val="26"/>
        </w:rPr>
        <w:t xml:space="preserve"> 96</w:t>
      </w:r>
      <w:r w:rsidRPr="00666CAF">
        <w:rPr>
          <w:sz w:val="26"/>
          <w:szCs w:val="26"/>
        </w:rPr>
        <w:t xml:space="preserve"> бюджет </w:t>
      </w:r>
      <w:r w:rsidR="00691566">
        <w:rPr>
          <w:sz w:val="26"/>
          <w:szCs w:val="26"/>
        </w:rPr>
        <w:t>поселения</w:t>
      </w:r>
      <w:r w:rsidRPr="00666CAF">
        <w:rPr>
          <w:sz w:val="26"/>
          <w:szCs w:val="26"/>
        </w:rPr>
        <w:t xml:space="preserve"> на 201</w:t>
      </w:r>
      <w:r w:rsidR="00366582">
        <w:rPr>
          <w:sz w:val="26"/>
          <w:szCs w:val="26"/>
        </w:rPr>
        <w:t>6</w:t>
      </w:r>
      <w:r w:rsidRPr="00666CAF">
        <w:rPr>
          <w:sz w:val="26"/>
          <w:szCs w:val="26"/>
        </w:rPr>
        <w:t xml:space="preserve"> год утвержден с дефицитом в сумме </w:t>
      </w:r>
      <w:r w:rsidR="00F63D7D">
        <w:rPr>
          <w:sz w:val="26"/>
          <w:szCs w:val="26"/>
        </w:rPr>
        <w:t>1</w:t>
      </w:r>
      <w:r w:rsidR="000D6059">
        <w:rPr>
          <w:sz w:val="26"/>
          <w:szCs w:val="26"/>
        </w:rPr>
        <w:t>97</w:t>
      </w:r>
      <w:r w:rsidR="00AE6EAB">
        <w:rPr>
          <w:sz w:val="26"/>
          <w:szCs w:val="26"/>
        </w:rPr>
        <w:t xml:space="preserve">,0 </w:t>
      </w:r>
      <w:r w:rsidRPr="00666CAF">
        <w:rPr>
          <w:sz w:val="26"/>
          <w:szCs w:val="26"/>
        </w:rPr>
        <w:t xml:space="preserve">тыс. рублей. </w:t>
      </w:r>
      <w:r w:rsidR="00127846">
        <w:rPr>
          <w:sz w:val="26"/>
          <w:szCs w:val="26"/>
        </w:rPr>
        <w:t xml:space="preserve"> </w:t>
      </w:r>
    </w:p>
    <w:p w:rsidR="00472C8E" w:rsidRPr="00020602" w:rsidRDefault="00CC2513" w:rsidP="00472C8E">
      <w:pPr>
        <w:pStyle w:val="21"/>
        <w:shd w:val="clear" w:color="auto" w:fill="auto"/>
        <w:spacing w:before="0" w:after="0" w:line="240" w:lineRule="auto"/>
        <w:ind w:left="20" w:right="40" w:firstLine="709"/>
        <w:rPr>
          <w:sz w:val="26"/>
          <w:szCs w:val="26"/>
        </w:rPr>
      </w:pPr>
      <w:r w:rsidRPr="00666CAF">
        <w:rPr>
          <w:sz w:val="26"/>
          <w:szCs w:val="26"/>
        </w:rPr>
        <w:t xml:space="preserve">В окончательной редакции Решения о бюджете </w:t>
      </w:r>
      <w:r w:rsidR="009413E3">
        <w:rPr>
          <w:sz w:val="26"/>
          <w:szCs w:val="26"/>
        </w:rPr>
        <w:t xml:space="preserve">от </w:t>
      </w:r>
      <w:r w:rsidR="000D6059">
        <w:rPr>
          <w:sz w:val="26"/>
          <w:szCs w:val="26"/>
        </w:rPr>
        <w:t>29</w:t>
      </w:r>
      <w:r w:rsidR="009413E3" w:rsidRPr="00666CAF">
        <w:rPr>
          <w:sz w:val="26"/>
          <w:szCs w:val="26"/>
        </w:rPr>
        <w:t>.12.201</w:t>
      </w:r>
      <w:r w:rsidR="000D6059">
        <w:rPr>
          <w:sz w:val="26"/>
          <w:szCs w:val="26"/>
        </w:rPr>
        <w:t>6</w:t>
      </w:r>
      <w:r w:rsidR="009413E3">
        <w:rPr>
          <w:sz w:val="26"/>
          <w:szCs w:val="26"/>
        </w:rPr>
        <w:t>г.</w:t>
      </w:r>
      <w:r w:rsidR="009413E3" w:rsidRPr="00666CAF">
        <w:rPr>
          <w:sz w:val="26"/>
          <w:szCs w:val="26"/>
        </w:rPr>
        <w:t xml:space="preserve"> </w:t>
      </w:r>
      <w:r w:rsidRPr="00666CAF">
        <w:rPr>
          <w:sz w:val="26"/>
          <w:szCs w:val="26"/>
        </w:rPr>
        <w:t xml:space="preserve">№ </w:t>
      </w:r>
      <w:r w:rsidR="000D6059">
        <w:rPr>
          <w:sz w:val="26"/>
          <w:szCs w:val="26"/>
        </w:rPr>
        <w:t>131</w:t>
      </w:r>
      <w:r w:rsidR="00691566">
        <w:rPr>
          <w:sz w:val="26"/>
          <w:szCs w:val="26"/>
        </w:rPr>
        <w:t xml:space="preserve"> </w:t>
      </w:r>
      <w:r w:rsidRPr="00666CAF">
        <w:rPr>
          <w:sz w:val="26"/>
          <w:szCs w:val="26"/>
        </w:rPr>
        <w:t xml:space="preserve">размер дефицита утвержден в сумме </w:t>
      </w:r>
      <w:r w:rsidR="00F63D7D">
        <w:rPr>
          <w:sz w:val="26"/>
          <w:szCs w:val="26"/>
        </w:rPr>
        <w:t>15</w:t>
      </w:r>
      <w:r w:rsidR="000D6059">
        <w:rPr>
          <w:sz w:val="26"/>
          <w:szCs w:val="26"/>
        </w:rPr>
        <w:t>1</w:t>
      </w:r>
      <w:r w:rsidR="00F63D7D">
        <w:rPr>
          <w:sz w:val="26"/>
          <w:szCs w:val="26"/>
        </w:rPr>
        <w:t>7</w:t>
      </w:r>
      <w:r w:rsidRPr="00666CAF">
        <w:rPr>
          <w:sz w:val="26"/>
          <w:szCs w:val="26"/>
        </w:rPr>
        <w:t xml:space="preserve"> тыс. рублей</w:t>
      </w:r>
      <w:r w:rsidR="00472C8E">
        <w:rPr>
          <w:sz w:val="26"/>
          <w:szCs w:val="26"/>
        </w:rPr>
        <w:t xml:space="preserve"> </w:t>
      </w:r>
      <w:r w:rsidR="00472C8E" w:rsidRPr="00020602">
        <w:rPr>
          <w:sz w:val="26"/>
          <w:szCs w:val="26"/>
        </w:rPr>
        <w:t xml:space="preserve">или </w:t>
      </w:r>
      <w:r w:rsidR="00F63D7D">
        <w:rPr>
          <w:color w:val="auto"/>
          <w:sz w:val="26"/>
          <w:szCs w:val="26"/>
        </w:rPr>
        <w:t>3</w:t>
      </w:r>
      <w:r w:rsidR="000D6059">
        <w:rPr>
          <w:color w:val="auto"/>
          <w:sz w:val="26"/>
          <w:szCs w:val="26"/>
        </w:rPr>
        <w:t>5</w:t>
      </w:r>
      <w:r w:rsidR="005E5BBB">
        <w:rPr>
          <w:color w:val="auto"/>
          <w:sz w:val="26"/>
          <w:szCs w:val="26"/>
        </w:rPr>
        <w:t>,</w:t>
      </w:r>
      <w:r w:rsidR="000D6059">
        <w:rPr>
          <w:color w:val="auto"/>
          <w:sz w:val="26"/>
          <w:szCs w:val="26"/>
        </w:rPr>
        <w:t>7</w:t>
      </w:r>
      <w:r w:rsidR="00472C8E" w:rsidRPr="00BA65CA">
        <w:rPr>
          <w:color w:val="auto"/>
          <w:sz w:val="26"/>
          <w:szCs w:val="26"/>
        </w:rPr>
        <w:t>%</w:t>
      </w:r>
      <w:r w:rsidR="00472C8E" w:rsidRPr="00020602">
        <w:rPr>
          <w:sz w:val="26"/>
          <w:szCs w:val="26"/>
        </w:rPr>
        <w:t xml:space="preserve"> к утвержденному объему доходов без учета безвозмездных поступлений.</w:t>
      </w:r>
      <w:r w:rsidR="00472C8E">
        <w:rPr>
          <w:sz w:val="26"/>
          <w:szCs w:val="26"/>
        </w:rPr>
        <w:t xml:space="preserve"> Превышение дефицита местного бюджета над ограничениями, установленными ст.</w:t>
      </w:r>
      <w:r w:rsidR="00693BA0">
        <w:rPr>
          <w:sz w:val="26"/>
          <w:szCs w:val="26"/>
        </w:rPr>
        <w:t xml:space="preserve"> </w:t>
      </w:r>
      <w:r w:rsidR="00472C8E">
        <w:rPr>
          <w:sz w:val="26"/>
          <w:szCs w:val="26"/>
        </w:rPr>
        <w:t xml:space="preserve">92.1 Бюджетного кодекса РФ осуществлено в пределах суммы снижения средств на счетах по учету средств муниципального бюджета в объеме </w:t>
      </w:r>
      <w:r w:rsidR="00F63D7D">
        <w:rPr>
          <w:sz w:val="26"/>
          <w:szCs w:val="26"/>
        </w:rPr>
        <w:t>14</w:t>
      </w:r>
      <w:r w:rsidR="000D6059">
        <w:rPr>
          <w:sz w:val="26"/>
          <w:szCs w:val="26"/>
        </w:rPr>
        <w:t>67,0</w:t>
      </w:r>
      <w:r w:rsidR="00472C8E">
        <w:rPr>
          <w:sz w:val="26"/>
          <w:szCs w:val="26"/>
        </w:rPr>
        <w:t xml:space="preserve"> тыс. руб. Дефицит местного бюджета без учета сумм остатков составит </w:t>
      </w:r>
      <w:r w:rsidR="00965A9B">
        <w:rPr>
          <w:sz w:val="26"/>
          <w:szCs w:val="26"/>
        </w:rPr>
        <w:t>123,0</w:t>
      </w:r>
      <w:r w:rsidR="00472C8E">
        <w:rPr>
          <w:sz w:val="26"/>
          <w:szCs w:val="26"/>
        </w:rPr>
        <w:t xml:space="preserve"> тыс. руб. или </w:t>
      </w:r>
      <w:r w:rsidR="00965A9B">
        <w:rPr>
          <w:sz w:val="26"/>
          <w:szCs w:val="26"/>
        </w:rPr>
        <w:t>2,9</w:t>
      </w:r>
      <w:r w:rsidR="00472C8E">
        <w:rPr>
          <w:sz w:val="26"/>
          <w:szCs w:val="26"/>
        </w:rPr>
        <w:t>%</w:t>
      </w:r>
      <w:r w:rsidR="00693BA0">
        <w:rPr>
          <w:sz w:val="26"/>
          <w:szCs w:val="26"/>
        </w:rPr>
        <w:t>.</w:t>
      </w:r>
    </w:p>
    <w:p w:rsidR="006B7590" w:rsidRPr="00A229B0" w:rsidRDefault="00CC2513" w:rsidP="00072819">
      <w:pPr>
        <w:pStyle w:val="21"/>
        <w:shd w:val="clear" w:color="auto" w:fill="auto"/>
        <w:spacing w:before="0" w:after="0" w:line="240" w:lineRule="auto"/>
        <w:ind w:left="20" w:right="40" w:firstLine="709"/>
        <w:rPr>
          <w:color w:val="auto"/>
          <w:sz w:val="26"/>
          <w:szCs w:val="26"/>
        </w:rPr>
      </w:pPr>
      <w:r w:rsidRPr="00A229B0">
        <w:rPr>
          <w:color w:val="auto"/>
          <w:sz w:val="26"/>
          <w:szCs w:val="26"/>
        </w:rPr>
        <w:t xml:space="preserve">Согласно отчету об исполнении бюджета </w:t>
      </w:r>
      <w:r w:rsidRPr="00570A35">
        <w:rPr>
          <w:color w:val="auto"/>
          <w:sz w:val="26"/>
          <w:szCs w:val="26"/>
        </w:rPr>
        <w:t>(ф. 0503117),</w:t>
      </w:r>
      <w:r w:rsidRPr="00A229B0">
        <w:rPr>
          <w:color w:val="auto"/>
          <w:sz w:val="26"/>
          <w:szCs w:val="26"/>
        </w:rPr>
        <w:t xml:space="preserve"> фактически </w:t>
      </w:r>
      <w:r w:rsidR="005B7052" w:rsidRPr="00A229B0">
        <w:rPr>
          <w:color w:val="auto"/>
          <w:sz w:val="26"/>
          <w:szCs w:val="26"/>
        </w:rPr>
        <w:t xml:space="preserve">местный </w:t>
      </w:r>
      <w:r w:rsidR="005B7052" w:rsidRPr="005E5BBB">
        <w:rPr>
          <w:color w:val="auto"/>
          <w:sz w:val="26"/>
          <w:szCs w:val="26"/>
        </w:rPr>
        <w:t xml:space="preserve">бюджет исполнен с </w:t>
      </w:r>
      <w:proofErr w:type="spellStart"/>
      <w:r w:rsidR="00F63D7D">
        <w:rPr>
          <w:color w:val="auto"/>
          <w:sz w:val="26"/>
          <w:szCs w:val="26"/>
        </w:rPr>
        <w:t>про</w:t>
      </w:r>
      <w:r w:rsidR="00617EDC" w:rsidRPr="005E5BBB">
        <w:rPr>
          <w:color w:val="auto"/>
          <w:sz w:val="26"/>
          <w:szCs w:val="26"/>
        </w:rPr>
        <w:t>фицит</w:t>
      </w:r>
      <w:r w:rsidR="005B7052" w:rsidRPr="005E5BBB">
        <w:rPr>
          <w:color w:val="auto"/>
          <w:sz w:val="26"/>
          <w:szCs w:val="26"/>
        </w:rPr>
        <w:t>ом</w:t>
      </w:r>
      <w:proofErr w:type="spellEnd"/>
      <w:r w:rsidR="00634545" w:rsidRPr="005E5BBB">
        <w:rPr>
          <w:color w:val="auto"/>
          <w:sz w:val="26"/>
          <w:szCs w:val="26"/>
        </w:rPr>
        <w:t xml:space="preserve"> </w:t>
      </w:r>
      <w:r w:rsidR="005B7052" w:rsidRPr="005E5BBB">
        <w:rPr>
          <w:color w:val="auto"/>
          <w:sz w:val="26"/>
          <w:szCs w:val="26"/>
        </w:rPr>
        <w:t xml:space="preserve">в сумме </w:t>
      </w:r>
      <w:r w:rsidR="00F63D7D">
        <w:rPr>
          <w:color w:val="auto"/>
          <w:sz w:val="26"/>
          <w:szCs w:val="26"/>
        </w:rPr>
        <w:t>2</w:t>
      </w:r>
      <w:r w:rsidR="008B33B4">
        <w:rPr>
          <w:color w:val="auto"/>
          <w:sz w:val="26"/>
          <w:szCs w:val="26"/>
        </w:rPr>
        <w:t>75,3</w:t>
      </w:r>
      <w:r w:rsidRPr="005E5BBB">
        <w:rPr>
          <w:color w:val="auto"/>
          <w:sz w:val="26"/>
          <w:szCs w:val="26"/>
        </w:rPr>
        <w:t xml:space="preserve"> тыс. рублей</w:t>
      </w:r>
      <w:r w:rsidR="00BB0838" w:rsidRPr="005E5BBB">
        <w:rPr>
          <w:color w:val="auto"/>
          <w:sz w:val="26"/>
          <w:szCs w:val="26"/>
        </w:rPr>
        <w:t xml:space="preserve">, </w:t>
      </w:r>
      <w:r w:rsidR="00BB0838" w:rsidRPr="005E5BBB">
        <w:rPr>
          <w:color w:val="auto"/>
        </w:rPr>
        <w:t>по причине остатков средств</w:t>
      </w:r>
      <w:r w:rsidR="00BB0838" w:rsidRPr="00A229B0">
        <w:rPr>
          <w:color w:val="auto"/>
        </w:rPr>
        <w:t xml:space="preserve"> на счете.</w:t>
      </w:r>
    </w:p>
    <w:p w:rsidR="006B7590" w:rsidRPr="009413E3" w:rsidRDefault="007C5ED7" w:rsidP="00072819">
      <w:pPr>
        <w:pStyle w:val="21"/>
        <w:shd w:val="clear" w:color="auto" w:fill="auto"/>
        <w:spacing w:before="0" w:after="0" w:line="240" w:lineRule="auto"/>
        <w:ind w:left="20" w:right="40" w:firstLine="709"/>
        <w:rPr>
          <w:sz w:val="26"/>
          <w:szCs w:val="26"/>
        </w:rPr>
      </w:pPr>
      <w:r w:rsidRPr="009413E3">
        <w:rPr>
          <w:sz w:val="26"/>
          <w:szCs w:val="26"/>
        </w:rPr>
        <w:t>Главным а</w:t>
      </w:r>
      <w:r w:rsidR="00CC2513" w:rsidRPr="009413E3">
        <w:rPr>
          <w:sz w:val="26"/>
          <w:szCs w:val="26"/>
        </w:rPr>
        <w:t xml:space="preserve">дминистратором </w:t>
      </w:r>
      <w:r w:rsidRPr="009413E3">
        <w:rPr>
          <w:sz w:val="26"/>
          <w:szCs w:val="26"/>
        </w:rPr>
        <w:t xml:space="preserve">доходов бюджета муниципального образования </w:t>
      </w:r>
      <w:r w:rsidR="00CC2513" w:rsidRPr="009413E3">
        <w:rPr>
          <w:sz w:val="26"/>
          <w:szCs w:val="26"/>
        </w:rPr>
        <w:t xml:space="preserve"> на 201</w:t>
      </w:r>
      <w:r w:rsidR="008B33B4">
        <w:rPr>
          <w:sz w:val="26"/>
          <w:szCs w:val="26"/>
        </w:rPr>
        <w:t>6</w:t>
      </w:r>
      <w:r w:rsidR="009413E3">
        <w:rPr>
          <w:sz w:val="26"/>
          <w:szCs w:val="26"/>
        </w:rPr>
        <w:t xml:space="preserve"> год</w:t>
      </w:r>
      <w:r w:rsidR="00CC2513" w:rsidRPr="009413E3">
        <w:rPr>
          <w:sz w:val="26"/>
          <w:szCs w:val="26"/>
        </w:rPr>
        <w:t xml:space="preserve"> являлась Администрация </w:t>
      </w:r>
      <w:r w:rsidR="00925D11">
        <w:rPr>
          <w:sz w:val="26"/>
          <w:szCs w:val="26"/>
        </w:rPr>
        <w:t>Тамтачетского</w:t>
      </w:r>
      <w:r w:rsidR="00FE4CF1">
        <w:rPr>
          <w:sz w:val="26"/>
          <w:szCs w:val="26"/>
        </w:rPr>
        <w:t xml:space="preserve"> муниципального образования</w:t>
      </w:r>
      <w:r w:rsidR="008218DD">
        <w:rPr>
          <w:sz w:val="26"/>
          <w:szCs w:val="26"/>
        </w:rPr>
        <w:t xml:space="preserve"> </w:t>
      </w:r>
      <w:r w:rsidR="00CC2513" w:rsidRPr="009413E3">
        <w:rPr>
          <w:sz w:val="26"/>
          <w:szCs w:val="26"/>
        </w:rPr>
        <w:t>(код 9</w:t>
      </w:r>
      <w:r w:rsidR="00693BA0">
        <w:rPr>
          <w:sz w:val="26"/>
          <w:szCs w:val="26"/>
        </w:rPr>
        <w:t>6</w:t>
      </w:r>
      <w:r w:rsidR="00CC2513" w:rsidRPr="009413E3">
        <w:rPr>
          <w:sz w:val="26"/>
          <w:szCs w:val="26"/>
        </w:rPr>
        <w:t>0).</w:t>
      </w:r>
    </w:p>
    <w:p w:rsidR="00CB0486" w:rsidRDefault="00CB0486" w:rsidP="005C61D6">
      <w:pPr>
        <w:pStyle w:val="ac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Предельный объем муниципального долга на 201</w:t>
      </w:r>
      <w:r w:rsidR="007229A1">
        <w:rPr>
          <w:sz w:val="26"/>
          <w:szCs w:val="26"/>
        </w:rPr>
        <w:t>6</w:t>
      </w:r>
      <w:r>
        <w:rPr>
          <w:sz w:val="26"/>
          <w:szCs w:val="26"/>
        </w:rPr>
        <w:t xml:space="preserve"> год установлен в размере </w:t>
      </w:r>
      <w:r w:rsidR="007229A1">
        <w:rPr>
          <w:sz w:val="26"/>
          <w:szCs w:val="26"/>
        </w:rPr>
        <w:t>4254,3</w:t>
      </w:r>
      <w:r>
        <w:rPr>
          <w:sz w:val="26"/>
          <w:szCs w:val="26"/>
        </w:rPr>
        <w:t xml:space="preserve"> тыс. руб. </w:t>
      </w:r>
    </w:p>
    <w:p w:rsidR="00CB0486" w:rsidRDefault="00CB0486" w:rsidP="005C61D6">
      <w:pPr>
        <w:pStyle w:val="ac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Верхний предел муниципального долга по состоянию на 01.01.201</w:t>
      </w:r>
      <w:r w:rsidR="007229A1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в размере </w:t>
      </w:r>
      <w:r w:rsidR="00B20C3C">
        <w:rPr>
          <w:sz w:val="26"/>
          <w:szCs w:val="26"/>
        </w:rPr>
        <w:t>12</w:t>
      </w:r>
      <w:r w:rsidR="007229A1">
        <w:rPr>
          <w:sz w:val="26"/>
          <w:szCs w:val="26"/>
        </w:rPr>
        <w:t>3</w:t>
      </w:r>
      <w:r w:rsidR="00B20C3C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руб.</w:t>
      </w:r>
      <w:r w:rsidR="00710478">
        <w:rPr>
          <w:sz w:val="26"/>
          <w:szCs w:val="26"/>
        </w:rPr>
        <w:t>, в том числе по муниципальным гарантиям в сумме 0 тыс. руб.</w:t>
      </w:r>
    </w:p>
    <w:p w:rsidR="008252CE" w:rsidRPr="00950390" w:rsidRDefault="008252CE" w:rsidP="005C61D6">
      <w:pPr>
        <w:pStyle w:val="ConsNormal"/>
        <w:ind w:firstLine="709"/>
        <w:jc w:val="both"/>
        <w:rPr>
          <w:rFonts w:ascii="Times New Roman" w:hAnsi="Times New Roman"/>
          <w:color w:val="C00000"/>
          <w:sz w:val="26"/>
          <w:szCs w:val="26"/>
        </w:rPr>
      </w:pPr>
      <w:r w:rsidRPr="002B7F57">
        <w:rPr>
          <w:rFonts w:ascii="Times New Roman" w:hAnsi="Times New Roman"/>
          <w:sz w:val="26"/>
          <w:szCs w:val="26"/>
        </w:rPr>
        <w:lastRenderedPageBreak/>
        <w:t>Сводная бюджетная роспись доходов и расходов местного бюджета на 201</w:t>
      </w:r>
      <w:r w:rsidR="007229A1">
        <w:rPr>
          <w:rFonts w:ascii="Times New Roman" w:hAnsi="Times New Roman"/>
          <w:sz w:val="26"/>
          <w:szCs w:val="26"/>
        </w:rPr>
        <w:t>6</w:t>
      </w:r>
      <w:r w:rsidRPr="002B7F5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утверждена в  соответствии с параметрами доходной и расходной частей бюджета,  Решением Думы </w:t>
      </w:r>
      <w:r w:rsidR="00925D11">
        <w:rPr>
          <w:rFonts w:ascii="Times New Roman" w:hAnsi="Times New Roman"/>
          <w:sz w:val="26"/>
          <w:szCs w:val="26"/>
        </w:rPr>
        <w:t>Тамтачетского</w:t>
      </w:r>
      <w:r w:rsidR="00FE4CF1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F05A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693BA0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>.1</w:t>
      </w:r>
      <w:r w:rsidR="00693BA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</w:t>
      </w:r>
      <w:r w:rsidR="007229A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г. №</w:t>
      </w:r>
      <w:r w:rsidR="00F05A41">
        <w:rPr>
          <w:rFonts w:ascii="Times New Roman" w:hAnsi="Times New Roman"/>
          <w:sz w:val="26"/>
          <w:szCs w:val="26"/>
        </w:rPr>
        <w:t xml:space="preserve"> </w:t>
      </w:r>
      <w:r w:rsidR="007229A1">
        <w:rPr>
          <w:rFonts w:ascii="Times New Roman" w:hAnsi="Times New Roman"/>
          <w:sz w:val="26"/>
          <w:szCs w:val="26"/>
        </w:rPr>
        <w:t>9</w:t>
      </w:r>
      <w:r w:rsidR="00AB4C6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«О бюджете </w:t>
      </w:r>
      <w:r w:rsidR="00925D11">
        <w:rPr>
          <w:rFonts w:ascii="Times New Roman" w:hAnsi="Times New Roman"/>
          <w:sz w:val="26"/>
          <w:szCs w:val="26"/>
        </w:rPr>
        <w:t>Тамтачетского</w:t>
      </w:r>
      <w:r w:rsidR="00FE4CF1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F05A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201</w:t>
      </w:r>
      <w:r w:rsidR="007229A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</w:t>
      </w:r>
      <w:r w:rsidRPr="005C61D6">
        <w:rPr>
          <w:rFonts w:ascii="Times New Roman" w:hAnsi="Times New Roman"/>
          <w:sz w:val="26"/>
          <w:szCs w:val="26"/>
        </w:rPr>
        <w:t xml:space="preserve">» (в ред. Решение Думы от </w:t>
      </w:r>
      <w:r w:rsidR="000C21F2">
        <w:rPr>
          <w:rFonts w:ascii="Times New Roman" w:hAnsi="Times New Roman"/>
          <w:sz w:val="26"/>
          <w:szCs w:val="26"/>
        </w:rPr>
        <w:t>29</w:t>
      </w:r>
      <w:r w:rsidRPr="005C61D6">
        <w:rPr>
          <w:rFonts w:ascii="Times New Roman" w:hAnsi="Times New Roman"/>
          <w:sz w:val="26"/>
          <w:szCs w:val="26"/>
        </w:rPr>
        <w:t>.12.201</w:t>
      </w:r>
      <w:r w:rsidR="000C21F2">
        <w:rPr>
          <w:rFonts w:ascii="Times New Roman" w:hAnsi="Times New Roman"/>
          <w:sz w:val="26"/>
          <w:szCs w:val="26"/>
        </w:rPr>
        <w:t>6</w:t>
      </w:r>
      <w:r w:rsidRPr="005C61D6">
        <w:rPr>
          <w:rFonts w:ascii="Times New Roman" w:hAnsi="Times New Roman"/>
          <w:sz w:val="26"/>
          <w:szCs w:val="26"/>
        </w:rPr>
        <w:t>г. №</w:t>
      </w:r>
      <w:r w:rsidR="00475FB7" w:rsidRPr="005C61D6">
        <w:rPr>
          <w:rFonts w:ascii="Times New Roman" w:hAnsi="Times New Roman"/>
          <w:sz w:val="26"/>
          <w:szCs w:val="26"/>
        </w:rPr>
        <w:t xml:space="preserve"> </w:t>
      </w:r>
      <w:r w:rsidR="000C21F2">
        <w:rPr>
          <w:rFonts w:ascii="Times New Roman" w:hAnsi="Times New Roman"/>
          <w:sz w:val="26"/>
          <w:szCs w:val="26"/>
        </w:rPr>
        <w:t>131</w:t>
      </w:r>
      <w:r w:rsidRPr="005C61D6">
        <w:rPr>
          <w:rFonts w:ascii="Times New Roman" w:hAnsi="Times New Roman"/>
          <w:sz w:val="26"/>
          <w:szCs w:val="26"/>
        </w:rPr>
        <w:t>).</w:t>
      </w:r>
    </w:p>
    <w:p w:rsidR="00EC0ACC" w:rsidRPr="00140E0E" w:rsidRDefault="00A22FE5" w:rsidP="00FC5DF3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  <w:r w:rsidRPr="00140E0E">
        <w:rPr>
          <w:rFonts w:ascii="Times New Roman" w:hAnsi="Times New Roman" w:cs="Times New Roman"/>
          <w:i/>
          <w:sz w:val="26"/>
          <w:szCs w:val="28"/>
        </w:rPr>
        <w:t xml:space="preserve">В ходе проведения экспертизы выборочно были </w:t>
      </w:r>
      <w:r w:rsidR="000F7D0D" w:rsidRPr="00140E0E">
        <w:rPr>
          <w:rFonts w:ascii="Times New Roman" w:hAnsi="Times New Roman" w:cs="Times New Roman"/>
          <w:i/>
          <w:sz w:val="26"/>
          <w:szCs w:val="28"/>
        </w:rPr>
        <w:t>проанализированы</w:t>
      </w:r>
      <w:r w:rsidRPr="00140E0E">
        <w:rPr>
          <w:rFonts w:ascii="Times New Roman" w:hAnsi="Times New Roman" w:cs="Times New Roman"/>
          <w:i/>
          <w:sz w:val="26"/>
          <w:szCs w:val="28"/>
        </w:rPr>
        <w:t xml:space="preserve"> нормативно-правовые акты</w:t>
      </w:r>
      <w:r w:rsidR="00401122" w:rsidRPr="00140E0E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925D11" w:rsidRPr="00140E0E">
        <w:rPr>
          <w:rFonts w:ascii="Times New Roman" w:hAnsi="Times New Roman" w:cs="Times New Roman"/>
          <w:i/>
          <w:sz w:val="26"/>
          <w:szCs w:val="28"/>
        </w:rPr>
        <w:t>Тамтачетского</w:t>
      </w:r>
      <w:r w:rsidR="00FE4CF1" w:rsidRPr="00140E0E">
        <w:rPr>
          <w:rFonts w:ascii="Times New Roman" w:hAnsi="Times New Roman" w:cs="Times New Roman"/>
          <w:i/>
          <w:sz w:val="26"/>
          <w:szCs w:val="28"/>
        </w:rPr>
        <w:t xml:space="preserve"> муниципального образования</w:t>
      </w:r>
      <w:r w:rsidR="00FC5DF3" w:rsidRPr="00140E0E">
        <w:rPr>
          <w:rFonts w:ascii="Times New Roman" w:hAnsi="Times New Roman" w:cs="Times New Roman"/>
          <w:i/>
          <w:sz w:val="26"/>
          <w:szCs w:val="28"/>
        </w:rPr>
        <w:t xml:space="preserve">. </w:t>
      </w:r>
    </w:p>
    <w:p w:rsidR="00F77A39" w:rsidRDefault="00F77A39" w:rsidP="00F77A3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A549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КСП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отмечает,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Думы Тамтачетского МО от 22.03.2010 г. № 82 «О денежном содержании  муниципальных служащих администрации </w:t>
      </w:r>
      <w:r w:rsidR="00140E0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Тамтачетского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образования» (в ред. от 01.08.2012 г. № 156)  не соответствует действующему законодательству. </w:t>
      </w:r>
      <w:r w:rsidRPr="00D53250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преамбуле решения указан нормативно-правовой акт, утративший силу, а именно постановление Правительства Иркутской области от 29.12.2009 г. № 407/186-пп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области».</w:t>
      </w:r>
    </w:p>
    <w:p w:rsidR="00F77A39" w:rsidRDefault="00F77A39" w:rsidP="00F77A3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ст. 19 Положения о денежном содержании  муниципальных служащих администрации </w:t>
      </w:r>
      <w:r w:rsidR="001142BC">
        <w:rPr>
          <w:rFonts w:ascii="Times New Roman" w:eastAsiaTheme="minorHAnsi" w:hAnsi="Times New Roman" w:cs="Times New Roman"/>
          <w:sz w:val="26"/>
          <w:szCs w:val="26"/>
          <w:lang w:eastAsia="en-US"/>
        </w:rPr>
        <w:t>Тамтачет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ского муниципального образования, утвержденного решением Думы </w:t>
      </w:r>
      <w:r w:rsidR="001142BC">
        <w:rPr>
          <w:rFonts w:ascii="Times New Roman" w:eastAsiaTheme="minorHAnsi" w:hAnsi="Times New Roman" w:cs="Times New Roman"/>
          <w:sz w:val="26"/>
          <w:szCs w:val="26"/>
          <w:lang w:eastAsia="en-US"/>
        </w:rPr>
        <w:t>Тамтачетс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кого МО от 22.03.2010 г. № </w:t>
      </w:r>
      <w:r w:rsidR="001142BC">
        <w:rPr>
          <w:rFonts w:ascii="Times New Roman" w:eastAsiaTheme="minorHAnsi" w:hAnsi="Times New Roman" w:cs="Times New Roman"/>
          <w:sz w:val="26"/>
          <w:szCs w:val="26"/>
          <w:lang w:eastAsia="en-US"/>
        </w:rPr>
        <w:t>82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указано, что норматив </w:t>
      </w:r>
      <w:r w:rsidRPr="007D02C1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формирования расходов на оплату труда муниципальных служащих органа</w:t>
      </w:r>
      <w:r w:rsidRPr="00BE31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местного самоуправления муниципального образования Иркутской области определяется </w:t>
      </w:r>
      <w:r w:rsidRPr="00BE31B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из расчета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69,5</w:t>
      </w:r>
      <w:r w:rsidRPr="00BE31B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должностных окладов муниципальных служащих</w:t>
      </w:r>
      <w:r w:rsidRPr="00BE31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замещаемыми ими должностями муниципальной службы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год, что не соответствует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нормативно-правовым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акта Иркутской области.</w:t>
      </w:r>
    </w:p>
    <w:p w:rsidR="00F77A39" w:rsidRDefault="00F77A39" w:rsidP="00F77A3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E31B6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</w:t>
      </w:r>
      <w:r w:rsidRPr="00BE31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9 Постановления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</w:t>
      </w:r>
      <w:r w:rsidRPr="00BE31B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норматив формирования расходов на оплату труда муниципальных служащих</w:t>
      </w:r>
      <w:r w:rsidRPr="00BE31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органа местного самоуправления муниципального образования Иркутской области определяется</w:t>
      </w:r>
      <w:proofErr w:type="gramEnd"/>
      <w:r w:rsidRPr="00BE31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E31B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из расчета 74,5 должностных окладов муниципальных служащих</w:t>
      </w:r>
      <w:r w:rsidRPr="00BE31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замещаемыми ими должностями муниципальной службы в год. </w:t>
      </w:r>
      <w:proofErr w:type="gramStart"/>
      <w:r w:rsidRPr="00BE31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этом </w:t>
      </w:r>
      <w:r w:rsidRPr="00BE31B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должностной оклад муниципального служащего не может превышать должностного оклада государственного гражданского служащего Иркутской области</w:t>
      </w:r>
      <w:r w:rsidRPr="00BE31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замещающего соответствующую должность государственной гражданской службы Иркутской области, </w:t>
      </w:r>
      <w:r w:rsidRPr="00BE31B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определяемую по соотношению должностей муниципальной службы и должностей государственной гражданской службы Иркутской области в соответствии с </w:t>
      </w:r>
      <w:hyperlink r:id="rId20" w:history="1">
        <w:r w:rsidRPr="00BE31B6">
          <w:rPr>
            <w:rFonts w:ascii="Times New Roman" w:eastAsiaTheme="minorHAnsi" w:hAnsi="Times New Roman" w:cs="Times New Roman"/>
            <w:b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BE31B6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И</w:t>
      </w:r>
      <w:r w:rsidRPr="00BE31B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ркутской области от 15.10.2007г. № 89-оз</w:t>
      </w:r>
      <w:r w:rsidRPr="00BE31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Реестре должностей муниципальной службы в Иркутской области и соотношении должностей муниципальной службы</w:t>
      </w:r>
      <w:proofErr w:type="gramEnd"/>
      <w:r w:rsidRPr="00BE31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должностей государственной гражданской службы Иркутской области».</w:t>
      </w:r>
    </w:p>
    <w:p w:rsidR="00F77A39" w:rsidRPr="006E1FF8" w:rsidRDefault="00F77A39" w:rsidP="00FC5DF3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70A35" w:rsidRDefault="00570A35" w:rsidP="001E754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bookmark2"/>
    </w:p>
    <w:p w:rsidR="006B7590" w:rsidRDefault="00CC2513" w:rsidP="001E754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549">
        <w:rPr>
          <w:rFonts w:ascii="Times New Roman" w:hAnsi="Times New Roman" w:cs="Times New Roman"/>
          <w:b/>
          <w:sz w:val="26"/>
          <w:szCs w:val="26"/>
        </w:rPr>
        <w:t>Вывод</w:t>
      </w:r>
      <w:r w:rsidR="00041442" w:rsidRPr="001E7549">
        <w:rPr>
          <w:rFonts w:ascii="Times New Roman" w:hAnsi="Times New Roman" w:cs="Times New Roman"/>
          <w:b/>
          <w:sz w:val="26"/>
          <w:szCs w:val="26"/>
        </w:rPr>
        <w:t>ы</w:t>
      </w:r>
      <w:bookmarkEnd w:id="5"/>
      <w:r w:rsidR="00322A6D">
        <w:rPr>
          <w:rFonts w:ascii="Times New Roman" w:hAnsi="Times New Roman" w:cs="Times New Roman"/>
          <w:b/>
          <w:sz w:val="26"/>
          <w:szCs w:val="26"/>
        </w:rPr>
        <w:t xml:space="preserve"> и предложения</w:t>
      </w:r>
      <w:r w:rsidR="00371373" w:rsidRPr="001E7549">
        <w:rPr>
          <w:rFonts w:ascii="Times New Roman" w:hAnsi="Times New Roman" w:cs="Times New Roman"/>
          <w:b/>
          <w:sz w:val="26"/>
          <w:szCs w:val="26"/>
        </w:rPr>
        <w:t>:</w:t>
      </w:r>
    </w:p>
    <w:p w:rsidR="008F7432" w:rsidRPr="006C4DA7" w:rsidRDefault="008F7432" w:rsidP="004E462D">
      <w:pPr>
        <w:ind w:firstLine="709"/>
        <w:jc w:val="both"/>
        <w:rPr>
          <w:rFonts w:ascii="Times New Roman" w:hAnsi="Times New Roman" w:cs="Times New Roman"/>
          <w:sz w:val="26"/>
        </w:rPr>
      </w:pPr>
      <w:r w:rsidRPr="006C4DA7">
        <w:rPr>
          <w:rFonts w:ascii="Times New Roman" w:hAnsi="Times New Roman" w:cs="Times New Roman"/>
          <w:sz w:val="26"/>
        </w:rPr>
        <w:t xml:space="preserve">Отчет об исполнении бюджета </w:t>
      </w:r>
      <w:r w:rsidR="00925D11">
        <w:rPr>
          <w:rFonts w:ascii="Times New Roman" w:hAnsi="Times New Roman" w:cs="Times New Roman"/>
          <w:sz w:val="26"/>
        </w:rPr>
        <w:t>Тамтачетского</w:t>
      </w:r>
      <w:r w:rsidR="00FE4CF1">
        <w:rPr>
          <w:rFonts w:ascii="Times New Roman" w:hAnsi="Times New Roman" w:cs="Times New Roman"/>
          <w:sz w:val="26"/>
        </w:rPr>
        <w:t xml:space="preserve"> муниципального образования</w:t>
      </w:r>
      <w:r w:rsidR="008F458D">
        <w:rPr>
          <w:rFonts w:ascii="Times New Roman" w:hAnsi="Times New Roman" w:cs="Times New Roman"/>
          <w:sz w:val="26"/>
        </w:rPr>
        <w:t xml:space="preserve"> </w:t>
      </w:r>
      <w:r w:rsidRPr="006C4DA7">
        <w:rPr>
          <w:rFonts w:ascii="Times New Roman" w:hAnsi="Times New Roman" w:cs="Times New Roman"/>
          <w:sz w:val="26"/>
        </w:rPr>
        <w:t>за 201</w:t>
      </w:r>
      <w:r w:rsidR="000C21F2">
        <w:rPr>
          <w:rFonts w:ascii="Times New Roman" w:hAnsi="Times New Roman" w:cs="Times New Roman"/>
          <w:sz w:val="26"/>
        </w:rPr>
        <w:t>6</w:t>
      </w:r>
      <w:r w:rsidRPr="006C4DA7">
        <w:rPr>
          <w:rFonts w:ascii="Times New Roman" w:hAnsi="Times New Roman" w:cs="Times New Roman"/>
          <w:sz w:val="26"/>
        </w:rPr>
        <w:t xml:space="preserve"> год предоставлен Думой </w:t>
      </w:r>
      <w:r w:rsidR="00925D11">
        <w:rPr>
          <w:rFonts w:ascii="Times New Roman" w:hAnsi="Times New Roman" w:cs="Times New Roman"/>
          <w:sz w:val="26"/>
        </w:rPr>
        <w:t>Тамтачетского</w:t>
      </w:r>
      <w:r w:rsidR="00FE4CF1">
        <w:rPr>
          <w:rFonts w:ascii="Times New Roman" w:hAnsi="Times New Roman" w:cs="Times New Roman"/>
          <w:sz w:val="26"/>
        </w:rPr>
        <w:t xml:space="preserve"> муниципального образования</w:t>
      </w:r>
      <w:r w:rsidR="008F458D">
        <w:rPr>
          <w:rFonts w:ascii="Times New Roman" w:hAnsi="Times New Roman" w:cs="Times New Roman"/>
          <w:sz w:val="26"/>
        </w:rPr>
        <w:t xml:space="preserve"> </w:t>
      </w:r>
      <w:r w:rsidRPr="006C4DA7">
        <w:rPr>
          <w:rFonts w:ascii="Times New Roman" w:hAnsi="Times New Roman" w:cs="Times New Roman"/>
          <w:sz w:val="26"/>
        </w:rPr>
        <w:t xml:space="preserve">в Контрольно-счетную палату в сроки, установленные </w:t>
      </w:r>
      <w:r>
        <w:rPr>
          <w:rFonts w:ascii="Times New Roman" w:hAnsi="Times New Roman" w:cs="Times New Roman"/>
          <w:sz w:val="26"/>
        </w:rPr>
        <w:t>Б</w:t>
      </w:r>
      <w:r w:rsidR="005945CB">
        <w:rPr>
          <w:rFonts w:ascii="Times New Roman" w:hAnsi="Times New Roman" w:cs="Times New Roman"/>
          <w:sz w:val="26"/>
        </w:rPr>
        <w:t>юджетным кодексом</w:t>
      </w:r>
      <w:r>
        <w:rPr>
          <w:rFonts w:ascii="Times New Roman" w:hAnsi="Times New Roman" w:cs="Times New Roman"/>
          <w:sz w:val="26"/>
        </w:rPr>
        <w:t xml:space="preserve"> РФ</w:t>
      </w:r>
      <w:r w:rsidRPr="006C4DA7">
        <w:rPr>
          <w:rFonts w:ascii="Times New Roman" w:hAnsi="Times New Roman" w:cs="Times New Roman"/>
          <w:sz w:val="26"/>
        </w:rPr>
        <w:t xml:space="preserve">, Положением о бюджетном процессе в </w:t>
      </w:r>
      <w:proofErr w:type="spellStart"/>
      <w:r w:rsidR="00925D11">
        <w:rPr>
          <w:rFonts w:ascii="Times New Roman" w:hAnsi="Times New Roman" w:cs="Times New Roman"/>
          <w:sz w:val="26"/>
        </w:rPr>
        <w:t>Тамтачетском</w:t>
      </w:r>
      <w:proofErr w:type="spellEnd"/>
      <w:r w:rsidRPr="006C4DA7">
        <w:rPr>
          <w:rFonts w:ascii="Times New Roman" w:hAnsi="Times New Roman" w:cs="Times New Roman"/>
          <w:sz w:val="26"/>
        </w:rPr>
        <w:t xml:space="preserve"> муниципальном образовании. Представленный отчет</w:t>
      </w:r>
      <w:r>
        <w:rPr>
          <w:rFonts w:ascii="Times New Roman" w:hAnsi="Times New Roman" w:cs="Times New Roman"/>
          <w:sz w:val="26"/>
        </w:rPr>
        <w:t xml:space="preserve"> по составу соответствует ст.</w:t>
      </w:r>
      <w:r w:rsidRPr="006C4DA7">
        <w:rPr>
          <w:rFonts w:ascii="Times New Roman" w:hAnsi="Times New Roman" w:cs="Times New Roman"/>
          <w:sz w:val="26"/>
        </w:rPr>
        <w:t xml:space="preserve"> 264.6 </w:t>
      </w:r>
      <w:r>
        <w:rPr>
          <w:rFonts w:ascii="Times New Roman" w:hAnsi="Times New Roman" w:cs="Times New Roman"/>
          <w:sz w:val="26"/>
        </w:rPr>
        <w:t>Б</w:t>
      </w:r>
      <w:r w:rsidR="005945CB">
        <w:rPr>
          <w:rFonts w:ascii="Times New Roman" w:hAnsi="Times New Roman" w:cs="Times New Roman"/>
          <w:sz w:val="26"/>
        </w:rPr>
        <w:t>юджетного кодекса</w:t>
      </w:r>
      <w:r>
        <w:rPr>
          <w:rFonts w:ascii="Times New Roman" w:hAnsi="Times New Roman" w:cs="Times New Roman"/>
          <w:sz w:val="26"/>
        </w:rPr>
        <w:t xml:space="preserve"> РФ.</w:t>
      </w:r>
    </w:p>
    <w:p w:rsidR="008F7432" w:rsidRPr="006C4DA7" w:rsidRDefault="008F7432" w:rsidP="008F7432">
      <w:pPr>
        <w:tabs>
          <w:tab w:val="left" w:pos="709"/>
        </w:tabs>
        <w:jc w:val="both"/>
        <w:rPr>
          <w:rFonts w:ascii="Times New Roman" w:hAnsi="Times New Roman" w:cs="Times New Roman"/>
          <w:sz w:val="26"/>
        </w:rPr>
      </w:pPr>
      <w:r w:rsidRPr="006C4DA7">
        <w:rPr>
          <w:rFonts w:ascii="Times New Roman" w:hAnsi="Times New Roman" w:cs="Times New Roman"/>
          <w:sz w:val="26"/>
        </w:rPr>
        <w:lastRenderedPageBreak/>
        <w:tab/>
        <w:t>Бюджет за 201</w:t>
      </w:r>
      <w:r w:rsidR="000C21F2">
        <w:rPr>
          <w:rFonts w:ascii="Times New Roman" w:hAnsi="Times New Roman" w:cs="Times New Roman"/>
          <w:sz w:val="26"/>
        </w:rPr>
        <w:t>6</w:t>
      </w:r>
      <w:r w:rsidRPr="006C4DA7">
        <w:rPr>
          <w:rFonts w:ascii="Times New Roman" w:hAnsi="Times New Roman" w:cs="Times New Roman"/>
          <w:sz w:val="26"/>
        </w:rPr>
        <w:t xml:space="preserve"> год исполнен в соответствии с требованиями действующего бюджетного законодательства.</w:t>
      </w:r>
    </w:p>
    <w:p w:rsidR="008F7432" w:rsidRPr="006C4DA7" w:rsidRDefault="008F7432" w:rsidP="008F7432">
      <w:pPr>
        <w:ind w:firstLine="708"/>
        <w:jc w:val="both"/>
        <w:rPr>
          <w:rFonts w:ascii="Times New Roman" w:hAnsi="Times New Roman" w:cs="Times New Roman"/>
          <w:sz w:val="26"/>
        </w:rPr>
      </w:pPr>
      <w:r w:rsidRPr="006C4DA7">
        <w:rPr>
          <w:rFonts w:ascii="Times New Roman" w:hAnsi="Times New Roman" w:cs="Times New Roman"/>
          <w:sz w:val="26"/>
        </w:rPr>
        <w:t xml:space="preserve">Согласно данным отчета доходы бюджета </w:t>
      </w:r>
      <w:r w:rsidR="00925D11">
        <w:rPr>
          <w:rFonts w:ascii="Times New Roman" w:hAnsi="Times New Roman" w:cs="Times New Roman"/>
          <w:sz w:val="26"/>
        </w:rPr>
        <w:t>Тамтачетского</w:t>
      </w:r>
      <w:r w:rsidR="00FE4CF1">
        <w:rPr>
          <w:rFonts w:ascii="Times New Roman" w:hAnsi="Times New Roman" w:cs="Times New Roman"/>
          <w:sz w:val="26"/>
        </w:rPr>
        <w:t xml:space="preserve"> муниципального образования</w:t>
      </w:r>
      <w:r w:rsidR="008F458D">
        <w:rPr>
          <w:rFonts w:ascii="Times New Roman" w:hAnsi="Times New Roman" w:cs="Times New Roman"/>
          <w:sz w:val="26"/>
        </w:rPr>
        <w:t xml:space="preserve"> </w:t>
      </w:r>
      <w:r w:rsidRPr="006C4DA7">
        <w:rPr>
          <w:rFonts w:ascii="Times New Roman" w:hAnsi="Times New Roman" w:cs="Times New Roman"/>
          <w:sz w:val="26"/>
        </w:rPr>
        <w:t>за 201</w:t>
      </w:r>
      <w:r w:rsidR="000C21F2">
        <w:rPr>
          <w:rFonts w:ascii="Times New Roman" w:hAnsi="Times New Roman" w:cs="Times New Roman"/>
          <w:sz w:val="26"/>
        </w:rPr>
        <w:t>6</w:t>
      </w:r>
      <w:r w:rsidRPr="006C4DA7">
        <w:rPr>
          <w:rFonts w:ascii="Times New Roman" w:hAnsi="Times New Roman" w:cs="Times New Roman"/>
          <w:sz w:val="26"/>
        </w:rPr>
        <w:t xml:space="preserve"> год составили </w:t>
      </w:r>
      <w:r w:rsidR="00AB4C62">
        <w:rPr>
          <w:rFonts w:ascii="Times New Roman" w:hAnsi="Times New Roman" w:cs="Times New Roman"/>
          <w:sz w:val="26"/>
        </w:rPr>
        <w:t>7</w:t>
      </w:r>
      <w:r w:rsidR="000C21F2">
        <w:rPr>
          <w:rFonts w:ascii="Times New Roman" w:hAnsi="Times New Roman" w:cs="Times New Roman"/>
          <w:sz w:val="26"/>
        </w:rPr>
        <w:t>958,4</w:t>
      </w:r>
      <w:r w:rsidRPr="006C4DA7">
        <w:rPr>
          <w:rFonts w:ascii="Times New Roman" w:hAnsi="Times New Roman" w:cs="Times New Roman"/>
          <w:sz w:val="26"/>
        </w:rPr>
        <w:t xml:space="preserve"> тыс. руб., что на</w:t>
      </w:r>
      <w:r w:rsidR="00401122">
        <w:rPr>
          <w:rFonts w:ascii="Times New Roman" w:hAnsi="Times New Roman" w:cs="Times New Roman"/>
          <w:sz w:val="26"/>
        </w:rPr>
        <w:t xml:space="preserve"> </w:t>
      </w:r>
      <w:r w:rsidR="00AB4C62">
        <w:rPr>
          <w:rFonts w:ascii="Times New Roman" w:hAnsi="Times New Roman" w:cs="Times New Roman"/>
          <w:sz w:val="26"/>
        </w:rPr>
        <w:t>5,</w:t>
      </w:r>
      <w:r w:rsidR="00D449E8">
        <w:rPr>
          <w:rFonts w:ascii="Times New Roman" w:hAnsi="Times New Roman" w:cs="Times New Roman"/>
          <w:sz w:val="26"/>
        </w:rPr>
        <w:t>7</w:t>
      </w:r>
      <w:r w:rsidRPr="006C4DA7">
        <w:rPr>
          <w:rFonts w:ascii="Times New Roman" w:hAnsi="Times New Roman" w:cs="Times New Roman"/>
          <w:sz w:val="26"/>
        </w:rPr>
        <w:t xml:space="preserve"> тыс. руб. </w:t>
      </w:r>
      <w:r w:rsidR="0005487A">
        <w:rPr>
          <w:rFonts w:ascii="Times New Roman" w:hAnsi="Times New Roman" w:cs="Times New Roman"/>
          <w:sz w:val="26"/>
        </w:rPr>
        <w:t xml:space="preserve">выше </w:t>
      </w:r>
      <w:r w:rsidRPr="006C4DA7">
        <w:rPr>
          <w:rFonts w:ascii="Times New Roman" w:hAnsi="Times New Roman" w:cs="Times New Roman"/>
          <w:sz w:val="26"/>
        </w:rPr>
        <w:t xml:space="preserve">запланированного объема поступлений. </w:t>
      </w:r>
    </w:p>
    <w:p w:rsidR="008F7432" w:rsidRPr="006C4DA7" w:rsidRDefault="008F7432" w:rsidP="008F7432">
      <w:pPr>
        <w:ind w:firstLine="539"/>
        <w:jc w:val="both"/>
        <w:rPr>
          <w:rFonts w:ascii="Times New Roman" w:hAnsi="Times New Roman" w:cs="Times New Roman"/>
          <w:sz w:val="26"/>
        </w:rPr>
      </w:pPr>
      <w:r w:rsidRPr="006C4DA7">
        <w:rPr>
          <w:rFonts w:ascii="Times New Roman" w:hAnsi="Times New Roman" w:cs="Times New Roman"/>
          <w:sz w:val="26"/>
        </w:rPr>
        <w:t xml:space="preserve">   Из общей  суммы доходов бюджета </w:t>
      </w:r>
      <w:r w:rsidR="00E5359E">
        <w:rPr>
          <w:rFonts w:ascii="Times New Roman" w:hAnsi="Times New Roman" w:cs="Times New Roman"/>
          <w:sz w:val="26"/>
        </w:rPr>
        <w:t xml:space="preserve">поселения </w:t>
      </w:r>
      <w:r w:rsidRPr="006C4DA7">
        <w:rPr>
          <w:rFonts w:ascii="Times New Roman" w:hAnsi="Times New Roman" w:cs="Times New Roman"/>
          <w:sz w:val="26"/>
        </w:rPr>
        <w:t>за 201</w:t>
      </w:r>
      <w:r w:rsidR="00D449E8">
        <w:rPr>
          <w:rFonts w:ascii="Times New Roman" w:hAnsi="Times New Roman" w:cs="Times New Roman"/>
          <w:sz w:val="26"/>
        </w:rPr>
        <w:t>6</w:t>
      </w:r>
      <w:r w:rsidRPr="006C4DA7">
        <w:rPr>
          <w:rFonts w:ascii="Times New Roman" w:hAnsi="Times New Roman" w:cs="Times New Roman"/>
          <w:sz w:val="26"/>
        </w:rPr>
        <w:t xml:space="preserve"> год налоговые </w:t>
      </w:r>
      <w:r>
        <w:rPr>
          <w:rFonts w:ascii="Times New Roman" w:hAnsi="Times New Roman" w:cs="Times New Roman"/>
          <w:sz w:val="26"/>
        </w:rPr>
        <w:t>и</w:t>
      </w:r>
      <w:r w:rsidRPr="006C4DA7">
        <w:rPr>
          <w:rFonts w:ascii="Times New Roman" w:hAnsi="Times New Roman" w:cs="Times New Roman"/>
          <w:sz w:val="26"/>
        </w:rPr>
        <w:t xml:space="preserve"> неналоговые доходы – </w:t>
      </w:r>
      <w:r w:rsidR="00F11D54">
        <w:rPr>
          <w:rFonts w:ascii="Times New Roman" w:hAnsi="Times New Roman" w:cs="Times New Roman"/>
          <w:sz w:val="26"/>
        </w:rPr>
        <w:t>53,6</w:t>
      </w:r>
      <w:r w:rsidR="000D7E57">
        <w:rPr>
          <w:rFonts w:ascii="Times New Roman" w:hAnsi="Times New Roman" w:cs="Times New Roman"/>
          <w:sz w:val="26"/>
        </w:rPr>
        <w:t xml:space="preserve">%, безвозмездные поступления – </w:t>
      </w:r>
      <w:r w:rsidR="00F11D54">
        <w:rPr>
          <w:rFonts w:ascii="Times New Roman" w:hAnsi="Times New Roman" w:cs="Times New Roman"/>
          <w:sz w:val="26"/>
        </w:rPr>
        <w:t>46,4</w:t>
      </w:r>
      <w:r w:rsidRPr="006C4DA7">
        <w:rPr>
          <w:rFonts w:ascii="Times New Roman" w:hAnsi="Times New Roman" w:cs="Times New Roman"/>
          <w:sz w:val="26"/>
        </w:rPr>
        <w:t>%. Это свидетельствует об увеличении зависимости местного бюджета от бюджетов других уровней.</w:t>
      </w:r>
    </w:p>
    <w:p w:rsidR="00AB4C62" w:rsidRDefault="00AB4C62" w:rsidP="00AB4C62">
      <w:pPr>
        <w:pStyle w:val="21"/>
        <w:shd w:val="clear" w:color="auto" w:fill="auto"/>
        <w:spacing w:before="0" w:after="0" w:line="240" w:lineRule="auto"/>
        <w:ind w:left="20" w:right="60" w:firstLine="709"/>
        <w:rPr>
          <w:sz w:val="26"/>
          <w:szCs w:val="26"/>
        </w:rPr>
      </w:pPr>
      <w:r w:rsidRPr="00666CAF">
        <w:rPr>
          <w:sz w:val="26"/>
          <w:szCs w:val="26"/>
        </w:rPr>
        <w:t xml:space="preserve">Основную долю расходов местного бюджета составили расходы по разделу </w:t>
      </w:r>
      <w:r>
        <w:rPr>
          <w:sz w:val="26"/>
          <w:szCs w:val="26"/>
        </w:rPr>
        <w:t xml:space="preserve">01 «Общегосударственные вопросы» - </w:t>
      </w:r>
      <w:r w:rsidR="007C4147">
        <w:rPr>
          <w:sz w:val="26"/>
          <w:szCs w:val="26"/>
        </w:rPr>
        <w:t>58,4</w:t>
      </w:r>
      <w:r>
        <w:rPr>
          <w:sz w:val="26"/>
          <w:szCs w:val="26"/>
        </w:rPr>
        <w:t>%.</w:t>
      </w:r>
    </w:p>
    <w:p w:rsidR="008F7432" w:rsidRDefault="008F7432" w:rsidP="008F7432">
      <w:pPr>
        <w:ind w:firstLine="708"/>
        <w:jc w:val="both"/>
        <w:rPr>
          <w:rFonts w:ascii="Times New Roman" w:eastAsiaTheme="minorHAnsi" w:hAnsi="Times New Roman" w:cs="Times New Roman"/>
          <w:sz w:val="26"/>
          <w:lang w:eastAsia="en-US"/>
        </w:rPr>
      </w:pPr>
      <w:r w:rsidRPr="005945CB">
        <w:rPr>
          <w:rFonts w:ascii="Times New Roman" w:eastAsiaTheme="minorHAnsi" w:hAnsi="Times New Roman" w:cs="Times New Roman"/>
          <w:color w:val="auto"/>
          <w:sz w:val="26"/>
          <w:lang w:eastAsia="en-US"/>
        </w:rPr>
        <w:t>Объем расходов на обслуживание муниципального долга не превышает</w:t>
      </w:r>
      <w:r w:rsidRPr="006C4DA7">
        <w:rPr>
          <w:rFonts w:ascii="Times New Roman" w:eastAsiaTheme="minorHAnsi" w:hAnsi="Times New Roman" w:cs="Times New Roman"/>
          <w:sz w:val="26"/>
          <w:lang w:eastAsia="en-US"/>
        </w:rPr>
        <w:t xml:space="preserve"> ог</w:t>
      </w:r>
      <w:r w:rsidR="000D7E57">
        <w:rPr>
          <w:rFonts w:ascii="Times New Roman" w:eastAsiaTheme="minorHAnsi" w:hAnsi="Times New Roman" w:cs="Times New Roman"/>
          <w:sz w:val="26"/>
          <w:lang w:eastAsia="en-US"/>
        </w:rPr>
        <w:t>раничений, установленных ст.</w:t>
      </w:r>
      <w:r w:rsidRPr="006C4DA7">
        <w:rPr>
          <w:rFonts w:ascii="Times New Roman" w:eastAsiaTheme="minorHAnsi" w:hAnsi="Times New Roman" w:cs="Times New Roman"/>
          <w:sz w:val="26"/>
          <w:lang w:eastAsia="en-US"/>
        </w:rPr>
        <w:t xml:space="preserve"> 111 Б</w:t>
      </w:r>
      <w:r w:rsidR="005945CB">
        <w:rPr>
          <w:rFonts w:ascii="Times New Roman" w:eastAsiaTheme="minorHAnsi" w:hAnsi="Times New Roman" w:cs="Times New Roman"/>
          <w:sz w:val="26"/>
          <w:lang w:eastAsia="en-US"/>
        </w:rPr>
        <w:t>юджетного кодекса</w:t>
      </w:r>
      <w:r w:rsidRPr="006C4DA7">
        <w:rPr>
          <w:rFonts w:ascii="Times New Roman" w:eastAsiaTheme="minorHAnsi" w:hAnsi="Times New Roman" w:cs="Times New Roman"/>
          <w:sz w:val="26"/>
          <w:lang w:eastAsia="en-US"/>
        </w:rPr>
        <w:t xml:space="preserve"> РФ (15,0 % объема расходов бюджета, за исключением объема расходов, которые осуществляются за счет субвенций).</w:t>
      </w:r>
    </w:p>
    <w:p w:rsidR="008F7432" w:rsidRDefault="008F7432" w:rsidP="00DB04AF">
      <w:pPr>
        <w:jc w:val="both"/>
        <w:rPr>
          <w:rFonts w:ascii="Times New Roman" w:hAnsi="Times New Roman" w:cs="Times New Roman"/>
          <w:sz w:val="26"/>
        </w:rPr>
      </w:pPr>
      <w:r w:rsidRPr="006C4DA7">
        <w:rPr>
          <w:rFonts w:ascii="Times New Roman" w:hAnsi="Times New Roman" w:cs="Times New Roman"/>
          <w:sz w:val="26"/>
        </w:rPr>
        <w:tab/>
      </w:r>
      <w:proofErr w:type="gramStart"/>
      <w:r w:rsidRPr="006C4DA7">
        <w:rPr>
          <w:rFonts w:ascii="Times New Roman" w:hAnsi="Times New Roman" w:cs="Times New Roman"/>
          <w:sz w:val="26"/>
        </w:rPr>
        <w:t>При сверке плановых показателей п</w:t>
      </w:r>
      <w:r w:rsidR="000D7E57">
        <w:rPr>
          <w:rFonts w:ascii="Times New Roman" w:hAnsi="Times New Roman" w:cs="Times New Roman"/>
          <w:sz w:val="26"/>
        </w:rPr>
        <w:t>редставленной отчетности главного</w:t>
      </w:r>
      <w:r w:rsidRPr="006C4DA7">
        <w:rPr>
          <w:rFonts w:ascii="Times New Roman" w:hAnsi="Times New Roman" w:cs="Times New Roman"/>
          <w:sz w:val="26"/>
        </w:rPr>
        <w:t xml:space="preserve"> админист</w:t>
      </w:r>
      <w:r w:rsidR="000D7E57">
        <w:rPr>
          <w:rFonts w:ascii="Times New Roman" w:hAnsi="Times New Roman" w:cs="Times New Roman"/>
          <w:sz w:val="26"/>
        </w:rPr>
        <w:t>ратора</w:t>
      </w:r>
      <w:r w:rsidRPr="006C4DA7">
        <w:rPr>
          <w:rFonts w:ascii="Times New Roman" w:hAnsi="Times New Roman" w:cs="Times New Roman"/>
          <w:sz w:val="26"/>
        </w:rPr>
        <w:t xml:space="preserve"> бюджетных средств и годового отчета бюджета </w:t>
      </w:r>
      <w:r w:rsidR="00925D11">
        <w:rPr>
          <w:rFonts w:ascii="Times New Roman" w:hAnsi="Times New Roman" w:cs="Times New Roman"/>
          <w:sz w:val="26"/>
        </w:rPr>
        <w:t>Тамтачетского</w:t>
      </w:r>
      <w:r w:rsidR="00FE4CF1">
        <w:rPr>
          <w:rFonts w:ascii="Times New Roman" w:hAnsi="Times New Roman" w:cs="Times New Roman"/>
          <w:sz w:val="26"/>
        </w:rPr>
        <w:t xml:space="preserve"> муниципального образования</w:t>
      </w:r>
      <w:r w:rsidR="0067606D">
        <w:rPr>
          <w:rFonts w:ascii="Times New Roman" w:hAnsi="Times New Roman" w:cs="Times New Roman"/>
          <w:sz w:val="26"/>
        </w:rPr>
        <w:t xml:space="preserve"> </w:t>
      </w:r>
      <w:r w:rsidRPr="006C4DA7">
        <w:rPr>
          <w:rFonts w:ascii="Times New Roman" w:hAnsi="Times New Roman" w:cs="Times New Roman"/>
          <w:sz w:val="26"/>
        </w:rPr>
        <w:t xml:space="preserve">с показателями, утвержденными решением Думы </w:t>
      </w:r>
      <w:r w:rsidR="00925D11">
        <w:rPr>
          <w:rFonts w:ascii="Times New Roman" w:hAnsi="Times New Roman" w:cs="Times New Roman"/>
          <w:sz w:val="26"/>
        </w:rPr>
        <w:t>Тамтачетского</w:t>
      </w:r>
      <w:r w:rsidR="00FE4CF1">
        <w:rPr>
          <w:rFonts w:ascii="Times New Roman" w:hAnsi="Times New Roman" w:cs="Times New Roman"/>
          <w:sz w:val="26"/>
        </w:rPr>
        <w:t xml:space="preserve"> муниципального образования</w:t>
      </w:r>
      <w:r w:rsidR="0067606D">
        <w:rPr>
          <w:rFonts w:ascii="Times New Roman" w:hAnsi="Times New Roman" w:cs="Times New Roman"/>
          <w:sz w:val="26"/>
        </w:rPr>
        <w:t xml:space="preserve"> </w:t>
      </w:r>
      <w:r w:rsidR="00926E21">
        <w:rPr>
          <w:rFonts w:ascii="Times New Roman" w:hAnsi="Times New Roman" w:cs="Times New Roman"/>
          <w:sz w:val="26"/>
        </w:rPr>
        <w:t xml:space="preserve">от </w:t>
      </w:r>
      <w:r w:rsidR="00513FEC">
        <w:rPr>
          <w:rFonts w:ascii="Times New Roman" w:hAnsi="Times New Roman" w:cs="Times New Roman"/>
          <w:sz w:val="26"/>
        </w:rPr>
        <w:t>30</w:t>
      </w:r>
      <w:r w:rsidRPr="006C4DA7">
        <w:rPr>
          <w:rFonts w:ascii="Times New Roman" w:hAnsi="Times New Roman" w:cs="Times New Roman"/>
          <w:sz w:val="26"/>
        </w:rPr>
        <w:t>.1</w:t>
      </w:r>
      <w:r w:rsidR="00FC7315">
        <w:rPr>
          <w:rFonts w:ascii="Times New Roman" w:hAnsi="Times New Roman" w:cs="Times New Roman"/>
          <w:sz w:val="26"/>
        </w:rPr>
        <w:t>2</w:t>
      </w:r>
      <w:r w:rsidRPr="006C4DA7">
        <w:rPr>
          <w:rFonts w:ascii="Times New Roman" w:hAnsi="Times New Roman" w:cs="Times New Roman"/>
          <w:sz w:val="26"/>
        </w:rPr>
        <w:t>.201</w:t>
      </w:r>
      <w:r w:rsidR="00513FEC">
        <w:rPr>
          <w:rFonts w:ascii="Times New Roman" w:hAnsi="Times New Roman" w:cs="Times New Roman"/>
          <w:sz w:val="26"/>
        </w:rPr>
        <w:t>5</w:t>
      </w:r>
      <w:r w:rsidR="00833B40">
        <w:rPr>
          <w:rFonts w:ascii="Times New Roman" w:hAnsi="Times New Roman" w:cs="Times New Roman"/>
          <w:sz w:val="26"/>
        </w:rPr>
        <w:t>г.</w:t>
      </w:r>
      <w:r w:rsidRPr="006C4DA7">
        <w:rPr>
          <w:rFonts w:ascii="Times New Roman" w:hAnsi="Times New Roman" w:cs="Times New Roman"/>
          <w:sz w:val="26"/>
        </w:rPr>
        <w:t xml:space="preserve"> № </w:t>
      </w:r>
      <w:r w:rsidR="00513FEC">
        <w:rPr>
          <w:rFonts w:ascii="Times New Roman" w:hAnsi="Times New Roman" w:cs="Times New Roman"/>
          <w:sz w:val="26"/>
        </w:rPr>
        <w:t>96</w:t>
      </w:r>
      <w:r w:rsidRPr="006C4DA7">
        <w:rPr>
          <w:rFonts w:ascii="Times New Roman" w:hAnsi="Times New Roman" w:cs="Times New Roman"/>
          <w:sz w:val="26"/>
        </w:rPr>
        <w:t xml:space="preserve"> «О бюджете </w:t>
      </w:r>
      <w:r w:rsidR="00925D11">
        <w:rPr>
          <w:rFonts w:ascii="Times New Roman" w:hAnsi="Times New Roman" w:cs="Times New Roman"/>
          <w:sz w:val="26"/>
        </w:rPr>
        <w:t>Тамтачетского</w:t>
      </w:r>
      <w:r w:rsidRPr="006C4DA7">
        <w:rPr>
          <w:rFonts w:ascii="Times New Roman" w:hAnsi="Times New Roman" w:cs="Times New Roman"/>
          <w:sz w:val="26"/>
        </w:rPr>
        <w:t xml:space="preserve"> муниципального </w:t>
      </w:r>
      <w:r w:rsidR="0067606D">
        <w:rPr>
          <w:rFonts w:ascii="Times New Roman" w:hAnsi="Times New Roman" w:cs="Times New Roman"/>
          <w:sz w:val="26"/>
        </w:rPr>
        <w:t xml:space="preserve">образования </w:t>
      </w:r>
      <w:r w:rsidRPr="006C4DA7">
        <w:rPr>
          <w:rFonts w:ascii="Times New Roman" w:hAnsi="Times New Roman" w:cs="Times New Roman"/>
          <w:sz w:val="26"/>
        </w:rPr>
        <w:t>на 201</w:t>
      </w:r>
      <w:r w:rsidR="007C4147">
        <w:rPr>
          <w:rFonts w:ascii="Times New Roman" w:hAnsi="Times New Roman" w:cs="Times New Roman"/>
          <w:sz w:val="26"/>
        </w:rPr>
        <w:t>6</w:t>
      </w:r>
      <w:r w:rsidRPr="006C4DA7">
        <w:rPr>
          <w:rFonts w:ascii="Times New Roman" w:hAnsi="Times New Roman" w:cs="Times New Roman"/>
          <w:sz w:val="26"/>
        </w:rPr>
        <w:t xml:space="preserve"> год</w:t>
      </w:r>
      <w:r w:rsidR="007C4147">
        <w:rPr>
          <w:rFonts w:ascii="Times New Roman" w:hAnsi="Times New Roman" w:cs="Times New Roman"/>
          <w:sz w:val="26"/>
        </w:rPr>
        <w:t>»</w:t>
      </w:r>
      <w:r w:rsidR="0067606D">
        <w:rPr>
          <w:rFonts w:ascii="Times New Roman" w:hAnsi="Times New Roman" w:cs="Times New Roman"/>
          <w:sz w:val="26"/>
        </w:rPr>
        <w:t xml:space="preserve"> </w:t>
      </w:r>
      <w:r w:rsidRPr="006C4DA7">
        <w:rPr>
          <w:rFonts w:ascii="Times New Roman" w:hAnsi="Times New Roman" w:cs="Times New Roman"/>
          <w:sz w:val="26"/>
        </w:rPr>
        <w:t xml:space="preserve"> не установлено.</w:t>
      </w:r>
      <w:proofErr w:type="gramEnd"/>
    </w:p>
    <w:p w:rsidR="00E81CA0" w:rsidRPr="00666CAF" w:rsidRDefault="00E81CA0" w:rsidP="00E81CA0">
      <w:pPr>
        <w:pStyle w:val="21"/>
        <w:shd w:val="clear" w:color="auto" w:fill="auto"/>
        <w:spacing w:before="0" w:after="0" w:line="240" w:lineRule="auto"/>
        <w:ind w:left="20" w:right="20" w:firstLine="709"/>
        <w:rPr>
          <w:sz w:val="26"/>
          <w:szCs w:val="26"/>
        </w:rPr>
      </w:pPr>
      <w:r w:rsidRPr="00666CAF">
        <w:rPr>
          <w:sz w:val="26"/>
          <w:szCs w:val="26"/>
        </w:rPr>
        <w:t xml:space="preserve">Годовая бюджетная отчетность </w:t>
      </w:r>
      <w:r w:rsidR="00925D11">
        <w:rPr>
          <w:sz w:val="26"/>
          <w:szCs w:val="26"/>
        </w:rPr>
        <w:t>Тамтачетского</w:t>
      </w:r>
      <w:r>
        <w:rPr>
          <w:sz w:val="26"/>
          <w:szCs w:val="26"/>
        </w:rPr>
        <w:t xml:space="preserve"> поселения</w:t>
      </w:r>
      <w:r w:rsidRPr="00666CAF">
        <w:rPr>
          <w:sz w:val="26"/>
          <w:szCs w:val="26"/>
        </w:rPr>
        <w:t xml:space="preserve"> за 201</w:t>
      </w:r>
      <w:r w:rsidR="009B58B3">
        <w:rPr>
          <w:sz w:val="26"/>
          <w:szCs w:val="26"/>
        </w:rPr>
        <w:t>6</w:t>
      </w:r>
      <w:r w:rsidR="004E462D">
        <w:rPr>
          <w:sz w:val="26"/>
          <w:szCs w:val="26"/>
        </w:rPr>
        <w:t xml:space="preserve"> год </w:t>
      </w:r>
      <w:r w:rsidRPr="00666CAF">
        <w:rPr>
          <w:sz w:val="26"/>
          <w:szCs w:val="26"/>
        </w:rPr>
        <w:t>соответствует требованиям Инструкции о порядке составления и предо</w:t>
      </w:r>
      <w:r w:rsidRPr="00666CAF">
        <w:rPr>
          <w:sz w:val="26"/>
          <w:szCs w:val="26"/>
        </w:rPr>
        <w:softHyphen/>
        <w:t>ставления годовой, квартальной и месячной отчетности об исполнении бюджетов бюд</w:t>
      </w:r>
      <w:r w:rsidRPr="00666CAF">
        <w:rPr>
          <w:sz w:val="26"/>
          <w:szCs w:val="26"/>
        </w:rPr>
        <w:softHyphen/>
        <w:t>жетной системы Российской Федерации, утвержденной приказом Министерства фи</w:t>
      </w:r>
      <w:r w:rsidRPr="00666CAF">
        <w:rPr>
          <w:sz w:val="26"/>
          <w:szCs w:val="26"/>
        </w:rPr>
        <w:softHyphen/>
        <w:t>нансов Российской Федерации от 28.12.2010</w:t>
      </w:r>
      <w:r>
        <w:rPr>
          <w:sz w:val="26"/>
          <w:szCs w:val="26"/>
        </w:rPr>
        <w:t>г.</w:t>
      </w:r>
      <w:r w:rsidRPr="00666CAF">
        <w:rPr>
          <w:sz w:val="26"/>
          <w:szCs w:val="26"/>
        </w:rPr>
        <w:t xml:space="preserve"> № 191н. </w:t>
      </w:r>
      <w:r w:rsidR="004E462D">
        <w:rPr>
          <w:sz w:val="26"/>
          <w:szCs w:val="26"/>
        </w:rPr>
        <w:t>П</w:t>
      </w:r>
      <w:r w:rsidRPr="00666CAF">
        <w:rPr>
          <w:sz w:val="26"/>
          <w:szCs w:val="26"/>
        </w:rPr>
        <w:t xml:space="preserve">редставленный отчет является полным и достоверным, может быть рекомендован Думе </w:t>
      </w:r>
      <w:r w:rsidR="00925D11">
        <w:rPr>
          <w:sz w:val="26"/>
          <w:szCs w:val="26"/>
        </w:rPr>
        <w:t>Тамтачетского</w:t>
      </w:r>
      <w:r w:rsidR="00FE4CF1">
        <w:rPr>
          <w:sz w:val="26"/>
          <w:szCs w:val="26"/>
        </w:rPr>
        <w:t xml:space="preserve"> муниципального образования</w:t>
      </w:r>
      <w:r w:rsidR="0067606D">
        <w:rPr>
          <w:sz w:val="26"/>
          <w:szCs w:val="26"/>
        </w:rPr>
        <w:t xml:space="preserve"> </w:t>
      </w:r>
      <w:r w:rsidRPr="00666CAF">
        <w:rPr>
          <w:sz w:val="26"/>
          <w:szCs w:val="26"/>
        </w:rPr>
        <w:t>к утверждению.</w:t>
      </w:r>
    </w:p>
    <w:p w:rsidR="008F7432" w:rsidRDefault="008F7432" w:rsidP="00371373">
      <w:pPr>
        <w:ind w:firstLine="708"/>
        <w:jc w:val="both"/>
        <w:rPr>
          <w:rFonts w:ascii="Times New Roman" w:hAnsi="Times New Roman" w:cs="Times New Roman"/>
          <w:sz w:val="26"/>
        </w:rPr>
      </w:pPr>
      <w:r w:rsidRPr="006C4DA7">
        <w:rPr>
          <w:rFonts w:ascii="Times New Roman" w:hAnsi="Times New Roman" w:cs="Times New Roman"/>
          <w:sz w:val="26"/>
        </w:rPr>
        <w:t xml:space="preserve">По результатам проведенной внешней проверки бюджетной отчетности </w:t>
      </w:r>
      <w:r w:rsidR="00925D11">
        <w:rPr>
          <w:rFonts w:ascii="Times New Roman" w:hAnsi="Times New Roman" w:cs="Times New Roman"/>
          <w:sz w:val="26"/>
        </w:rPr>
        <w:t>Тамтачетского</w:t>
      </w:r>
      <w:r w:rsidR="00FE4CF1">
        <w:rPr>
          <w:rFonts w:ascii="Times New Roman" w:hAnsi="Times New Roman" w:cs="Times New Roman"/>
          <w:sz w:val="26"/>
        </w:rPr>
        <w:t xml:space="preserve"> муниципального образования</w:t>
      </w:r>
      <w:r w:rsidR="0067606D">
        <w:rPr>
          <w:rFonts w:ascii="Times New Roman" w:hAnsi="Times New Roman" w:cs="Times New Roman"/>
          <w:sz w:val="26"/>
        </w:rPr>
        <w:t xml:space="preserve"> </w:t>
      </w:r>
      <w:r w:rsidRPr="006C4DA7">
        <w:rPr>
          <w:rFonts w:ascii="Times New Roman" w:hAnsi="Times New Roman" w:cs="Times New Roman"/>
          <w:sz w:val="26"/>
        </w:rPr>
        <w:t>за 201</w:t>
      </w:r>
      <w:r w:rsidR="009B58B3">
        <w:rPr>
          <w:rFonts w:ascii="Times New Roman" w:hAnsi="Times New Roman" w:cs="Times New Roman"/>
          <w:sz w:val="26"/>
        </w:rPr>
        <w:t>6</w:t>
      </w:r>
      <w:r w:rsidRPr="006C4DA7">
        <w:rPr>
          <w:rFonts w:ascii="Times New Roman" w:hAnsi="Times New Roman" w:cs="Times New Roman"/>
          <w:sz w:val="26"/>
        </w:rPr>
        <w:t xml:space="preserve"> год, полнота и достоверность отчетных показателей в целом подтверждается. </w:t>
      </w:r>
    </w:p>
    <w:p w:rsidR="00B31570" w:rsidRDefault="00B0480B" w:rsidP="004E4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80B">
        <w:rPr>
          <w:rFonts w:ascii="Times New Roman" w:hAnsi="Times New Roman" w:cs="Times New Roman"/>
          <w:sz w:val="26"/>
        </w:rPr>
        <w:t xml:space="preserve">На основании вышеизложенного </w:t>
      </w:r>
      <w:r w:rsidR="00B31570">
        <w:rPr>
          <w:rFonts w:ascii="Times New Roman" w:hAnsi="Times New Roman" w:cs="Times New Roman"/>
          <w:sz w:val="26"/>
          <w:szCs w:val="26"/>
        </w:rPr>
        <w:t xml:space="preserve">Контрольно-счетная палата района </w:t>
      </w:r>
      <w:r w:rsidR="00B31570" w:rsidRPr="006E1FF8">
        <w:rPr>
          <w:rFonts w:ascii="Times New Roman" w:hAnsi="Times New Roman" w:cs="Times New Roman"/>
          <w:sz w:val="26"/>
          <w:szCs w:val="26"/>
        </w:rPr>
        <w:t>предлагает администрации поселения:</w:t>
      </w:r>
    </w:p>
    <w:p w:rsidR="004E462D" w:rsidRPr="00491D9C" w:rsidRDefault="00491D9C" w:rsidP="00491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D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462D" w:rsidRPr="00491D9C">
        <w:rPr>
          <w:rFonts w:ascii="Times New Roman" w:hAnsi="Times New Roman" w:cs="Times New Roman"/>
          <w:sz w:val="26"/>
          <w:szCs w:val="26"/>
        </w:rPr>
        <w:t>Утвердить отчет Думы Тамтачетского муниципального образования «Об исполнении бюджета Тамтачетского муниципального образования на 201</w:t>
      </w:r>
      <w:r w:rsidR="007C18E3">
        <w:rPr>
          <w:rFonts w:ascii="Times New Roman" w:hAnsi="Times New Roman" w:cs="Times New Roman"/>
          <w:sz w:val="26"/>
          <w:szCs w:val="26"/>
        </w:rPr>
        <w:t>6</w:t>
      </w:r>
      <w:r w:rsidR="004E462D" w:rsidRPr="00491D9C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491D9C" w:rsidRPr="0099633E" w:rsidRDefault="00491D9C" w:rsidP="00491D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9633E">
        <w:rPr>
          <w:rFonts w:ascii="Times New Roman" w:hAnsi="Times New Roman" w:cs="Times New Roman"/>
          <w:sz w:val="26"/>
          <w:szCs w:val="26"/>
        </w:rPr>
        <w:t>При составлении отчетности за 201</w:t>
      </w:r>
      <w:r w:rsidR="007C18E3">
        <w:rPr>
          <w:rFonts w:ascii="Times New Roman" w:hAnsi="Times New Roman" w:cs="Times New Roman"/>
          <w:sz w:val="26"/>
          <w:szCs w:val="26"/>
        </w:rPr>
        <w:t>7</w:t>
      </w:r>
      <w:r w:rsidRPr="0099633E">
        <w:rPr>
          <w:rFonts w:ascii="Times New Roman" w:hAnsi="Times New Roman" w:cs="Times New Roman"/>
          <w:sz w:val="26"/>
          <w:szCs w:val="26"/>
        </w:rPr>
        <w:t xml:space="preserve"> год учесть отмеченные недостатки и нарушения по заполнению отчетности.</w:t>
      </w:r>
    </w:p>
    <w:p w:rsidR="00570A35" w:rsidRDefault="00570A35" w:rsidP="00122B2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A35" w:rsidRDefault="00570A35" w:rsidP="00122B2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A35" w:rsidRDefault="00570A35" w:rsidP="00122B2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4AF" w:rsidRDefault="00DB04AF" w:rsidP="00DB04AF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ind w:left="20" w:hanging="2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Контрольно-счетной</w:t>
      </w:r>
      <w:proofErr w:type="gramEnd"/>
    </w:p>
    <w:p w:rsidR="00DB04AF" w:rsidRDefault="00DB04AF" w:rsidP="00D0324F">
      <w:pPr>
        <w:pStyle w:val="21"/>
        <w:shd w:val="clear" w:color="auto" w:fill="auto"/>
        <w:tabs>
          <w:tab w:val="left" w:pos="4875"/>
          <w:tab w:val="left" w:pos="7938"/>
        </w:tabs>
        <w:spacing w:before="0" w:after="0" w:line="240" w:lineRule="auto"/>
        <w:ind w:left="20" w:hanging="20"/>
        <w:rPr>
          <w:sz w:val="26"/>
          <w:szCs w:val="26"/>
        </w:rPr>
      </w:pPr>
      <w:r>
        <w:rPr>
          <w:sz w:val="26"/>
          <w:szCs w:val="26"/>
        </w:rPr>
        <w:t>палаты Тайшетского района</w:t>
      </w:r>
      <w:r>
        <w:rPr>
          <w:sz w:val="26"/>
          <w:szCs w:val="26"/>
        </w:rPr>
        <w:tab/>
      </w:r>
      <w:r w:rsidR="00D0324F">
        <w:rPr>
          <w:sz w:val="26"/>
          <w:szCs w:val="26"/>
        </w:rPr>
        <w:tab/>
      </w:r>
      <w:r>
        <w:rPr>
          <w:sz w:val="26"/>
          <w:szCs w:val="26"/>
        </w:rPr>
        <w:t>В.И.Чабанов</w:t>
      </w:r>
    </w:p>
    <w:p w:rsidR="00DB04AF" w:rsidRDefault="00DB04AF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sz w:val="26"/>
          <w:szCs w:val="26"/>
        </w:rPr>
      </w:pPr>
    </w:p>
    <w:p w:rsidR="00570A35" w:rsidRDefault="00570A35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sz w:val="26"/>
          <w:szCs w:val="26"/>
        </w:rPr>
      </w:pPr>
    </w:p>
    <w:p w:rsidR="00CB0486" w:rsidRDefault="00FB2D58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 заключением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p w:rsidR="00FB2D58" w:rsidRDefault="00FB2D58" w:rsidP="00FB2D58">
      <w:pPr>
        <w:pStyle w:val="21"/>
        <w:shd w:val="clear" w:color="auto" w:fill="auto"/>
        <w:tabs>
          <w:tab w:val="left" w:pos="2520"/>
          <w:tab w:val="left" w:pos="5505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</w:t>
      </w:r>
      <w:r>
        <w:rPr>
          <w:sz w:val="26"/>
          <w:szCs w:val="26"/>
        </w:rPr>
        <w:tab/>
        <w:t>_________________</w:t>
      </w:r>
      <w:r>
        <w:rPr>
          <w:sz w:val="26"/>
          <w:szCs w:val="26"/>
        </w:rPr>
        <w:tab/>
        <w:t>_________________________________</w:t>
      </w:r>
    </w:p>
    <w:p w:rsidR="00FB2D58" w:rsidRPr="00FB2D58" w:rsidRDefault="00FB2D58" w:rsidP="00FB2D58">
      <w:pPr>
        <w:pStyle w:val="21"/>
        <w:shd w:val="clear" w:color="auto" w:fill="auto"/>
        <w:tabs>
          <w:tab w:val="left" w:pos="2910"/>
          <w:tab w:val="left" w:pos="6150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  <w:t xml:space="preserve">  (подпись)</w:t>
      </w:r>
      <w:r>
        <w:rPr>
          <w:sz w:val="16"/>
          <w:szCs w:val="16"/>
        </w:rPr>
        <w:tab/>
        <w:t>(расшифровка подписи)</w:t>
      </w:r>
    </w:p>
    <w:p w:rsidR="00FB2D58" w:rsidRDefault="00FB2D58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sz w:val="20"/>
          <w:szCs w:val="20"/>
        </w:rPr>
      </w:pPr>
    </w:p>
    <w:p w:rsidR="00FB2D58" w:rsidRDefault="00FB2D58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sz w:val="20"/>
          <w:szCs w:val="20"/>
        </w:rPr>
      </w:pPr>
    </w:p>
    <w:p w:rsidR="002A1043" w:rsidRDefault="002A1043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Подготовила</w:t>
      </w:r>
      <w:r w:rsidR="00DB04AF" w:rsidRPr="00DB04AF">
        <w:rPr>
          <w:i/>
          <w:sz w:val="20"/>
          <w:szCs w:val="20"/>
        </w:rPr>
        <w:t>:</w:t>
      </w:r>
    </w:p>
    <w:p w:rsidR="00985C25" w:rsidRDefault="00DB04AF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sz w:val="20"/>
          <w:szCs w:val="20"/>
        </w:rPr>
      </w:pPr>
      <w:r w:rsidRPr="00DB04AF">
        <w:rPr>
          <w:i/>
          <w:sz w:val="20"/>
          <w:szCs w:val="20"/>
        </w:rPr>
        <w:t>в</w:t>
      </w:r>
      <w:r w:rsidR="00C05F5F" w:rsidRPr="00DB04AF">
        <w:rPr>
          <w:i/>
          <w:sz w:val="20"/>
          <w:szCs w:val="20"/>
        </w:rPr>
        <w:t xml:space="preserve">едущий инспектор </w:t>
      </w:r>
      <w:proofErr w:type="gramStart"/>
      <w:r w:rsidR="00C05F5F" w:rsidRPr="00DB04AF">
        <w:rPr>
          <w:i/>
          <w:sz w:val="20"/>
          <w:szCs w:val="20"/>
        </w:rPr>
        <w:t>по</w:t>
      </w:r>
      <w:proofErr w:type="gramEnd"/>
    </w:p>
    <w:p w:rsidR="00DB04AF" w:rsidRPr="00DB04AF" w:rsidRDefault="00DB04AF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sz w:val="20"/>
          <w:szCs w:val="20"/>
        </w:rPr>
      </w:pPr>
      <w:r w:rsidRPr="00DB04AF">
        <w:rPr>
          <w:i/>
          <w:sz w:val="20"/>
          <w:szCs w:val="20"/>
        </w:rPr>
        <w:t xml:space="preserve">обеспечению </w:t>
      </w:r>
      <w:r w:rsidR="00C05F5F" w:rsidRPr="00DB04AF">
        <w:rPr>
          <w:i/>
          <w:sz w:val="20"/>
          <w:szCs w:val="20"/>
        </w:rPr>
        <w:t xml:space="preserve">деятельности в аппарате </w:t>
      </w:r>
    </w:p>
    <w:p w:rsidR="00DB04AF" w:rsidRPr="00DB04AF" w:rsidRDefault="00C05F5F" w:rsidP="00DB04AF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sz w:val="20"/>
          <w:szCs w:val="20"/>
        </w:rPr>
      </w:pPr>
      <w:r w:rsidRPr="00DB04AF">
        <w:rPr>
          <w:i/>
          <w:sz w:val="20"/>
          <w:szCs w:val="20"/>
        </w:rPr>
        <w:t>Контрольно-счетной палаты Тайшетского</w:t>
      </w:r>
    </w:p>
    <w:p w:rsidR="006B7590" w:rsidRPr="00DB04AF" w:rsidRDefault="00DB04AF" w:rsidP="00DB04AF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района  </w:t>
      </w:r>
      <w:r w:rsidR="00B256B8">
        <w:rPr>
          <w:i/>
          <w:sz w:val="20"/>
          <w:szCs w:val="20"/>
        </w:rPr>
        <w:t>О</w:t>
      </w:r>
      <w:r w:rsidRPr="00DB04AF">
        <w:rPr>
          <w:i/>
          <w:sz w:val="20"/>
          <w:szCs w:val="20"/>
        </w:rPr>
        <w:t>.В.</w:t>
      </w:r>
      <w:r w:rsidR="00B256B8">
        <w:rPr>
          <w:i/>
          <w:sz w:val="20"/>
          <w:szCs w:val="20"/>
        </w:rPr>
        <w:t>Королева</w:t>
      </w:r>
      <w:r w:rsidR="00CC2513" w:rsidRPr="00DB04AF">
        <w:rPr>
          <w:i/>
          <w:sz w:val="20"/>
          <w:szCs w:val="20"/>
        </w:rPr>
        <w:tab/>
      </w:r>
      <w:r w:rsidR="00C05F5F" w:rsidRPr="00DB04AF">
        <w:rPr>
          <w:i/>
          <w:sz w:val="20"/>
          <w:szCs w:val="20"/>
        </w:rPr>
        <w:tab/>
      </w:r>
    </w:p>
    <w:sectPr w:rsidR="006B7590" w:rsidRPr="00DB04AF" w:rsidSect="0084086F">
      <w:footerReference w:type="default" r:id="rId21"/>
      <w:type w:val="continuous"/>
      <w:pgSz w:w="11906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E1" w:rsidRDefault="003C42E1" w:rsidP="006B7590">
      <w:r>
        <w:separator/>
      </w:r>
    </w:p>
  </w:endnote>
  <w:endnote w:type="continuationSeparator" w:id="0">
    <w:p w:rsidR="003C42E1" w:rsidRDefault="003C42E1" w:rsidP="006B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ED" w:rsidRDefault="002E1B58">
    <w:pPr>
      <w:rPr>
        <w:sz w:val="2"/>
        <w:szCs w:val="2"/>
      </w:rPr>
    </w:pPr>
    <w:r w:rsidRPr="002E1B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95pt;margin-top:806.7pt;width:8.4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F3EED" w:rsidRDefault="002E1B58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 w:rsidRPr="002E1B58">
                  <w:fldChar w:fldCharType="begin"/>
                </w:r>
                <w:r w:rsidR="00CF3EED">
                  <w:instrText xml:space="preserve"> PAGE \* MERGEFORMAT </w:instrText>
                </w:r>
                <w:r w:rsidRPr="002E1B58">
                  <w:fldChar w:fldCharType="separate"/>
                </w:r>
                <w:r w:rsidR="00926BE4" w:rsidRPr="00926BE4">
                  <w:rPr>
                    <w:rStyle w:val="a7"/>
                    <w:noProof/>
                  </w:rPr>
                  <w:t>17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E1" w:rsidRDefault="003C42E1"/>
  </w:footnote>
  <w:footnote w:type="continuationSeparator" w:id="0">
    <w:p w:rsidR="003C42E1" w:rsidRDefault="003C42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D69"/>
    <w:multiLevelType w:val="multilevel"/>
    <w:tmpl w:val="AA1C9B1C"/>
    <w:lvl w:ilvl="0">
      <w:start w:val="7"/>
      <w:numFmt w:val="decimal"/>
      <w:lvlText w:val="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47F80"/>
    <w:multiLevelType w:val="hybridMultilevel"/>
    <w:tmpl w:val="52E46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25E94"/>
    <w:multiLevelType w:val="hybridMultilevel"/>
    <w:tmpl w:val="D360981A"/>
    <w:lvl w:ilvl="0" w:tplc="FB825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2494A"/>
    <w:multiLevelType w:val="hybridMultilevel"/>
    <w:tmpl w:val="4E5ECB88"/>
    <w:lvl w:ilvl="0" w:tplc="BDC00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3601A"/>
    <w:multiLevelType w:val="multilevel"/>
    <w:tmpl w:val="2C80B850"/>
    <w:lvl w:ilvl="0">
      <w:start w:val="9"/>
      <w:numFmt w:val="decimal"/>
      <w:lvlText w:val="45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FC593D"/>
    <w:multiLevelType w:val="multilevel"/>
    <w:tmpl w:val="60342F18"/>
    <w:lvl w:ilvl="0">
      <w:start w:val="8"/>
      <w:numFmt w:val="decimal"/>
      <w:lvlText w:val="1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E534B"/>
    <w:multiLevelType w:val="multilevel"/>
    <w:tmpl w:val="5156C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5E14A3"/>
    <w:multiLevelType w:val="multilevel"/>
    <w:tmpl w:val="01AC6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555CB9"/>
    <w:multiLevelType w:val="hybridMultilevel"/>
    <w:tmpl w:val="841ED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80C25"/>
    <w:multiLevelType w:val="multilevel"/>
    <w:tmpl w:val="391072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621D73"/>
    <w:multiLevelType w:val="multilevel"/>
    <w:tmpl w:val="DD020FE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67F3C"/>
    <w:multiLevelType w:val="hybridMultilevel"/>
    <w:tmpl w:val="C7DCC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766EC0"/>
    <w:multiLevelType w:val="hybridMultilevel"/>
    <w:tmpl w:val="FC96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F5875"/>
    <w:multiLevelType w:val="multilevel"/>
    <w:tmpl w:val="824E8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132E7"/>
    <w:multiLevelType w:val="multilevel"/>
    <w:tmpl w:val="2292AAEC"/>
    <w:lvl w:ilvl="0">
      <w:start w:val="9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830B3E"/>
    <w:multiLevelType w:val="multilevel"/>
    <w:tmpl w:val="D16220B6"/>
    <w:lvl w:ilvl="0">
      <w:start w:val="7"/>
      <w:numFmt w:val="decimal"/>
      <w:lvlText w:val="1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7939B2"/>
    <w:multiLevelType w:val="hybridMultilevel"/>
    <w:tmpl w:val="457CF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F217DEB"/>
    <w:multiLevelType w:val="multilevel"/>
    <w:tmpl w:val="D1985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E431AB"/>
    <w:multiLevelType w:val="hybridMultilevel"/>
    <w:tmpl w:val="6EA6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83238"/>
    <w:multiLevelType w:val="multilevel"/>
    <w:tmpl w:val="2BF22DA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5D0005"/>
    <w:multiLevelType w:val="hybridMultilevel"/>
    <w:tmpl w:val="D0CA6D4A"/>
    <w:lvl w:ilvl="0" w:tplc="4762C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9D7CD5"/>
    <w:multiLevelType w:val="hybridMultilevel"/>
    <w:tmpl w:val="9134EF5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78E82774"/>
    <w:multiLevelType w:val="multilevel"/>
    <w:tmpl w:val="79A66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A5A00"/>
    <w:multiLevelType w:val="multilevel"/>
    <w:tmpl w:val="18A4B072"/>
    <w:lvl w:ilvl="0">
      <w:start w:val="2"/>
      <w:numFmt w:val="decimal"/>
      <w:lvlText w:val="45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16"/>
  </w:num>
  <w:num w:numId="10">
    <w:abstractNumId w:val="18"/>
  </w:num>
  <w:num w:numId="11">
    <w:abstractNumId w:val="22"/>
  </w:num>
  <w:num w:numId="12">
    <w:abstractNumId w:val="4"/>
  </w:num>
  <w:num w:numId="13">
    <w:abstractNumId w:val="14"/>
  </w:num>
  <w:num w:numId="14">
    <w:abstractNumId w:val="20"/>
  </w:num>
  <w:num w:numId="15">
    <w:abstractNumId w:val="21"/>
  </w:num>
  <w:num w:numId="16">
    <w:abstractNumId w:val="0"/>
  </w:num>
  <w:num w:numId="17">
    <w:abstractNumId w:val="23"/>
  </w:num>
  <w:num w:numId="18">
    <w:abstractNumId w:val="15"/>
  </w:num>
  <w:num w:numId="19">
    <w:abstractNumId w:val="10"/>
  </w:num>
  <w:num w:numId="20">
    <w:abstractNumId w:val="5"/>
  </w:num>
  <w:num w:numId="21">
    <w:abstractNumId w:val="6"/>
  </w:num>
  <w:num w:numId="22">
    <w:abstractNumId w:val="19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B7590"/>
    <w:rsid w:val="00000386"/>
    <w:rsid w:val="00000EBE"/>
    <w:rsid w:val="00002178"/>
    <w:rsid w:val="0000348F"/>
    <w:rsid w:val="000058A6"/>
    <w:rsid w:val="00007A82"/>
    <w:rsid w:val="00010DA9"/>
    <w:rsid w:val="00011D95"/>
    <w:rsid w:val="00012A24"/>
    <w:rsid w:val="00012B1A"/>
    <w:rsid w:val="00013F80"/>
    <w:rsid w:val="00017BD2"/>
    <w:rsid w:val="00020602"/>
    <w:rsid w:val="00021157"/>
    <w:rsid w:val="000211DD"/>
    <w:rsid w:val="000238CD"/>
    <w:rsid w:val="000258FB"/>
    <w:rsid w:val="000261F8"/>
    <w:rsid w:val="0003064A"/>
    <w:rsid w:val="00031994"/>
    <w:rsid w:val="00032EDA"/>
    <w:rsid w:val="00033CA7"/>
    <w:rsid w:val="0003604E"/>
    <w:rsid w:val="000375DB"/>
    <w:rsid w:val="0003790A"/>
    <w:rsid w:val="00040D89"/>
    <w:rsid w:val="00041442"/>
    <w:rsid w:val="000423EB"/>
    <w:rsid w:val="0004322E"/>
    <w:rsid w:val="00043978"/>
    <w:rsid w:val="00044009"/>
    <w:rsid w:val="000449C6"/>
    <w:rsid w:val="00045F9F"/>
    <w:rsid w:val="00046C04"/>
    <w:rsid w:val="0004789E"/>
    <w:rsid w:val="00050342"/>
    <w:rsid w:val="000503E3"/>
    <w:rsid w:val="000504DA"/>
    <w:rsid w:val="000508DC"/>
    <w:rsid w:val="00051AE7"/>
    <w:rsid w:val="00052ADE"/>
    <w:rsid w:val="00053CA8"/>
    <w:rsid w:val="00053EE1"/>
    <w:rsid w:val="0005487A"/>
    <w:rsid w:val="0005674D"/>
    <w:rsid w:val="000574E0"/>
    <w:rsid w:val="00061615"/>
    <w:rsid w:val="000619BB"/>
    <w:rsid w:val="00061E92"/>
    <w:rsid w:val="000632FC"/>
    <w:rsid w:val="0006439D"/>
    <w:rsid w:val="000651DD"/>
    <w:rsid w:val="00066630"/>
    <w:rsid w:val="00070CBE"/>
    <w:rsid w:val="00070D0A"/>
    <w:rsid w:val="00071C0E"/>
    <w:rsid w:val="000723F1"/>
    <w:rsid w:val="00072819"/>
    <w:rsid w:val="00073FFD"/>
    <w:rsid w:val="00074F5B"/>
    <w:rsid w:val="000756C6"/>
    <w:rsid w:val="000757C0"/>
    <w:rsid w:val="00076124"/>
    <w:rsid w:val="00076515"/>
    <w:rsid w:val="0007797D"/>
    <w:rsid w:val="00080B7F"/>
    <w:rsid w:val="0008129B"/>
    <w:rsid w:val="00082558"/>
    <w:rsid w:val="0008259E"/>
    <w:rsid w:val="00084BAA"/>
    <w:rsid w:val="000868BB"/>
    <w:rsid w:val="00090D1F"/>
    <w:rsid w:val="0009298F"/>
    <w:rsid w:val="00096C3B"/>
    <w:rsid w:val="0009716F"/>
    <w:rsid w:val="00097AAE"/>
    <w:rsid w:val="000A073A"/>
    <w:rsid w:val="000A2F98"/>
    <w:rsid w:val="000A2FB2"/>
    <w:rsid w:val="000A62CB"/>
    <w:rsid w:val="000A63AA"/>
    <w:rsid w:val="000A6966"/>
    <w:rsid w:val="000A78E9"/>
    <w:rsid w:val="000B0269"/>
    <w:rsid w:val="000B060B"/>
    <w:rsid w:val="000B0EEB"/>
    <w:rsid w:val="000B157D"/>
    <w:rsid w:val="000B15C4"/>
    <w:rsid w:val="000B20DD"/>
    <w:rsid w:val="000B2D3B"/>
    <w:rsid w:val="000B3790"/>
    <w:rsid w:val="000B59B6"/>
    <w:rsid w:val="000B7204"/>
    <w:rsid w:val="000C0C0E"/>
    <w:rsid w:val="000C15AA"/>
    <w:rsid w:val="000C21F2"/>
    <w:rsid w:val="000C3029"/>
    <w:rsid w:val="000C341D"/>
    <w:rsid w:val="000C43F7"/>
    <w:rsid w:val="000C4F90"/>
    <w:rsid w:val="000C5141"/>
    <w:rsid w:val="000C54AF"/>
    <w:rsid w:val="000C70AB"/>
    <w:rsid w:val="000D01E9"/>
    <w:rsid w:val="000D2DD2"/>
    <w:rsid w:val="000D2F7D"/>
    <w:rsid w:val="000D51D8"/>
    <w:rsid w:val="000D5FB2"/>
    <w:rsid w:val="000D6059"/>
    <w:rsid w:val="000D7E57"/>
    <w:rsid w:val="000E13BC"/>
    <w:rsid w:val="000E18AE"/>
    <w:rsid w:val="000E24EE"/>
    <w:rsid w:val="000E24FB"/>
    <w:rsid w:val="000E2D4F"/>
    <w:rsid w:val="000E3F76"/>
    <w:rsid w:val="000E56D5"/>
    <w:rsid w:val="000F023C"/>
    <w:rsid w:val="000F053A"/>
    <w:rsid w:val="000F10C7"/>
    <w:rsid w:val="000F1FCB"/>
    <w:rsid w:val="000F28EA"/>
    <w:rsid w:val="000F32C8"/>
    <w:rsid w:val="000F3D82"/>
    <w:rsid w:val="000F6A4C"/>
    <w:rsid w:val="000F7035"/>
    <w:rsid w:val="000F74F1"/>
    <w:rsid w:val="000F7D0D"/>
    <w:rsid w:val="00103EB5"/>
    <w:rsid w:val="001063AC"/>
    <w:rsid w:val="00107003"/>
    <w:rsid w:val="0011150F"/>
    <w:rsid w:val="00111CA8"/>
    <w:rsid w:val="00113B9D"/>
    <w:rsid w:val="001142BC"/>
    <w:rsid w:val="001173CD"/>
    <w:rsid w:val="00117FD5"/>
    <w:rsid w:val="00120DCF"/>
    <w:rsid w:val="00121109"/>
    <w:rsid w:val="00122B25"/>
    <w:rsid w:val="00123174"/>
    <w:rsid w:val="001238FD"/>
    <w:rsid w:val="0012465F"/>
    <w:rsid w:val="00124D17"/>
    <w:rsid w:val="00125D26"/>
    <w:rsid w:val="00127846"/>
    <w:rsid w:val="00127BE3"/>
    <w:rsid w:val="0013338D"/>
    <w:rsid w:val="00133810"/>
    <w:rsid w:val="00133B8C"/>
    <w:rsid w:val="00136F94"/>
    <w:rsid w:val="00137A3D"/>
    <w:rsid w:val="00140E0E"/>
    <w:rsid w:val="00143B3B"/>
    <w:rsid w:val="00143E65"/>
    <w:rsid w:val="00144B88"/>
    <w:rsid w:val="0014500E"/>
    <w:rsid w:val="00146128"/>
    <w:rsid w:val="00146B85"/>
    <w:rsid w:val="00146BDF"/>
    <w:rsid w:val="00153700"/>
    <w:rsid w:val="00154C9C"/>
    <w:rsid w:val="00156143"/>
    <w:rsid w:val="00156186"/>
    <w:rsid w:val="00160354"/>
    <w:rsid w:val="00161B40"/>
    <w:rsid w:val="00161E16"/>
    <w:rsid w:val="0016678A"/>
    <w:rsid w:val="001668AA"/>
    <w:rsid w:val="00166C7D"/>
    <w:rsid w:val="00166EFD"/>
    <w:rsid w:val="00167BFF"/>
    <w:rsid w:val="001709D5"/>
    <w:rsid w:val="00171120"/>
    <w:rsid w:val="0017300E"/>
    <w:rsid w:val="0017341F"/>
    <w:rsid w:val="0018076A"/>
    <w:rsid w:val="00181DFC"/>
    <w:rsid w:val="00182777"/>
    <w:rsid w:val="00182A8F"/>
    <w:rsid w:val="001831EE"/>
    <w:rsid w:val="001834B2"/>
    <w:rsid w:val="0018440C"/>
    <w:rsid w:val="00184898"/>
    <w:rsid w:val="001849B5"/>
    <w:rsid w:val="00184E84"/>
    <w:rsid w:val="001863DF"/>
    <w:rsid w:val="00186926"/>
    <w:rsid w:val="00190504"/>
    <w:rsid w:val="00190BC2"/>
    <w:rsid w:val="0019153E"/>
    <w:rsid w:val="00191B2C"/>
    <w:rsid w:val="001935AA"/>
    <w:rsid w:val="001936AD"/>
    <w:rsid w:val="00193EC6"/>
    <w:rsid w:val="00193FA0"/>
    <w:rsid w:val="0019411F"/>
    <w:rsid w:val="0019595E"/>
    <w:rsid w:val="00196026"/>
    <w:rsid w:val="001973B9"/>
    <w:rsid w:val="0019766B"/>
    <w:rsid w:val="00197EA3"/>
    <w:rsid w:val="001A00CB"/>
    <w:rsid w:val="001A0581"/>
    <w:rsid w:val="001A0BF6"/>
    <w:rsid w:val="001A153F"/>
    <w:rsid w:val="001A1AEB"/>
    <w:rsid w:val="001A2285"/>
    <w:rsid w:val="001A2561"/>
    <w:rsid w:val="001A7961"/>
    <w:rsid w:val="001A7F53"/>
    <w:rsid w:val="001B0C5A"/>
    <w:rsid w:val="001B36D4"/>
    <w:rsid w:val="001B37E1"/>
    <w:rsid w:val="001B470A"/>
    <w:rsid w:val="001B569A"/>
    <w:rsid w:val="001B5762"/>
    <w:rsid w:val="001B5963"/>
    <w:rsid w:val="001B6294"/>
    <w:rsid w:val="001C0624"/>
    <w:rsid w:val="001C080E"/>
    <w:rsid w:val="001C1D19"/>
    <w:rsid w:val="001C1FEE"/>
    <w:rsid w:val="001C419C"/>
    <w:rsid w:val="001C7762"/>
    <w:rsid w:val="001D0138"/>
    <w:rsid w:val="001D01A3"/>
    <w:rsid w:val="001D1B90"/>
    <w:rsid w:val="001D3187"/>
    <w:rsid w:val="001D4666"/>
    <w:rsid w:val="001D5B89"/>
    <w:rsid w:val="001D7249"/>
    <w:rsid w:val="001D72CA"/>
    <w:rsid w:val="001D7ED4"/>
    <w:rsid w:val="001E007D"/>
    <w:rsid w:val="001E03A5"/>
    <w:rsid w:val="001E0477"/>
    <w:rsid w:val="001E0AF5"/>
    <w:rsid w:val="001E2187"/>
    <w:rsid w:val="001E34C8"/>
    <w:rsid w:val="001E3856"/>
    <w:rsid w:val="001E4B3B"/>
    <w:rsid w:val="001E510C"/>
    <w:rsid w:val="001E5537"/>
    <w:rsid w:val="001E73FD"/>
    <w:rsid w:val="001E7549"/>
    <w:rsid w:val="001E76A0"/>
    <w:rsid w:val="001F30FD"/>
    <w:rsid w:val="001F3175"/>
    <w:rsid w:val="001F32D1"/>
    <w:rsid w:val="001F3EED"/>
    <w:rsid w:val="001F4D37"/>
    <w:rsid w:val="001F7784"/>
    <w:rsid w:val="0020063C"/>
    <w:rsid w:val="00201D3C"/>
    <w:rsid w:val="00204EE4"/>
    <w:rsid w:val="00206DF8"/>
    <w:rsid w:val="0020758A"/>
    <w:rsid w:val="00211E16"/>
    <w:rsid w:val="0021292F"/>
    <w:rsid w:val="00213318"/>
    <w:rsid w:val="00214D1A"/>
    <w:rsid w:val="00216196"/>
    <w:rsid w:val="00216C2A"/>
    <w:rsid w:val="0022145F"/>
    <w:rsid w:val="00221DA1"/>
    <w:rsid w:val="00221F28"/>
    <w:rsid w:val="00222FB3"/>
    <w:rsid w:val="00223372"/>
    <w:rsid w:val="002279DA"/>
    <w:rsid w:val="00227AEE"/>
    <w:rsid w:val="002329BE"/>
    <w:rsid w:val="0023326C"/>
    <w:rsid w:val="00235408"/>
    <w:rsid w:val="0023571A"/>
    <w:rsid w:val="002366A8"/>
    <w:rsid w:val="00236722"/>
    <w:rsid w:val="00242495"/>
    <w:rsid w:val="002426C9"/>
    <w:rsid w:val="00244C35"/>
    <w:rsid w:val="002465D4"/>
    <w:rsid w:val="0024665D"/>
    <w:rsid w:val="00250C87"/>
    <w:rsid w:val="00251C8B"/>
    <w:rsid w:val="0025224A"/>
    <w:rsid w:val="00252A84"/>
    <w:rsid w:val="0025327D"/>
    <w:rsid w:val="00253616"/>
    <w:rsid w:val="00253630"/>
    <w:rsid w:val="002541C1"/>
    <w:rsid w:val="00257743"/>
    <w:rsid w:val="00260376"/>
    <w:rsid w:val="00261BCA"/>
    <w:rsid w:val="002626E9"/>
    <w:rsid w:val="00265EF5"/>
    <w:rsid w:val="00266101"/>
    <w:rsid w:val="00266530"/>
    <w:rsid w:val="00266EB8"/>
    <w:rsid w:val="00270435"/>
    <w:rsid w:val="0027341D"/>
    <w:rsid w:val="002738AC"/>
    <w:rsid w:val="00273D87"/>
    <w:rsid w:val="002756C8"/>
    <w:rsid w:val="0027688F"/>
    <w:rsid w:val="00276E8F"/>
    <w:rsid w:val="00277187"/>
    <w:rsid w:val="0027755B"/>
    <w:rsid w:val="00277DF8"/>
    <w:rsid w:val="00280375"/>
    <w:rsid w:val="002814A9"/>
    <w:rsid w:val="00281519"/>
    <w:rsid w:val="00281E51"/>
    <w:rsid w:val="00281FE3"/>
    <w:rsid w:val="00283681"/>
    <w:rsid w:val="00283CAD"/>
    <w:rsid w:val="00285FD2"/>
    <w:rsid w:val="00290322"/>
    <w:rsid w:val="00293764"/>
    <w:rsid w:val="00293C87"/>
    <w:rsid w:val="00293F2F"/>
    <w:rsid w:val="00296E42"/>
    <w:rsid w:val="00296FDC"/>
    <w:rsid w:val="00297C9B"/>
    <w:rsid w:val="002A1043"/>
    <w:rsid w:val="002A2FC0"/>
    <w:rsid w:val="002A5B63"/>
    <w:rsid w:val="002B17D2"/>
    <w:rsid w:val="002B1BD2"/>
    <w:rsid w:val="002B1DAC"/>
    <w:rsid w:val="002B3C93"/>
    <w:rsid w:val="002B420A"/>
    <w:rsid w:val="002B4803"/>
    <w:rsid w:val="002B5282"/>
    <w:rsid w:val="002B6152"/>
    <w:rsid w:val="002B64FE"/>
    <w:rsid w:val="002B6B06"/>
    <w:rsid w:val="002B7AD6"/>
    <w:rsid w:val="002B7F57"/>
    <w:rsid w:val="002C1A11"/>
    <w:rsid w:val="002C1F2A"/>
    <w:rsid w:val="002C29A8"/>
    <w:rsid w:val="002C3046"/>
    <w:rsid w:val="002C39AD"/>
    <w:rsid w:val="002C4872"/>
    <w:rsid w:val="002C6137"/>
    <w:rsid w:val="002C778B"/>
    <w:rsid w:val="002D16CB"/>
    <w:rsid w:val="002D19C8"/>
    <w:rsid w:val="002D2089"/>
    <w:rsid w:val="002D753F"/>
    <w:rsid w:val="002E1B58"/>
    <w:rsid w:val="002E222B"/>
    <w:rsid w:val="002E3138"/>
    <w:rsid w:val="002E31BD"/>
    <w:rsid w:val="002E3CD4"/>
    <w:rsid w:val="002E48E3"/>
    <w:rsid w:val="002E6FBE"/>
    <w:rsid w:val="002E71E5"/>
    <w:rsid w:val="002E7FD1"/>
    <w:rsid w:val="002F312D"/>
    <w:rsid w:val="002F33BD"/>
    <w:rsid w:val="002F499F"/>
    <w:rsid w:val="002F590C"/>
    <w:rsid w:val="002F6344"/>
    <w:rsid w:val="002F74B4"/>
    <w:rsid w:val="0030019E"/>
    <w:rsid w:val="0030142D"/>
    <w:rsid w:val="00302301"/>
    <w:rsid w:val="003043A1"/>
    <w:rsid w:val="0030578A"/>
    <w:rsid w:val="00306270"/>
    <w:rsid w:val="0031188C"/>
    <w:rsid w:val="0031274B"/>
    <w:rsid w:val="003141B0"/>
    <w:rsid w:val="0031675F"/>
    <w:rsid w:val="00316FC5"/>
    <w:rsid w:val="003171E0"/>
    <w:rsid w:val="00320FC6"/>
    <w:rsid w:val="00321581"/>
    <w:rsid w:val="00321D69"/>
    <w:rsid w:val="00322605"/>
    <w:rsid w:val="0032273A"/>
    <w:rsid w:val="003228A4"/>
    <w:rsid w:val="00322A6D"/>
    <w:rsid w:val="00324AA5"/>
    <w:rsid w:val="00325DF1"/>
    <w:rsid w:val="00327993"/>
    <w:rsid w:val="0033068A"/>
    <w:rsid w:val="00332592"/>
    <w:rsid w:val="00333883"/>
    <w:rsid w:val="00334F80"/>
    <w:rsid w:val="00340DC6"/>
    <w:rsid w:val="00341428"/>
    <w:rsid w:val="0034305B"/>
    <w:rsid w:val="00343870"/>
    <w:rsid w:val="00344BCA"/>
    <w:rsid w:val="003479CA"/>
    <w:rsid w:val="00352656"/>
    <w:rsid w:val="003529B3"/>
    <w:rsid w:val="00352C3C"/>
    <w:rsid w:val="003543CB"/>
    <w:rsid w:val="00354832"/>
    <w:rsid w:val="003556A1"/>
    <w:rsid w:val="00355D03"/>
    <w:rsid w:val="00355E0D"/>
    <w:rsid w:val="00360870"/>
    <w:rsid w:val="00361A67"/>
    <w:rsid w:val="00361E5B"/>
    <w:rsid w:val="00361EC9"/>
    <w:rsid w:val="00361F05"/>
    <w:rsid w:val="00363012"/>
    <w:rsid w:val="0036403E"/>
    <w:rsid w:val="00364C99"/>
    <w:rsid w:val="0036590F"/>
    <w:rsid w:val="003659A6"/>
    <w:rsid w:val="0036627A"/>
    <w:rsid w:val="003662FA"/>
    <w:rsid w:val="003663D6"/>
    <w:rsid w:val="00366582"/>
    <w:rsid w:val="00366776"/>
    <w:rsid w:val="00371373"/>
    <w:rsid w:val="00372ACC"/>
    <w:rsid w:val="003730F2"/>
    <w:rsid w:val="00374122"/>
    <w:rsid w:val="00375EC0"/>
    <w:rsid w:val="00380066"/>
    <w:rsid w:val="0038090A"/>
    <w:rsid w:val="00380FA7"/>
    <w:rsid w:val="00381700"/>
    <w:rsid w:val="00381C37"/>
    <w:rsid w:val="0038343C"/>
    <w:rsid w:val="00383E82"/>
    <w:rsid w:val="00387D8B"/>
    <w:rsid w:val="003932D7"/>
    <w:rsid w:val="003932E0"/>
    <w:rsid w:val="003942B8"/>
    <w:rsid w:val="0039462F"/>
    <w:rsid w:val="0039566B"/>
    <w:rsid w:val="003967BC"/>
    <w:rsid w:val="0039702D"/>
    <w:rsid w:val="003975E7"/>
    <w:rsid w:val="003A2A39"/>
    <w:rsid w:val="003A3514"/>
    <w:rsid w:val="003A399F"/>
    <w:rsid w:val="003A3EE2"/>
    <w:rsid w:val="003A574B"/>
    <w:rsid w:val="003A5914"/>
    <w:rsid w:val="003A6E5F"/>
    <w:rsid w:val="003A7EEE"/>
    <w:rsid w:val="003B3FE0"/>
    <w:rsid w:val="003B7818"/>
    <w:rsid w:val="003B7A97"/>
    <w:rsid w:val="003C0286"/>
    <w:rsid w:val="003C0864"/>
    <w:rsid w:val="003C2167"/>
    <w:rsid w:val="003C3235"/>
    <w:rsid w:val="003C42E1"/>
    <w:rsid w:val="003C43F8"/>
    <w:rsid w:val="003C4631"/>
    <w:rsid w:val="003C75DD"/>
    <w:rsid w:val="003D1139"/>
    <w:rsid w:val="003D1FC4"/>
    <w:rsid w:val="003E022B"/>
    <w:rsid w:val="003E0A8C"/>
    <w:rsid w:val="003E27E6"/>
    <w:rsid w:val="003E363C"/>
    <w:rsid w:val="003E4F0D"/>
    <w:rsid w:val="003E70BA"/>
    <w:rsid w:val="003F0728"/>
    <w:rsid w:val="003F0EEF"/>
    <w:rsid w:val="003F104E"/>
    <w:rsid w:val="003F1C05"/>
    <w:rsid w:val="003F4694"/>
    <w:rsid w:val="003F4BB3"/>
    <w:rsid w:val="00401122"/>
    <w:rsid w:val="00401871"/>
    <w:rsid w:val="00404EDE"/>
    <w:rsid w:val="004075F8"/>
    <w:rsid w:val="00407ADE"/>
    <w:rsid w:val="004109A5"/>
    <w:rsid w:val="00413542"/>
    <w:rsid w:val="004141AB"/>
    <w:rsid w:val="004143DF"/>
    <w:rsid w:val="004154BF"/>
    <w:rsid w:val="0041734D"/>
    <w:rsid w:val="0041769B"/>
    <w:rsid w:val="0041797B"/>
    <w:rsid w:val="00417BA7"/>
    <w:rsid w:val="00421361"/>
    <w:rsid w:val="00421D85"/>
    <w:rsid w:val="00422393"/>
    <w:rsid w:val="00422446"/>
    <w:rsid w:val="00423BC6"/>
    <w:rsid w:val="00424589"/>
    <w:rsid w:val="00424E54"/>
    <w:rsid w:val="004253DA"/>
    <w:rsid w:val="00425A92"/>
    <w:rsid w:val="00426D2B"/>
    <w:rsid w:val="004323FA"/>
    <w:rsid w:val="00433567"/>
    <w:rsid w:val="004337B4"/>
    <w:rsid w:val="00433D7B"/>
    <w:rsid w:val="00435074"/>
    <w:rsid w:val="00435B6F"/>
    <w:rsid w:val="00437123"/>
    <w:rsid w:val="00437818"/>
    <w:rsid w:val="00441053"/>
    <w:rsid w:val="004413A6"/>
    <w:rsid w:val="004414AA"/>
    <w:rsid w:val="00441767"/>
    <w:rsid w:val="004424F1"/>
    <w:rsid w:val="00442504"/>
    <w:rsid w:val="004437E9"/>
    <w:rsid w:val="00443D6E"/>
    <w:rsid w:val="00447BC0"/>
    <w:rsid w:val="00447BC7"/>
    <w:rsid w:val="00452267"/>
    <w:rsid w:val="004526A0"/>
    <w:rsid w:val="004532BA"/>
    <w:rsid w:val="004538F0"/>
    <w:rsid w:val="00454919"/>
    <w:rsid w:val="00457EB7"/>
    <w:rsid w:val="00461E28"/>
    <w:rsid w:val="00462F64"/>
    <w:rsid w:val="00464A0C"/>
    <w:rsid w:val="00465DF9"/>
    <w:rsid w:val="00472C8E"/>
    <w:rsid w:val="00474F41"/>
    <w:rsid w:val="00475FB7"/>
    <w:rsid w:val="00476049"/>
    <w:rsid w:val="00477376"/>
    <w:rsid w:val="004806E1"/>
    <w:rsid w:val="0048148A"/>
    <w:rsid w:val="004852BC"/>
    <w:rsid w:val="0048629E"/>
    <w:rsid w:val="0049094A"/>
    <w:rsid w:val="004919D6"/>
    <w:rsid w:val="00491D9C"/>
    <w:rsid w:val="004928F4"/>
    <w:rsid w:val="00493D85"/>
    <w:rsid w:val="00494901"/>
    <w:rsid w:val="00494FD1"/>
    <w:rsid w:val="00495055"/>
    <w:rsid w:val="004952CD"/>
    <w:rsid w:val="004A03B6"/>
    <w:rsid w:val="004A0CB2"/>
    <w:rsid w:val="004A179C"/>
    <w:rsid w:val="004A2602"/>
    <w:rsid w:val="004A42AF"/>
    <w:rsid w:val="004A59C6"/>
    <w:rsid w:val="004A67A8"/>
    <w:rsid w:val="004A7DDC"/>
    <w:rsid w:val="004B2405"/>
    <w:rsid w:val="004B2C0B"/>
    <w:rsid w:val="004B4BF6"/>
    <w:rsid w:val="004B555C"/>
    <w:rsid w:val="004B6B9C"/>
    <w:rsid w:val="004B719F"/>
    <w:rsid w:val="004B72BA"/>
    <w:rsid w:val="004C2750"/>
    <w:rsid w:val="004C2E47"/>
    <w:rsid w:val="004C5582"/>
    <w:rsid w:val="004C588B"/>
    <w:rsid w:val="004C7D88"/>
    <w:rsid w:val="004D3BC6"/>
    <w:rsid w:val="004D3CB0"/>
    <w:rsid w:val="004D5EC1"/>
    <w:rsid w:val="004D7F0A"/>
    <w:rsid w:val="004E0251"/>
    <w:rsid w:val="004E243A"/>
    <w:rsid w:val="004E2C35"/>
    <w:rsid w:val="004E3DE6"/>
    <w:rsid w:val="004E462D"/>
    <w:rsid w:val="004E52DD"/>
    <w:rsid w:val="004F022A"/>
    <w:rsid w:val="004F0411"/>
    <w:rsid w:val="004F1A5D"/>
    <w:rsid w:val="004F21EB"/>
    <w:rsid w:val="004F3216"/>
    <w:rsid w:val="0050013A"/>
    <w:rsid w:val="00500EB2"/>
    <w:rsid w:val="00505E18"/>
    <w:rsid w:val="00506F8B"/>
    <w:rsid w:val="0050713C"/>
    <w:rsid w:val="0051002F"/>
    <w:rsid w:val="005100D3"/>
    <w:rsid w:val="005119DB"/>
    <w:rsid w:val="00511DC5"/>
    <w:rsid w:val="00511E4B"/>
    <w:rsid w:val="00512DE7"/>
    <w:rsid w:val="00513835"/>
    <w:rsid w:val="00513FEC"/>
    <w:rsid w:val="005152A7"/>
    <w:rsid w:val="005153E5"/>
    <w:rsid w:val="0051561C"/>
    <w:rsid w:val="0051732F"/>
    <w:rsid w:val="00520047"/>
    <w:rsid w:val="00520274"/>
    <w:rsid w:val="005228FD"/>
    <w:rsid w:val="00523025"/>
    <w:rsid w:val="00524DE8"/>
    <w:rsid w:val="00524E1F"/>
    <w:rsid w:val="00525C43"/>
    <w:rsid w:val="00525E9D"/>
    <w:rsid w:val="00531883"/>
    <w:rsid w:val="00531D71"/>
    <w:rsid w:val="005356B5"/>
    <w:rsid w:val="0053600C"/>
    <w:rsid w:val="0053785F"/>
    <w:rsid w:val="005407A1"/>
    <w:rsid w:val="00540BCF"/>
    <w:rsid w:val="005422D8"/>
    <w:rsid w:val="005433FE"/>
    <w:rsid w:val="00544BFF"/>
    <w:rsid w:val="005452D0"/>
    <w:rsid w:val="005470DC"/>
    <w:rsid w:val="00547FF8"/>
    <w:rsid w:val="005516CC"/>
    <w:rsid w:val="00554DE5"/>
    <w:rsid w:val="005555A7"/>
    <w:rsid w:val="00562436"/>
    <w:rsid w:val="00563002"/>
    <w:rsid w:val="00563834"/>
    <w:rsid w:val="00563D3C"/>
    <w:rsid w:val="005641F2"/>
    <w:rsid w:val="00564224"/>
    <w:rsid w:val="00564351"/>
    <w:rsid w:val="00565548"/>
    <w:rsid w:val="00565702"/>
    <w:rsid w:val="005660D8"/>
    <w:rsid w:val="00566193"/>
    <w:rsid w:val="00567097"/>
    <w:rsid w:val="00567AE3"/>
    <w:rsid w:val="00570A35"/>
    <w:rsid w:val="00571B1F"/>
    <w:rsid w:val="0057226B"/>
    <w:rsid w:val="00572864"/>
    <w:rsid w:val="00572BD4"/>
    <w:rsid w:val="00573942"/>
    <w:rsid w:val="005752BA"/>
    <w:rsid w:val="005766DF"/>
    <w:rsid w:val="005774FD"/>
    <w:rsid w:val="00580B0D"/>
    <w:rsid w:val="00580B4D"/>
    <w:rsid w:val="00582770"/>
    <w:rsid w:val="00586039"/>
    <w:rsid w:val="00586D54"/>
    <w:rsid w:val="005872D7"/>
    <w:rsid w:val="005915F5"/>
    <w:rsid w:val="005916FC"/>
    <w:rsid w:val="0059197F"/>
    <w:rsid w:val="00593209"/>
    <w:rsid w:val="005945CB"/>
    <w:rsid w:val="005952DA"/>
    <w:rsid w:val="00595C1E"/>
    <w:rsid w:val="005968D1"/>
    <w:rsid w:val="005972A1"/>
    <w:rsid w:val="005A0011"/>
    <w:rsid w:val="005A0392"/>
    <w:rsid w:val="005A3E09"/>
    <w:rsid w:val="005A5B88"/>
    <w:rsid w:val="005B1587"/>
    <w:rsid w:val="005B35FE"/>
    <w:rsid w:val="005B3627"/>
    <w:rsid w:val="005B4441"/>
    <w:rsid w:val="005B545B"/>
    <w:rsid w:val="005B57AD"/>
    <w:rsid w:val="005B5C49"/>
    <w:rsid w:val="005B6C8B"/>
    <w:rsid w:val="005B7052"/>
    <w:rsid w:val="005B7573"/>
    <w:rsid w:val="005B7777"/>
    <w:rsid w:val="005C09C7"/>
    <w:rsid w:val="005C1329"/>
    <w:rsid w:val="005C13E9"/>
    <w:rsid w:val="005C2088"/>
    <w:rsid w:val="005C251B"/>
    <w:rsid w:val="005C2609"/>
    <w:rsid w:val="005C26C5"/>
    <w:rsid w:val="005C381D"/>
    <w:rsid w:val="005C3EF4"/>
    <w:rsid w:val="005C51E7"/>
    <w:rsid w:val="005C61D6"/>
    <w:rsid w:val="005C72E2"/>
    <w:rsid w:val="005D0CC2"/>
    <w:rsid w:val="005D1BB3"/>
    <w:rsid w:val="005D2CDD"/>
    <w:rsid w:val="005D3188"/>
    <w:rsid w:val="005D4D35"/>
    <w:rsid w:val="005D61F6"/>
    <w:rsid w:val="005D718F"/>
    <w:rsid w:val="005D74E0"/>
    <w:rsid w:val="005D7789"/>
    <w:rsid w:val="005E12DF"/>
    <w:rsid w:val="005E1D94"/>
    <w:rsid w:val="005E5BBB"/>
    <w:rsid w:val="005E5DC8"/>
    <w:rsid w:val="005E71E7"/>
    <w:rsid w:val="005E74C6"/>
    <w:rsid w:val="005E77E4"/>
    <w:rsid w:val="005E7802"/>
    <w:rsid w:val="005E7CBA"/>
    <w:rsid w:val="005F04DC"/>
    <w:rsid w:val="005F0D77"/>
    <w:rsid w:val="005F1058"/>
    <w:rsid w:val="005F3736"/>
    <w:rsid w:val="005F472E"/>
    <w:rsid w:val="00600395"/>
    <w:rsid w:val="00602267"/>
    <w:rsid w:val="00603A99"/>
    <w:rsid w:val="00606BBC"/>
    <w:rsid w:val="00607377"/>
    <w:rsid w:val="00607727"/>
    <w:rsid w:val="00610769"/>
    <w:rsid w:val="0061286F"/>
    <w:rsid w:val="00612FCD"/>
    <w:rsid w:val="006137B8"/>
    <w:rsid w:val="00613BA0"/>
    <w:rsid w:val="00613C27"/>
    <w:rsid w:val="00615F58"/>
    <w:rsid w:val="006174F8"/>
    <w:rsid w:val="00617A52"/>
    <w:rsid w:val="00617EDC"/>
    <w:rsid w:val="006210FC"/>
    <w:rsid w:val="00621FC9"/>
    <w:rsid w:val="0062238E"/>
    <w:rsid w:val="006248D7"/>
    <w:rsid w:val="00624F43"/>
    <w:rsid w:val="00625B96"/>
    <w:rsid w:val="00632C81"/>
    <w:rsid w:val="00634545"/>
    <w:rsid w:val="00634713"/>
    <w:rsid w:val="00635E3E"/>
    <w:rsid w:val="00635ECB"/>
    <w:rsid w:val="00635FE6"/>
    <w:rsid w:val="00637766"/>
    <w:rsid w:val="00640AB3"/>
    <w:rsid w:val="00643A7D"/>
    <w:rsid w:val="00644AA2"/>
    <w:rsid w:val="00645949"/>
    <w:rsid w:val="006479AF"/>
    <w:rsid w:val="0065115F"/>
    <w:rsid w:val="00651C97"/>
    <w:rsid w:val="006545C2"/>
    <w:rsid w:val="00655F83"/>
    <w:rsid w:val="006575F8"/>
    <w:rsid w:val="00660235"/>
    <w:rsid w:val="00661DC4"/>
    <w:rsid w:val="00661E5B"/>
    <w:rsid w:val="0066449F"/>
    <w:rsid w:val="00664580"/>
    <w:rsid w:val="00666CAF"/>
    <w:rsid w:val="00670975"/>
    <w:rsid w:val="006739D5"/>
    <w:rsid w:val="0067409C"/>
    <w:rsid w:val="006745CD"/>
    <w:rsid w:val="00674640"/>
    <w:rsid w:val="00675B4E"/>
    <w:rsid w:val="00675C7D"/>
    <w:rsid w:val="0067606D"/>
    <w:rsid w:val="00677FCA"/>
    <w:rsid w:val="00682090"/>
    <w:rsid w:val="00682F66"/>
    <w:rsid w:val="006830D2"/>
    <w:rsid w:val="00684377"/>
    <w:rsid w:val="00685EEE"/>
    <w:rsid w:val="006909B3"/>
    <w:rsid w:val="00691566"/>
    <w:rsid w:val="00692DBC"/>
    <w:rsid w:val="00693BA0"/>
    <w:rsid w:val="0069533F"/>
    <w:rsid w:val="006957CC"/>
    <w:rsid w:val="006969BE"/>
    <w:rsid w:val="006A296A"/>
    <w:rsid w:val="006A3538"/>
    <w:rsid w:val="006A607C"/>
    <w:rsid w:val="006A640E"/>
    <w:rsid w:val="006A77B3"/>
    <w:rsid w:val="006A79A1"/>
    <w:rsid w:val="006B0A8D"/>
    <w:rsid w:val="006B265E"/>
    <w:rsid w:val="006B2A8A"/>
    <w:rsid w:val="006B383C"/>
    <w:rsid w:val="006B3DA9"/>
    <w:rsid w:val="006B6542"/>
    <w:rsid w:val="006B6D04"/>
    <w:rsid w:val="006B7137"/>
    <w:rsid w:val="006B71B9"/>
    <w:rsid w:val="006B7590"/>
    <w:rsid w:val="006C0EFA"/>
    <w:rsid w:val="006C4862"/>
    <w:rsid w:val="006C4DA7"/>
    <w:rsid w:val="006D2AB8"/>
    <w:rsid w:val="006D31FD"/>
    <w:rsid w:val="006D40DD"/>
    <w:rsid w:val="006D51A1"/>
    <w:rsid w:val="006D6110"/>
    <w:rsid w:val="006D63EC"/>
    <w:rsid w:val="006D69DD"/>
    <w:rsid w:val="006D79B0"/>
    <w:rsid w:val="006E0036"/>
    <w:rsid w:val="006E1FF8"/>
    <w:rsid w:val="006E204F"/>
    <w:rsid w:val="006E3CDF"/>
    <w:rsid w:val="006E3DD5"/>
    <w:rsid w:val="006E429C"/>
    <w:rsid w:val="006E5228"/>
    <w:rsid w:val="006E76C7"/>
    <w:rsid w:val="006F0570"/>
    <w:rsid w:val="006F0D52"/>
    <w:rsid w:val="006F189C"/>
    <w:rsid w:val="006F3734"/>
    <w:rsid w:val="006F414F"/>
    <w:rsid w:val="006F44F4"/>
    <w:rsid w:val="006F46C3"/>
    <w:rsid w:val="006F6E33"/>
    <w:rsid w:val="00700CBE"/>
    <w:rsid w:val="00703D45"/>
    <w:rsid w:val="007046AF"/>
    <w:rsid w:val="007061A5"/>
    <w:rsid w:val="00707A01"/>
    <w:rsid w:val="007103FC"/>
    <w:rsid w:val="00710478"/>
    <w:rsid w:val="00712CF5"/>
    <w:rsid w:val="00712EE3"/>
    <w:rsid w:val="00714089"/>
    <w:rsid w:val="007141B6"/>
    <w:rsid w:val="00714D8D"/>
    <w:rsid w:val="00716476"/>
    <w:rsid w:val="0072056C"/>
    <w:rsid w:val="00721F16"/>
    <w:rsid w:val="007229A1"/>
    <w:rsid w:val="00723329"/>
    <w:rsid w:val="00723827"/>
    <w:rsid w:val="007247C4"/>
    <w:rsid w:val="00725883"/>
    <w:rsid w:val="00726640"/>
    <w:rsid w:val="007277E8"/>
    <w:rsid w:val="00727850"/>
    <w:rsid w:val="00730568"/>
    <w:rsid w:val="007319BD"/>
    <w:rsid w:val="00733128"/>
    <w:rsid w:val="00736B98"/>
    <w:rsid w:val="007410D3"/>
    <w:rsid w:val="00743E2D"/>
    <w:rsid w:val="00745DA3"/>
    <w:rsid w:val="007507B7"/>
    <w:rsid w:val="00751C85"/>
    <w:rsid w:val="007521CB"/>
    <w:rsid w:val="0075266B"/>
    <w:rsid w:val="00753248"/>
    <w:rsid w:val="00754CFE"/>
    <w:rsid w:val="00757F66"/>
    <w:rsid w:val="0076020C"/>
    <w:rsid w:val="00761302"/>
    <w:rsid w:val="00762A38"/>
    <w:rsid w:val="00764297"/>
    <w:rsid w:val="00764613"/>
    <w:rsid w:val="00765277"/>
    <w:rsid w:val="00766143"/>
    <w:rsid w:val="007662F8"/>
    <w:rsid w:val="00766E77"/>
    <w:rsid w:val="00767793"/>
    <w:rsid w:val="00767C68"/>
    <w:rsid w:val="00772018"/>
    <w:rsid w:val="00772432"/>
    <w:rsid w:val="007744F0"/>
    <w:rsid w:val="0077460B"/>
    <w:rsid w:val="00774849"/>
    <w:rsid w:val="00777651"/>
    <w:rsid w:val="00777BF0"/>
    <w:rsid w:val="00777DB7"/>
    <w:rsid w:val="007806CD"/>
    <w:rsid w:val="00782F77"/>
    <w:rsid w:val="0078381E"/>
    <w:rsid w:val="0078431B"/>
    <w:rsid w:val="00785BBE"/>
    <w:rsid w:val="00787665"/>
    <w:rsid w:val="00791CD4"/>
    <w:rsid w:val="00792074"/>
    <w:rsid w:val="00793B01"/>
    <w:rsid w:val="00794BF5"/>
    <w:rsid w:val="00797543"/>
    <w:rsid w:val="00797F8E"/>
    <w:rsid w:val="007A0762"/>
    <w:rsid w:val="007A18BB"/>
    <w:rsid w:val="007A2A66"/>
    <w:rsid w:val="007A2B60"/>
    <w:rsid w:val="007A2E4F"/>
    <w:rsid w:val="007A3B7E"/>
    <w:rsid w:val="007A553A"/>
    <w:rsid w:val="007A7412"/>
    <w:rsid w:val="007B01AD"/>
    <w:rsid w:val="007B039E"/>
    <w:rsid w:val="007B0707"/>
    <w:rsid w:val="007B19DB"/>
    <w:rsid w:val="007B26F4"/>
    <w:rsid w:val="007B2ACC"/>
    <w:rsid w:val="007B466D"/>
    <w:rsid w:val="007B59CE"/>
    <w:rsid w:val="007B5B7F"/>
    <w:rsid w:val="007C155F"/>
    <w:rsid w:val="007C17DA"/>
    <w:rsid w:val="007C18D5"/>
    <w:rsid w:val="007C18E3"/>
    <w:rsid w:val="007C2332"/>
    <w:rsid w:val="007C2FB8"/>
    <w:rsid w:val="007C4147"/>
    <w:rsid w:val="007C5ED7"/>
    <w:rsid w:val="007C7298"/>
    <w:rsid w:val="007D06A4"/>
    <w:rsid w:val="007D2584"/>
    <w:rsid w:val="007D2DAC"/>
    <w:rsid w:val="007D30BE"/>
    <w:rsid w:val="007D45F3"/>
    <w:rsid w:val="007D68B3"/>
    <w:rsid w:val="007D6FFF"/>
    <w:rsid w:val="007D73FA"/>
    <w:rsid w:val="007E0F94"/>
    <w:rsid w:val="007E29C3"/>
    <w:rsid w:val="007E2D40"/>
    <w:rsid w:val="007E2EDF"/>
    <w:rsid w:val="007E3D22"/>
    <w:rsid w:val="007E4C86"/>
    <w:rsid w:val="007E699A"/>
    <w:rsid w:val="007E73A4"/>
    <w:rsid w:val="007E776A"/>
    <w:rsid w:val="007F0B20"/>
    <w:rsid w:val="007F0CDF"/>
    <w:rsid w:val="007F21C6"/>
    <w:rsid w:val="007F2B46"/>
    <w:rsid w:val="007F4159"/>
    <w:rsid w:val="007F5E50"/>
    <w:rsid w:val="007F625A"/>
    <w:rsid w:val="007F7D53"/>
    <w:rsid w:val="00800FF6"/>
    <w:rsid w:val="00801501"/>
    <w:rsid w:val="008020EF"/>
    <w:rsid w:val="008021ED"/>
    <w:rsid w:val="008023FD"/>
    <w:rsid w:val="00802506"/>
    <w:rsid w:val="00802659"/>
    <w:rsid w:val="00803CAF"/>
    <w:rsid w:val="0080406E"/>
    <w:rsid w:val="00804184"/>
    <w:rsid w:val="00807B93"/>
    <w:rsid w:val="008102D1"/>
    <w:rsid w:val="008117A0"/>
    <w:rsid w:val="00812BE1"/>
    <w:rsid w:val="00813154"/>
    <w:rsid w:val="00813718"/>
    <w:rsid w:val="00814823"/>
    <w:rsid w:val="00814F42"/>
    <w:rsid w:val="00815DE8"/>
    <w:rsid w:val="00820044"/>
    <w:rsid w:val="008218DD"/>
    <w:rsid w:val="00821D15"/>
    <w:rsid w:val="00822924"/>
    <w:rsid w:val="0082353F"/>
    <w:rsid w:val="00823AC3"/>
    <w:rsid w:val="00824863"/>
    <w:rsid w:val="0082486D"/>
    <w:rsid w:val="00824FBE"/>
    <w:rsid w:val="00824FE9"/>
    <w:rsid w:val="008252CE"/>
    <w:rsid w:val="00825BED"/>
    <w:rsid w:val="00825D76"/>
    <w:rsid w:val="00826B2D"/>
    <w:rsid w:val="00827166"/>
    <w:rsid w:val="00830117"/>
    <w:rsid w:val="00830629"/>
    <w:rsid w:val="00830D8E"/>
    <w:rsid w:val="008310D7"/>
    <w:rsid w:val="008311D3"/>
    <w:rsid w:val="008330F9"/>
    <w:rsid w:val="00833A82"/>
    <w:rsid w:val="00833B40"/>
    <w:rsid w:val="00834BBA"/>
    <w:rsid w:val="00840490"/>
    <w:rsid w:val="0084086F"/>
    <w:rsid w:val="00840F1E"/>
    <w:rsid w:val="00841854"/>
    <w:rsid w:val="0084194E"/>
    <w:rsid w:val="00842152"/>
    <w:rsid w:val="008435ED"/>
    <w:rsid w:val="00843CEB"/>
    <w:rsid w:val="00844E32"/>
    <w:rsid w:val="00845D28"/>
    <w:rsid w:val="008501CD"/>
    <w:rsid w:val="0085025D"/>
    <w:rsid w:val="00851634"/>
    <w:rsid w:val="00851C3E"/>
    <w:rsid w:val="00852079"/>
    <w:rsid w:val="008528B2"/>
    <w:rsid w:val="008535C6"/>
    <w:rsid w:val="00853976"/>
    <w:rsid w:val="0085413A"/>
    <w:rsid w:val="008550CB"/>
    <w:rsid w:val="0085619F"/>
    <w:rsid w:val="00856AE6"/>
    <w:rsid w:val="00857689"/>
    <w:rsid w:val="00860FD8"/>
    <w:rsid w:val="0086293D"/>
    <w:rsid w:val="00863071"/>
    <w:rsid w:val="0086578D"/>
    <w:rsid w:val="00867221"/>
    <w:rsid w:val="00870335"/>
    <w:rsid w:val="00870513"/>
    <w:rsid w:val="00873CDE"/>
    <w:rsid w:val="008773B1"/>
    <w:rsid w:val="00877783"/>
    <w:rsid w:val="00877C0D"/>
    <w:rsid w:val="0088015F"/>
    <w:rsid w:val="0088076F"/>
    <w:rsid w:val="00881287"/>
    <w:rsid w:val="00883A83"/>
    <w:rsid w:val="00884E3A"/>
    <w:rsid w:val="008853F1"/>
    <w:rsid w:val="008856A7"/>
    <w:rsid w:val="00885EC1"/>
    <w:rsid w:val="00886C7D"/>
    <w:rsid w:val="00890E51"/>
    <w:rsid w:val="00891EC0"/>
    <w:rsid w:val="00893FC3"/>
    <w:rsid w:val="008954D1"/>
    <w:rsid w:val="00895951"/>
    <w:rsid w:val="00895A75"/>
    <w:rsid w:val="008A0BA1"/>
    <w:rsid w:val="008A1208"/>
    <w:rsid w:val="008A35B9"/>
    <w:rsid w:val="008A58E1"/>
    <w:rsid w:val="008A6448"/>
    <w:rsid w:val="008A69D6"/>
    <w:rsid w:val="008A6C3B"/>
    <w:rsid w:val="008A7499"/>
    <w:rsid w:val="008A7B21"/>
    <w:rsid w:val="008B2DC0"/>
    <w:rsid w:val="008B33B4"/>
    <w:rsid w:val="008B3832"/>
    <w:rsid w:val="008B3D66"/>
    <w:rsid w:val="008B4603"/>
    <w:rsid w:val="008B4695"/>
    <w:rsid w:val="008C27F4"/>
    <w:rsid w:val="008C55D3"/>
    <w:rsid w:val="008C5876"/>
    <w:rsid w:val="008C63DC"/>
    <w:rsid w:val="008C66E0"/>
    <w:rsid w:val="008D0A56"/>
    <w:rsid w:val="008D0FCF"/>
    <w:rsid w:val="008D3743"/>
    <w:rsid w:val="008D4BAD"/>
    <w:rsid w:val="008D6333"/>
    <w:rsid w:val="008D7E4C"/>
    <w:rsid w:val="008E0F4D"/>
    <w:rsid w:val="008E32C6"/>
    <w:rsid w:val="008E40F4"/>
    <w:rsid w:val="008E567A"/>
    <w:rsid w:val="008E6704"/>
    <w:rsid w:val="008F09D7"/>
    <w:rsid w:val="008F0C23"/>
    <w:rsid w:val="008F133B"/>
    <w:rsid w:val="008F162D"/>
    <w:rsid w:val="008F19AE"/>
    <w:rsid w:val="008F317C"/>
    <w:rsid w:val="008F458D"/>
    <w:rsid w:val="008F49C5"/>
    <w:rsid w:val="008F5710"/>
    <w:rsid w:val="008F5FB9"/>
    <w:rsid w:val="008F69C1"/>
    <w:rsid w:val="008F7432"/>
    <w:rsid w:val="009000B9"/>
    <w:rsid w:val="009004F2"/>
    <w:rsid w:val="00900AFF"/>
    <w:rsid w:val="00900FB6"/>
    <w:rsid w:val="0090104A"/>
    <w:rsid w:val="00901291"/>
    <w:rsid w:val="009013C8"/>
    <w:rsid w:val="009019A7"/>
    <w:rsid w:val="00902126"/>
    <w:rsid w:val="00902630"/>
    <w:rsid w:val="009045FF"/>
    <w:rsid w:val="009046EF"/>
    <w:rsid w:val="0090707D"/>
    <w:rsid w:val="00910387"/>
    <w:rsid w:val="009109B9"/>
    <w:rsid w:val="00910F0A"/>
    <w:rsid w:val="009115C7"/>
    <w:rsid w:val="00911E87"/>
    <w:rsid w:val="00917CA2"/>
    <w:rsid w:val="00917DD8"/>
    <w:rsid w:val="00917E24"/>
    <w:rsid w:val="0092157C"/>
    <w:rsid w:val="009241FF"/>
    <w:rsid w:val="00925B49"/>
    <w:rsid w:val="00925D11"/>
    <w:rsid w:val="009264AF"/>
    <w:rsid w:val="00926BE4"/>
    <w:rsid w:val="00926E21"/>
    <w:rsid w:val="009275DD"/>
    <w:rsid w:val="00930413"/>
    <w:rsid w:val="0093130B"/>
    <w:rsid w:val="00931CF2"/>
    <w:rsid w:val="009331D0"/>
    <w:rsid w:val="0093333C"/>
    <w:rsid w:val="00934039"/>
    <w:rsid w:val="009341AE"/>
    <w:rsid w:val="009401F4"/>
    <w:rsid w:val="00940995"/>
    <w:rsid w:val="00941093"/>
    <w:rsid w:val="009413E3"/>
    <w:rsid w:val="00942D89"/>
    <w:rsid w:val="009430AD"/>
    <w:rsid w:val="00943B89"/>
    <w:rsid w:val="00944545"/>
    <w:rsid w:val="00950390"/>
    <w:rsid w:val="009529DF"/>
    <w:rsid w:val="00952AAF"/>
    <w:rsid w:val="009538E1"/>
    <w:rsid w:val="00954439"/>
    <w:rsid w:val="00954DEC"/>
    <w:rsid w:val="0095519C"/>
    <w:rsid w:val="00956F9C"/>
    <w:rsid w:val="00957618"/>
    <w:rsid w:val="009606F7"/>
    <w:rsid w:val="009618E2"/>
    <w:rsid w:val="009621B6"/>
    <w:rsid w:val="00962B24"/>
    <w:rsid w:val="00962DEF"/>
    <w:rsid w:val="00964BEE"/>
    <w:rsid w:val="00965504"/>
    <w:rsid w:val="00965A9B"/>
    <w:rsid w:val="00965CF5"/>
    <w:rsid w:val="00966693"/>
    <w:rsid w:val="00970151"/>
    <w:rsid w:val="009711EE"/>
    <w:rsid w:val="009717C4"/>
    <w:rsid w:val="0097204F"/>
    <w:rsid w:val="00972433"/>
    <w:rsid w:val="00972584"/>
    <w:rsid w:val="009725D4"/>
    <w:rsid w:val="00972ADC"/>
    <w:rsid w:val="00972BD3"/>
    <w:rsid w:val="00973C2D"/>
    <w:rsid w:val="00974657"/>
    <w:rsid w:val="00975763"/>
    <w:rsid w:val="00976BF1"/>
    <w:rsid w:val="00981CF9"/>
    <w:rsid w:val="00982363"/>
    <w:rsid w:val="009826E3"/>
    <w:rsid w:val="009827BA"/>
    <w:rsid w:val="00982B2D"/>
    <w:rsid w:val="00983F68"/>
    <w:rsid w:val="00984A71"/>
    <w:rsid w:val="00985C25"/>
    <w:rsid w:val="00985C3D"/>
    <w:rsid w:val="00985D46"/>
    <w:rsid w:val="00990A6D"/>
    <w:rsid w:val="00992247"/>
    <w:rsid w:val="00993EFE"/>
    <w:rsid w:val="009951C2"/>
    <w:rsid w:val="0099663C"/>
    <w:rsid w:val="009966E5"/>
    <w:rsid w:val="009973DD"/>
    <w:rsid w:val="009A1234"/>
    <w:rsid w:val="009A391D"/>
    <w:rsid w:val="009A3A83"/>
    <w:rsid w:val="009A3E51"/>
    <w:rsid w:val="009A3EA6"/>
    <w:rsid w:val="009A4426"/>
    <w:rsid w:val="009A45FA"/>
    <w:rsid w:val="009A4F3A"/>
    <w:rsid w:val="009A56BC"/>
    <w:rsid w:val="009A6196"/>
    <w:rsid w:val="009A6C31"/>
    <w:rsid w:val="009A707F"/>
    <w:rsid w:val="009A7A50"/>
    <w:rsid w:val="009B3919"/>
    <w:rsid w:val="009B43C0"/>
    <w:rsid w:val="009B58B3"/>
    <w:rsid w:val="009B58FC"/>
    <w:rsid w:val="009B5BC8"/>
    <w:rsid w:val="009B6191"/>
    <w:rsid w:val="009B65F1"/>
    <w:rsid w:val="009B665B"/>
    <w:rsid w:val="009B7175"/>
    <w:rsid w:val="009B74E8"/>
    <w:rsid w:val="009B7946"/>
    <w:rsid w:val="009C01BE"/>
    <w:rsid w:val="009C0A0F"/>
    <w:rsid w:val="009C1C59"/>
    <w:rsid w:val="009C2CD4"/>
    <w:rsid w:val="009C402B"/>
    <w:rsid w:val="009C41D3"/>
    <w:rsid w:val="009C44DF"/>
    <w:rsid w:val="009D11DC"/>
    <w:rsid w:val="009D3D79"/>
    <w:rsid w:val="009D7BB5"/>
    <w:rsid w:val="009D7CDA"/>
    <w:rsid w:val="009D7DB4"/>
    <w:rsid w:val="009D7EC7"/>
    <w:rsid w:val="009E16B7"/>
    <w:rsid w:val="009E26D7"/>
    <w:rsid w:val="009E2A57"/>
    <w:rsid w:val="009E3DD3"/>
    <w:rsid w:val="009E4316"/>
    <w:rsid w:val="009E47E9"/>
    <w:rsid w:val="009E61C7"/>
    <w:rsid w:val="009E68C2"/>
    <w:rsid w:val="009E73FE"/>
    <w:rsid w:val="009F0A4F"/>
    <w:rsid w:val="009F1C97"/>
    <w:rsid w:val="009F490B"/>
    <w:rsid w:val="009F5158"/>
    <w:rsid w:val="009F5459"/>
    <w:rsid w:val="009F549B"/>
    <w:rsid w:val="009F5EFE"/>
    <w:rsid w:val="009F6784"/>
    <w:rsid w:val="009F6BD7"/>
    <w:rsid w:val="00A0329A"/>
    <w:rsid w:val="00A1076F"/>
    <w:rsid w:val="00A1078F"/>
    <w:rsid w:val="00A10B8C"/>
    <w:rsid w:val="00A13389"/>
    <w:rsid w:val="00A15B0C"/>
    <w:rsid w:val="00A2128A"/>
    <w:rsid w:val="00A226C9"/>
    <w:rsid w:val="00A229B0"/>
    <w:rsid w:val="00A22BFD"/>
    <w:rsid w:val="00A22DB3"/>
    <w:rsid w:val="00A22FE5"/>
    <w:rsid w:val="00A2389A"/>
    <w:rsid w:val="00A26EC0"/>
    <w:rsid w:val="00A304C6"/>
    <w:rsid w:val="00A31327"/>
    <w:rsid w:val="00A3277A"/>
    <w:rsid w:val="00A32B96"/>
    <w:rsid w:val="00A33E57"/>
    <w:rsid w:val="00A34F11"/>
    <w:rsid w:val="00A375BE"/>
    <w:rsid w:val="00A37DE6"/>
    <w:rsid w:val="00A42BF6"/>
    <w:rsid w:val="00A434F5"/>
    <w:rsid w:val="00A45625"/>
    <w:rsid w:val="00A464BA"/>
    <w:rsid w:val="00A46AAC"/>
    <w:rsid w:val="00A46ABA"/>
    <w:rsid w:val="00A46B7F"/>
    <w:rsid w:val="00A47226"/>
    <w:rsid w:val="00A47C9F"/>
    <w:rsid w:val="00A47CEB"/>
    <w:rsid w:val="00A503DB"/>
    <w:rsid w:val="00A55051"/>
    <w:rsid w:val="00A55099"/>
    <w:rsid w:val="00A55B40"/>
    <w:rsid w:val="00A56209"/>
    <w:rsid w:val="00A56E92"/>
    <w:rsid w:val="00A57552"/>
    <w:rsid w:val="00A57581"/>
    <w:rsid w:val="00A61CF4"/>
    <w:rsid w:val="00A632DA"/>
    <w:rsid w:val="00A636F3"/>
    <w:rsid w:val="00A6646B"/>
    <w:rsid w:val="00A66807"/>
    <w:rsid w:val="00A67176"/>
    <w:rsid w:val="00A6733F"/>
    <w:rsid w:val="00A70F73"/>
    <w:rsid w:val="00A814CD"/>
    <w:rsid w:val="00A86F0F"/>
    <w:rsid w:val="00A873FB"/>
    <w:rsid w:val="00A87655"/>
    <w:rsid w:val="00A87EC9"/>
    <w:rsid w:val="00A87ED5"/>
    <w:rsid w:val="00A93388"/>
    <w:rsid w:val="00A93BB7"/>
    <w:rsid w:val="00A9467D"/>
    <w:rsid w:val="00A9491D"/>
    <w:rsid w:val="00A94AA3"/>
    <w:rsid w:val="00AA1865"/>
    <w:rsid w:val="00AA2422"/>
    <w:rsid w:val="00AA282A"/>
    <w:rsid w:val="00AA2D95"/>
    <w:rsid w:val="00AA5367"/>
    <w:rsid w:val="00AA6C6C"/>
    <w:rsid w:val="00AA7E3A"/>
    <w:rsid w:val="00AB08D0"/>
    <w:rsid w:val="00AB13E6"/>
    <w:rsid w:val="00AB26E3"/>
    <w:rsid w:val="00AB3130"/>
    <w:rsid w:val="00AB38BF"/>
    <w:rsid w:val="00AB4C62"/>
    <w:rsid w:val="00AB578A"/>
    <w:rsid w:val="00AC08D8"/>
    <w:rsid w:val="00AC0DC4"/>
    <w:rsid w:val="00AC180F"/>
    <w:rsid w:val="00AC1C57"/>
    <w:rsid w:val="00AC3428"/>
    <w:rsid w:val="00AC3978"/>
    <w:rsid w:val="00AC7243"/>
    <w:rsid w:val="00AD1781"/>
    <w:rsid w:val="00AD2071"/>
    <w:rsid w:val="00AD33E0"/>
    <w:rsid w:val="00AD3C02"/>
    <w:rsid w:val="00AD3F96"/>
    <w:rsid w:val="00AE0070"/>
    <w:rsid w:val="00AE3B70"/>
    <w:rsid w:val="00AE4ED2"/>
    <w:rsid w:val="00AE5673"/>
    <w:rsid w:val="00AE5B9E"/>
    <w:rsid w:val="00AE6EAB"/>
    <w:rsid w:val="00AE7FB6"/>
    <w:rsid w:val="00AF07F7"/>
    <w:rsid w:val="00AF0E8E"/>
    <w:rsid w:val="00AF201F"/>
    <w:rsid w:val="00AF2C1D"/>
    <w:rsid w:val="00AF34D7"/>
    <w:rsid w:val="00AF43A2"/>
    <w:rsid w:val="00AF43E3"/>
    <w:rsid w:val="00AF5316"/>
    <w:rsid w:val="00AF619D"/>
    <w:rsid w:val="00AF7C05"/>
    <w:rsid w:val="00B01C88"/>
    <w:rsid w:val="00B039F5"/>
    <w:rsid w:val="00B03AFF"/>
    <w:rsid w:val="00B0480B"/>
    <w:rsid w:val="00B07D39"/>
    <w:rsid w:val="00B10EAF"/>
    <w:rsid w:val="00B114E9"/>
    <w:rsid w:val="00B11589"/>
    <w:rsid w:val="00B119F2"/>
    <w:rsid w:val="00B11A86"/>
    <w:rsid w:val="00B11A9C"/>
    <w:rsid w:val="00B12559"/>
    <w:rsid w:val="00B1319B"/>
    <w:rsid w:val="00B15981"/>
    <w:rsid w:val="00B15A53"/>
    <w:rsid w:val="00B169B7"/>
    <w:rsid w:val="00B16FAE"/>
    <w:rsid w:val="00B175EE"/>
    <w:rsid w:val="00B17A83"/>
    <w:rsid w:val="00B20C3C"/>
    <w:rsid w:val="00B21CBA"/>
    <w:rsid w:val="00B22D65"/>
    <w:rsid w:val="00B23CAD"/>
    <w:rsid w:val="00B256B8"/>
    <w:rsid w:val="00B25830"/>
    <w:rsid w:val="00B27010"/>
    <w:rsid w:val="00B27746"/>
    <w:rsid w:val="00B307DE"/>
    <w:rsid w:val="00B31527"/>
    <w:rsid w:val="00B31570"/>
    <w:rsid w:val="00B317D3"/>
    <w:rsid w:val="00B34F7E"/>
    <w:rsid w:val="00B35E1A"/>
    <w:rsid w:val="00B406B7"/>
    <w:rsid w:val="00B43F37"/>
    <w:rsid w:val="00B4456F"/>
    <w:rsid w:val="00B4624A"/>
    <w:rsid w:val="00B472AF"/>
    <w:rsid w:val="00B47E5E"/>
    <w:rsid w:val="00B520B1"/>
    <w:rsid w:val="00B52C0D"/>
    <w:rsid w:val="00B54FD0"/>
    <w:rsid w:val="00B56742"/>
    <w:rsid w:val="00B61D8C"/>
    <w:rsid w:val="00B620DA"/>
    <w:rsid w:val="00B621E6"/>
    <w:rsid w:val="00B6347E"/>
    <w:rsid w:val="00B64378"/>
    <w:rsid w:val="00B6451F"/>
    <w:rsid w:val="00B64EED"/>
    <w:rsid w:val="00B7018A"/>
    <w:rsid w:val="00B704B9"/>
    <w:rsid w:val="00B713BC"/>
    <w:rsid w:val="00B7293F"/>
    <w:rsid w:val="00B732F9"/>
    <w:rsid w:val="00B7388D"/>
    <w:rsid w:val="00B740F9"/>
    <w:rsid w:val="00B74700"/>
    <w:rsid w:val="00B750F3"/>
    <w:rsid w:val="00B75FE0"/>
    <w:rsid w:val="00B761AB"/>
    <w:rsid w:val="00B80435"/>
    <w:rsid w:val="00B80899"/>
    <w:rsid w:val="00B8165C"/>
    <w:rsid w:val="00B87282"/>
    <w:rsid w:val="00B90633"/>
    <w:rsid w:val="00B91449"/>
    <w:rsid w:val="00B9160D"/>
    <w:rsid w:val="00B92255"/>
    <w:rsid w:val="00B96445"/>
    <w:rsid w:val="00B96FBE"/>
    <w:rsid w:val="00BA0AC3"/>
    <w:rsid w:val="00BA2C65"/>
    <w:rsid w:val="00BA32C2"/>
    <w:rsid w:val="00BA3DB6"/>
    <w:rsid w:val="00BA458C"/>
    <w:rsid w:val="00BA65CA"/>
    <w:rsid w:val="00BA7924"/>
    <w:rsid w:val="00BB0838"/>
    <w:rsid w:val="00BB0A20"/>
    <w:rsid w:val="00BB0B03"/>
    <w:rsid w:val="00BB206F"/>
    <w:rsid w:val="00BB2091"/>
    <w:rsid w:val="00BB25CA"/>
    <w:rsid w:val="00BB2F61"/>
    <w:rsid w:val="00BB4650"/>
    <w:rsid w:val="00BB76E3"/>
    <w:rsid w:val="00BC0F49"/>
    <w:rsid w:val="00BC1066"/>
    <w:rsid w:val="00BC301C"/>
    <w:rsid w:val="00BC3957"/>
    <w:rsid w:val="00BC622F"/>
    <w:rsid w:val="00BC696E"/>
    <w:rsid w:val="00BD0BC5"/>
    <w:rsid w:val="00BD2611"/>
    <w:rsid w:val="00BD2A0C"/>
    <w:rsid w:val="00BD3E04"/>
    <w:rsid w:val="00BD41C1"/>
    <w:rsid w:val="00BD717F"/>
    <w:rsid w:val="00BD7246"/>
    <w:rsid w:val="00BE0319"/>
    <w:rsid w:val="00BE220C"/>
    <w:rsid w:val="00BE25D9"/>
    <w:rsid w:val="00BE42CB"/>
    <w:rsid w:val="00BE4795"/>
    <w:rsid w:val="00BE4935"/>
    <w:rsid w:val="00BE4E73"/>
    <w:rsid w:val="00BE5C11"/>
    <w:rsid w:val="00BE5F81"/>
    <w:rsid w:val="00BE6BD2"/>
    <w:rsid w:val="00BE6BD3"/>
    <w:rsid w:val="00BE7500"/>
    <w:rsid w:val="00BE777E"/>
    <w:rsid w:val="00BE7915"/>
    <w:rsid w:val="00BF0158"/>
    <w:rsid w:val="00BF36DC"/>
    <w:rsid w:val="00BF4E51"/>
    <w:rsid w:val="00BF57FD"/>
    <w:rsid w:val="00BF6470"/>
    <w:rsid w:val="00BF78C0"/>
    <w:rsid w:val="00C00F34"/>
    <w:rsid w:val="00C01D7B"/>
    <w:rsid w:val="00C02599"/>
    <w:rsid w:val="00C03C8A"/>
    <w:rsid w:val="00C0559E"/>
    <w:rsid w:val="00C05F5F"/>
    <w:rsid w:val="00C07B09"/>
    <w:rsid w:val="00C10441"/>
    <w:rsid w:val="00C10B14"/>
    <w:rsid w:val="00C130BB"/>
    <w:rsid w:val="00C132B4"/>
    <w:rsid w:val="00C14269"/>
    <w:rsid w:val="00C15553"/>
    <w:rsid w:val="00C21982"/>
    <w:rsid w:val="00C21FF2"/>
    <w:rsid w:val="00C22E10"/>
    <w:rsid w:val="00C2309A"/>
    <w:rsid w:val="00C25EAE"/>
    <w:rsid w:val="00C268E1"/>
    <w:rsid w:val="00C26E88"/>
    <w:rsid w:val="00C2781E"/>
    <w:rsid w:val="00C34DEF"/>
    <w:rsid w:val="00C34F3E"/>
    <w:rsid w:val="00C4196F"/>
    <w:rsid w:val="00C42382"/>
    <w:rsid w:val="00C42DC4"/>
    <w:rsid w:val="00C45670"/>
    <w:rsid w:val="00C45BA2"/>
    <w:rsid w:val="00C470C9"/>
    <w:rsid w:val="00C47CF1"/>
    <w:rsid w:val="00C5218B"/>
    <w:rsid w:val="00C52320"/>
    <w:rsid w:val="00C541E8"/>
    <w:rsid w:val="00C54725"/>
    <w:rsid w:val="00C54E9C"/>
    <w:rsid w:val="00C6090B"/>
    <w:rsid w:val="00C625CB"/>
    <w:rsid w:val="00C62759"/>
    <w:rsid w:val="00C6286C"/>
    <w:rsid w:val="00C634EA"/>
    <w:rsid w:val="00C63E7A"/>
    <w:rsid w:val="00C64A98"/>
    <w:rsid w:val="00C66CB3"/>
    <w:rsid w:val="00C67CB0"/>
    <w:rsid w:val="00C704C7"/>
    <w:rsid w:val="00C7217D"/>
    <w:rsid w:val="00C72484"/>
    <w:rsid w:val="00C7262C"/>
    <w:rsid w:val="00C739C4"/>
    <w:rsid w:val="00C768FA"/>
    <w:rsid w:val="00C806EA"/>
    <w:rsid w:val="00C819B9"/>
    <w:rsid w:val="00C82257"/>
    <w:rsid w:val="00C83863"/>
    <w:rsid w:val="00C869C2"/>
    <w:rsid w:val="00C87CC9"/>
    <w:rsid w:val="00C96474"/>
    <w:rsid w:val="00C97577"/>
    <w:rsid w:val="00C97702"/>
    <w:rsid w:val="00C97FF0"/>
    <w:rsid w:val="00CA143A"/>
    <w:rsid w:val="00CA1524"/>
    <w:rsid w:val="00CA2AE5"/>
    <w:rsid w:val="00CA2C4F"/>
    <w:rsid w:val="00CA5783"/>
    <w:rsid w:val="00CA57AC"/>
    <w:rsid w:val="00CA5E33"/>
    <w:rsid w:val="00CB0486"/>
    <w:rsid w:val="00CB1A19"/>
    <w:rsid w:val="00CB2452"/>
    <w:rsid w:val="00CB5ABB"/>
    <w:rsid w:val="00CC04D4"/>
    <w:rsid w:val="00CC0C48"/>
    <w:rsid w:val="00CC2513"/>
    <w:rsid w:val="00CC59CF"/>
    <w:rsid w:val="00CC5F49"/>
    <w:rsid w:val="00CC777F"/>
    <w:rsid w:val="00CD1A37"/>
    <w:rsid w:val="00CD3965"/>
    <w:rsid w:val="00CD63F9"/>
    <w:rsid w:val="00CD65D2"/>
    <w:rsid w:val="00CD7C7A"/>
    <w:rsid w:val="00CE0CCE"/>
    <w:rsid w:val="00CE0FA8"/>
    <w:rsid w:val="00CE0FF0"/>
    <w:rsid w:val="00CE3358"/>
    <w:rsid w:val="00CE4BB4"/>
    <w:rsid w:val="00CE5A05"/>
    <w:rsid w:val="00CE6C41"/>
    <w:rsid w:val="00CF0712"/>
    <w:rsid w:val="00CF0801"/>
    <w:rsid w:val="00CF0882"/>
    <w:rsid w:val="00CF1DD4"/>
    <w:rsid w:val="00CF3C89"/>
    <w:rsid w:val="00CF3EED"/>
    <w:rsid w:val="00CF47CD"/>
    <w:rsid w:val="00CF689D"/>
    <w:rsid w:val="00D01F47"/>
    <w:rsid w:val="00D0324F"/>
    <w:rsid w:val="00D05B82"/>
    <w:rsid w:val="00D0615D"/>
    <w:rsid w:val="00D0736E"/>
    <w:rsid w:val="00D0783A"/>
    <w:rsid w:val="00D07A32"/>
    <w:rsid w:val="00D1023A"/>
    <w:rsid w:val="00D10503"/>
    <w:rsid w:val="00D12C64"/>
    <w:rsid w:val="00D12E48"/>
    <w:rsid w:val="00D13194"/>
    <w:rsid w:val="00D13A3E"/>
    <w:rsid w:val="00D1453D"/>
    <w:rsid w:val="00D1511C"/>
    <w:rsid w:val="00D15715"/>
    <w:rsid w:val="00D162E5"/>
    <w:rsid w:val="00D16447"/>
    <w:rsid w:val="00D16E1B"/>
    <w:rsid w:val="00D21266"/>
    <w:rsid w:val="00D227BD"/>
    <w:rsid w:val="00D22A4B"/>
    <w:rsid w:val="00D23EEC"/>
    <w:rsid w:val="00D24FD7"/>
    <w:rsid w:val="00D24FFA"/>
    <w:rsid w:val="00D26785"/>
    <w:rsid w:val="00D31870"/>
    <w:rsid w:val="00D333B8"/>
    <w:rsid w:val="00D34B1B"/>
    <w:rsid w:val="00D36E4B"/>
    <w:rsid w:val="00D37206"/>
    <w:rsid w:val="00D37599"/>
    <w:rsid w:val="00D41F62"/>
    <w:rsid w:val="00D43BE1"/>
    <w:rsid w:val="00D449E8"/>
    <w:rsid w:val="00D468B3"/>
    <w:rsid w:val="00D5080E"/>
    <w:rsid w:val="00D5157E"/>
    <w:rsid w:val="00D527C1"/>
    <w:rsid w:val="00D5401A"/>
    <w:rsid w:val="00D549C7"/>
    <w:rsid w:val="00D549FC"/>
    <w:rsid w:val="00D56C68"/>
    <w:rsid w:val="00D57691"/>
    <w:rsid w:val="00D57883"/>
    <w:rsid w:val="00D57936"/>
    <w:rsid w:val="00D60391"/>
    <w:rsid w:val="00D6055C"/>
    <w:rsid w:val="00D60FF4"/>
    <w:rsid w:val="00D61F2B"/>
    <w:rsid w:val="00D63205"/>
    <w:rsid w:val="00D65972"/>
    <w:rsid w:val="00D65A4E"/>
    <w:rsid w:val="00D66443"/>
    <w:rsid w:val="00D70759"/>
    <w:rsid w:val="00D70828"/>
    <w:rsid w:val="00D70DB8"/>
    <w:rsid w:val="00D748B5"/>
    <w:rsid w:val="00D76C3B"/>
    <w:rsid w:val="00D8244A"/>
    <w:rsid w:val="00D83408"/>
    <w:rsid w:val="00D844B9"/>
    <w:rsid w:val="00D863EF"/>
    <w:rsid w:val="00D90725"/>
    <w:rsid w:val="00D90B90"/>
    <w:rsid w:val="00D91DF4"/>
    <w:rsid w:val="00D91EA0"/>
    <w:rsid w:val="00D922A2"/>
    <w:rsid w:val="00D924A8"/>
    <w:rsid w:val="00D92A81"/>
    <w:rsid w:val="00D92A9F"/>
    <w:rsid w:val="00D94282"/>
    <w:rsid w:val="00D966A7"/>
    <w:rsid w:val="00D97065"/>
    <w:rsid w:val="00D979EF"/>
    <w:rsid w:val="00D97D6E"/>
    <w:rsid w:val="00D97F32"/>
    <w:rsid w:val="00DA031F"/>
    <w:rsid w:val="00DA3E6D"/>
    <w:rsid w:val="00DA55C6"/>
    <w:rsid w:val="00DA58BA"/>
    <w:rsid w:val="00DA6713"/>
    <w:rsid w:val="00DA7070"/>
    <w:rsid w:val="00DA7320"/>
    <w:rsid w:val="00DA7A6B"/>
    <w:rsid w:val="00DB04AF"/>
    <w:rsid w:val="00DB22B2"/>
    <w:rsid w:val="00DB2627"/>
    <w:rsid w:val="00DB2A70"/>
    <w:rsid w:val="00DB49A7"/>
    <w:rsid w:val="00DB52AF"/>
    <w:rsid w:val="00DB67A8"/>
    <w:rsid w:val="00DC0524"/>
    <w:rsid w:val="00DC08BA"/>
    <w:rsid w:val="00DC0E1A"/>
    <w:rsid w:val="00DC15A8"/>
    <w:rsid w:val="00DC777C"/>
    <w:rsid w:val="00DD011A"/>
    <w:rsid w:val="00DD18C7"/>
    <w:rsid w:val="00DD2430"/>
    <w:rsid w:val="00DD41E9"/>
    <w:rsid w:val="00DD6D21"/>
    <w:rsid w:val="00DD6FB8"/>
    <w:rsid w:val="00DD7E7D"/>
    <w:rsid w:val="00DD7FCA"/>
    <w:rsid w:val="00DE00B2"/>
    <w:rsid w:val="00DE1BF3"/>
    <w:rsid w:val="00DE2878"/>
    <w:rsid w:val="00DE2FAF"/>
    <w:rsid w:val="00DE4B39"/>
    <w:rsid w:val="00DE5891"/>
    <w:rsid w:val="00DE62B0"/>
    <w:rsid w:val="00DE64C5"/>
    <w:rsid w:val="00DE753F"/>
    <w:rsid w:val="00DE7570"/>
    <w:rsid w:val="00DE7F11"/>
    <w:rsid w:val="00DF02B0"/>
    <w:rsid w:val="00DF07AA"/>
    <w:rsid w:val="00DF3165"/>
    <w:rsid w:val="00DF3AA8"/>
    <w:rsid w:val="00DF4499"/>
    <w:rsid w:val="00DF5FD7"/>
    <w:rsid w:val="00DF6350"/>
    <w:rsid w:val="00DF6CAF"/>
    <w:rsid w:val="00DF720D"/>
    <w:rsid w:val="00DF78AA"/>
    <w:rsid w:val="00E01E14"/>
    <w:rsid w:val="00E02526"/>
    <w:rsid w:val="00E0332B"/>
    <w:rsid w:val="00E03E9F"/>
    <w:rsid w:val="00E0411C"/>
    <w:rsid w:val="00E047D1"/>
    <w:rsid w:val="00E05527"/>
    <w:rsid w:val="00E05C92"/>
    <w:rsid w:val="00E05F1C"/>
    <w:rsid w:val="00E07595"/>
    <w:rsid w:val="00E07BE5"/>
    <w:rsid w:val="00E07DDB"/>
    <w:rsid w:val="00E11FD3"/>
    <w:rsid w:val="00E1208C"/>
    <w:rsid w:val="00E12EFA"/>
    <w:rsid w:val="00E13EE2"/>
    <w:rsid w:val="00E13F43"/>
    <w:rsid w:val="00E1485C"/>
    <w:rsid w:val="00E1733A"/>
    <w:rsid w:val="00E2024D"/>
    <w:rsid w:val="00E20945"/>
    <w:rsid w:val="00E218B6"/>
    <w:rsid w:val="00E23259"/>
    <w:rsid w:val="00E23F20"/>
    <w:rsid w:val="00E26051"/>
    <w:rsid w:val="00E30A34"/>
    <w:rsid w:val="00E32C78"/>
    <w:rsid w:val="00E32F1B"/>
    <w:rsid w:val="00E3456F"/>
    <w:rsid w:val="00E34711"/>
    <w:rsid w:val="00E36075"/>
    <w:rsid w:val="00E40CAA"/>
    <w:rsid w:val="00E41F99"/>
    <w:rsid w:val="00E43A90"/>
    <w:rsid w:val="00E43B92"/>
    <w:rsid w:val="00E45B2B"/>
    <w:rsid w:val="00E50918"/>
    <w:rsid w:val="00E5152E"/>
    <w:rsid w:val="00E52CC3"/>
    <w:rsid w:val="00E5359E"/>
    <w:rsid w:val="00E53BF5"/>
    <w:rsid w:val="00E5438F"/>
    <w:rsid w:val="00E54901"/>
    <w:rsid w:val="00E60E14"/>
    <w:rsid w:val="00E61B41"/>
    <w:rsid w:val="00E62A43"/>
    <w:rsid w:val="00E64CE3"/>
    <w:rsid w:val="00E6504F"/>
    <w:rsid w:val="00E66680"/>
    <w:rsid w:val="00E66BA9"/>
    <w:rsid w:val="00E67FF0"/>
    <w:rsid w:val="00E70BD9"/>
    <w:rsid w:val="00E73B98"/>
    <w:rsid w:val="00E74B7E"/>
    <w:rsid w:val="00E75036"/>
    <w:rsid w:val="00E80900"/>
    <w:rsid w:val="00E80BCA"/>
    <w:rsid w:val="00E811DD"/>
    <w:rsid w:val="00E817A2"/>
    <w:rsid w:val="00E81CA0"/>
    <w:rsid w:val="00E82224"/>
    <w:rsid w:val="00E85765"/>
    <w:rsid w:val="00E85BDC"/>
    <w:rsid w:val="00E8659C"/>
    <w:rsid w:val="00E86F4B"/>
    <w:rsid w:val="00E91CCD"/>
    <w:rsid w:val="00E93256"/>
    <w:rsid w:val="00E949FE"/>
    <w:rsid w:val="00E978BC"/>
    <w:rsid w:val="00EA0950"/>
    <w:rsid w:val="00EA10F4"/>
    <w:rsid w:val="00EA1E03"/>
    <w:rsid w:val="00EA205A"/>
    <w:rsid w:val="00EA2B96"/>
    <w:rsid w:val="00EA30F9"/>
    <w:rsid w:val="00EA5AA3"/>
    <w:rsid w:val="00EA78AF"/>
    <w:rsid w:val="00EB017C"/>
    <w:rsid w:val="00EB395F"/>
    <w:rsid w:val="00EB3BEA"/>
    <w:rsid w:val="00EB75FC"/>
    <w:rsid w:val="00EC0ACC"/>
    <w:rsid w:val="00EC1A62"/>
    <w:rsid w:val="00EC395E"/>
    <w:rsid w:val="00EC3D97"/>
    <w:rsid w:val="00EC4390"/>
    <w:rsid w:val="00EC607F"/>
    <w:rsid w:val="00ED0C8D"/>
    <w:rsid w:val="00ED1696"/>
    <w:rsid w:val="00ED3D44"/>
    <w:rsid w:val="00ED3F8A"/>
    <w:rsid w:val="00ED50A7"/>
    <w:rsid w:val="00ED55A6"/>
    <w:rsid w:val="00ED7293"/>
    <w:rsid w:val="00EE0A87"/>
    <w:rsid w:val="00EE1570"/>
    <w:rsid w:val="00EE2EC0"/>
    <w:rsid w:val="00EE4835"/>
    <w:rsid w:val="00EE7738"/>
    <w:rsid w:val="00EE77F5"/>
    <w:rsid w:val="00EF0CEE"/>
    <w:rsid w:val="00EF105F"/>
    <w:rsid w:val="00EF1CC8"/>
    <w:rsid w:val="00EF21FB"/>
    <w:rsid w:val="00EF7606"/>
    <w:rsid w:val="00F006F6"/>
    <w:rsid w:val="00F011D9"/>
    <w:rsid w:val="00F02D23"/>
    <w:rsid w:val="00F02D83"/>
    <w:rsid w:val="00F05367"/>
    <w:rsid w:val="00F055D9"/>
    <w:rsid w:val="00F05A41"/>
    <w:rsid w:val="00F07091"/>
    <w:rsid w:val="00F0740B"/>
    <w:rsid w:val="00F11869"/>
    <w:rsid w:val="00F1198D"/>
    <w:rsid w:val="00F11D54"/>
    <w:rsid w:val="00F1342F"/>
    <w:rsid w:val="00F13AE6"/>
    <w:rsid w:val="00F13E3E"/>
    <w:rsid w:val="00F16BBD"/>
    <w:rsid w:val="00F20EC5"/>
    <w:rsid w:val="00F21C8E"/>
    <w:rsid w:val="00F246D3"/>
    <w:rsid w:val="00F25BB3"/>
    <w:rsid w:val="00F31DB8"/>
    <w:rsid w:val="00F3500A"/>
    <w:rsid w:val="00F35098"/>
    <w:rsid w:val="00F40386"/>
    <w:rsid w:val="00F417BD"/>
    <w:rsid w:val="00F422F2"/>
    <w:rsid w:val="00F4473A"/>
    <w:rsid w:val="00F4571A"/>
    <w:rsid w:val="00F4590B"/>
    <w:rsid w:val="00F47AA8"/>
    <w:rsid w:val="00F47F7B"/>
    <w:rsid w:val="00F517CC"/>
    <w:rsid w:val="00F53B48"/>
    <w:rsid w:val="00F55859"/>
    <w:rsid w:val="00F56E02"/>
    <w:rsid w:val="00F57228"/>
    <w:rsid w:val="00F60589"/>
    <w:rsid w:val="00F61624"/>
    <w:rsid w:val="00F63B5B"/>
    <w:rsid w:val="00F63D7D"/>
    <w:rsid w:val="00F63F8C"/>
    <w:rsid w:val="00F6400D"/>
    <w:rsid w:val="00F64ACF"/>
    <w:rsid w:val="00F6668E"/>
    <w:rsid w:val="00F66739"/>
    <w:rsid w:val="00F66848"/>
    <w:rsid w:val="00F67D5D"/>
    <w:rsid w:val="00F7000B"/>
    <w:rsid w:val="00F700D4"/>
    <w:rsid w:val="00F7010E"/>
    <w:rsid w:val="00F71934"/>
    <w:rsid w:val="00F71BEC"/>
    <w:rsid w:val="00F7305F"/>
    <w:rsid w:val="00F7501D"/>
    <w:rsid w:val="00F750C6"/>
    <w:rsid w:val="00F772CA"/>
    <w:rsid w:val="00F77A39"/>
    <w:rsid w:val="00F81724"/>
    <w:rsid w:val="00F81983"/>
    <w:rsid w:val="00F8453B"/>
    <w:rsid w:val="00F85205"/>
    <w:rsid w:val="00F85FB2"/>
    <w:rsid w:val="00F874D9"/>
    <w:rsid w:val="00F91E64"/>
    <w:rsid w:val="00F91FE5"/>
    <w:rsid w:val="00F92002"/>
    <w:rsid w:val="00F938B6"/>
    <w:rsid w:val="00F93FC7"/>
    <w:rsid w:val="00FA1CF9"/>
    <w:rsid w:val="00FA21A0"/>
    <w:rsid w:val="00FA4FD2"/>
    <w:rsid w:val="00FA5AC8"/>
    <w:rsid w:val="00FA60C2"/>
    <w:rsid w:val="00FA77C9"/>
    <w:rsid w:val="00FA7DF4"/>
    <w:rsid w:val="00FB0DFC"/>
    <w:rsid w:val="00FB2D58"/>
    <w:rsid w:val="00FB3C73"/>
    <w:rsid w:val="00FB3FE6"/>
    <w:rsid w:val="00FB407D"/>
    <w:rsid w:val="00FB4D25"/>
    <w:rsid w:val="00FC0C0F"/>
    <w:rsid w:val="00FC0DD5"/>
    <w:rsid w:val="00FC20F7"/>
    <w:rsid w:val="00FC5DF3"/>
    <w:rsid w:val="00FC7315"/>
    <w:rsid w:val="00FC7964"/>
    <w:rsid w:val="00FD1979"/>
    <w:rsid w:val="00FD748D"/>
    <w:rsid w:val="00FE4CF1"/>
    <w:rsid w:val="00FE5DD5"/>
    <w:rsid w:val="00FE5DE1"/>
    <w:rsid w:val="00FE6294"/>
    <w:rsid w:val="00FE7784"/>
    <w:rsid w:val="00FF0E85"/>
    <w:rsid w:val="00FF1402"/>
    <w:rsid w:val="00FF1B92"/>
    <w:rsid w:val="00FF2688"/>
    <w:rsid w:val="00FF3182"/>
    <w:rsid w:val="00FF33FC"/>
    <w:rsid w:val="00FF4F0D"/>
    <w:rsid w:val="00FF5CE1"/>
    <w:rsid w:val="00FF5EE5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590"/>
    <w:rPr>
      <w:color w:val="000000"/>
    </w:rPr>
  </w:style>
  <w:style w:type="paragraph" w:styleId="3">
    <w:name w:val="heading 3"/>
    <w:basedOn w:val="a"/>
    <w:link w:val="30"/>
    <w:uiPriority w:val="9"/>
    <w:qFormat/>
    <w:rsid w:val="001E510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759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6B7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_"/>
    <w:basedOn w:val="a0"/>
    <w:link w:val="1"/>
    <w:rsid w:val="006B7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6B7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6B7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Основной текст_"/>
    <w:basedOn w:val="a0"/>
    <w:link w:val="21"/>
    <w:rsid w:val="006B7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sid w:val="006B75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0">
    <w:name w:val="Основной текст1"/>
    <w:basedOn w:val="a8"/>
    <w:rsid w:val="006B7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1">
    <w:name w:val="Заголовок №1_"/>
    <w:basedOn w:val="a0"/>
    <w:link w:val="12"/>
    <w:rsid w:val="006B7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9">
    <w:name w:val="Основной текст + Полужирный"/>
    <w:basedOn w:val="a8"/>
    <w:rsid w:val="006B7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Подпись к таблице_"/>
    <w:basedOn w:val="a0"/>
    <w:link w:val="13"/>
    <w:rsid w:val="006B7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Подпись к таблице"/>
    <w:basedOn w:val="aa"/>
    <w:rsid w:val="006B7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15pt">
    <w:name w:val="Основной текст + 11;5 pt"/>
    <w:basedOn w:val="a8"/>
    <w:rsid w:val="006B7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;Полужирный"/>
    <w:basedOn w:val="a8"/>
    <w:rsid w:val="006B7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Подпись к таблице (2)_"/>
    <w:basedOn w:val="a0"/>
    <w:link w:val="23"/>
    <w:rsid w:val="006B7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Подпись к картинке"/>
    <w:basedOn w:val="a"/>
    <w:link w:val="a4"/>
    <w:rsid w:val="006B75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Колонтитул1"/>
    <w:basedOn w:val="a"/>
    <w:link w:val="a6"/>
    <w:rsid w:val="006B7590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6B7590"/>
    <w:pPr>
      <w:shd w:val="clear" w:color="auto" w:fill="FFFFFF"/>
      <w:spacing w:before="240"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8"/>
    <w:rsid w:val="006B7590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6B7590"/>
    <w:pPr>
      <w:shd w:val="clear" w:color="auto" w:fill="FFFFFF"/>
      <w:spacing w:before="240" w:after="240" w:line="254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2">
    <w:name w:val="Заголовок №1"/>
    <w:basedOn w:val="a"/>
    <w:link w:val="11"/>
    <w:rsid w:val="006B7590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Подпись к таблице1"/>
    <w:basedOn w:val="a"/>
    <w:link w:val="aa"/>
    <w:rsid w:val="006B7590"/>
    <w:pPr>
      <w:shd w:val="clear" w:color="auto" w:fill="FFFFFF"/>
      <w:spacing w:line="302" w:lineRule="exact"/>
      <w:ind w:firstLine="5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Подпись к таблице (2)"/>
    <w:basedOn w:val="a"/>
    <w:link w:val="22"/>
    <w:rsid w:val="006B75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072819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uiPriority w:val="99"/>
    <w:rsid w:val="0007281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072819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072819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666CA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66CAF"/>
    <w:rPr>
      <w:color w:val="000000"/>
    </w:rPr>
  </w:style>
  <w:style w:type="paragraph" w:customStyle="1" w:styleId="ae">
    <w:name w:val="Знак Знак Знак Знак"/>
    <w:basedOn w:val="a"/>
    <w:semiHidden/>
    <w:rsid w:val="001B569A"/>
    <w:pPr>
      <w:widowControl/>
      <w:spacing w:before="120" w:after="160" w:line="240" w:lineRule="exact"/>
      <w:jc w:val="both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4">
    <w:name w:val="Без интервала1"/>
    <w:rsid w:val="00E3456F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3">
    <w:name w:val="Основной текст3"/>
    <w:basedOn w:val="a"/>
    <w:rsid w:val="00296FDC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f">
    <w:name w:val="Table Grid"/>
    <w:basedOn w:val="a1"/>
    <w:uiPriority w:val="59"/>
    <w:rsid w:val="006459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 + Не полужирный"/>
    <w:basedOn w:val="2"/>
    <w:rsid w:val="00111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"/>
    <w:basedOn w:val="a8"/>
    <w:rsid w:val="0068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Интервал 1 pt"/>
    <w:basedOn w:val="a8"/>
    <w:rsid w:val="0068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paragraph" w:styleId="af0">
    <w:name w:val="annotation text"/>
    <w:basedOn w:val="a"/>
    <w:link w:val="af1"/>
    <w:uiPriority w:val="99"/>
    <w:unhideWhenUsed/>
    <w:rsid w:val="007A553A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53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semiHidden/>
    <w:rsid w:val="004337B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7677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67793"/>
    <w:rPr>
      <w:color w:val="000000"/>
    </w:rPr>
  </w:style>
  <w:style w:type="paragraph" w:styleId="af4">
    <w:name w:val="header"/>
    <w:basedOn w:val="a"/>
    <w:link w:val="af5"/>
    <w:uiPriority w:val="99"/>
    <w:unhideWhenUsed/>
    <w:rsid w:val="007677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67793"/>
    <w:rPr>
      <w:color w:val="000000"/>
    </w:rPr>
  </w:style>
  <w:style w:type="paragraph" w:styleId="af6">
    <w:name w:val="List Paragraph"/>
    <w:basedOn w:val="a"/>
    <w:uiPriority w:val="34"/>
    <w:qFormat/>
    <w:rsid w:val="00793B0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93B01"/>
  </w:style>
  <w:style w:type="paragraph" w:customStyle="1" w:styleId="style20">
    <w:name w:val="style20"/>
    <w:basedOn w:val="a"/>
    <w:rsid w:val="00293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u w:val="single"/>
    </w:rPr>
  </w:style>
  <w:style w:type="character" w:styleId="af7">
    <w:name w:val="Strong"/>
    <w:basedOn w:val="a0"/>
    <w:qFormat/>
    <w:rsid w:val="00293C87"/>
    <w:rPr>
      <w:b/>
      <w:bCs/>
    </w:rPr>
  </w:style>
  <w:style w:type="paragraph" w:customStyle="1" w:styleId="ConsNormal">
    <w:name w:val="ConsNormal"/>
    <w:rsid w:val="0039702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973B9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8">
    <w:name w:val="Title"/>
    <w:basedOn w:val="a"/>
    <w:link w:val="af9"/>
    <w:uiPriority w:val="99"/>
    <w:qFormat/>
    <w:rsid w:val="00C806EA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9">
    <w:name w:val="Название Знак"/>
    <w:basedOn w:val="a0"/>
    <w:link w:val="af8"/>
    <w:uiPriority w:val="99"/>
    <w:rsid w:val="00C806EA"/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7"/>
    <w:basedOn w:val="a8"/>
    <w:rsid w:val="004B2C0B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8">
    <w:name w:val="Основной текст8"/>
    <w:basedOn w:val="a8"/>
    <w:rsid w:val="004B2C0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6">
    <w:name w:val="Основной текст16"/>
    <w:basedOn w:val="a"/>
    <w:rsid w:val="004B2C0B"/>
    <w:pPr>
      <w:shd w:val="clear" w:color="auto" w:fill="FFFFFF"/>
      <w:spacing w:before="840" w:line="274" w:lineRule="exact"/>
      <w:ind w:hanging="2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a">
    <w:name w:val="Основной текст + Курсив"/>
    <w:basedOn w:val="a8"/>
    <w:rsid w:val="00637766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5">
    <w:name w:val="Основной текст15"/>
    <w:basedOn w:val="a8"/>
    <w:rsid w:val="0076020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">
    <w:name w:val="Основной текст (4)_"/>
    <w:basedOn w:val="a0"/>
    <w:rsid w:val="00C142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C14269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 + Не полужирный"/>
    <w:basedOn w:val="4"/>
    <w:rsid w:val="00C14269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Не полужирный;Курсив"/>
    <w:basedOn w:val="4"/>
    <w:rsid w:val="00C14269"/>
    <w:rPr>
      <w:i/>
      <w:iCs/>
      <w:color w:val="000000"/>
      <w:spacing w:val="0"/>
      <w:w w:val="100"/>
      <w:position w:val="0"/>
      <w:lang w:val="ru-RU"/>
    </w:rPr>
  </w:style>
  <w:style w:type="character" w:customStyle="1" w:styleId="af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c"/>
    <w:uiPriority w:val="99"/>
    <w:locked/>
    <w:rsid w:val="00BB0838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Body Text Indent"/>
    <w:aliases w:val="Надин стиль,Основной текст 1,Нумерованный список !!,Iniiaiie oaeno 1,Ioia?iaaiiue nienie !!,Iaaei noeeu"/>
    <w:basedOn w:val="a"/>
    <w:link w:val="afb"/>
    <w:uiPriority w:val="99"/>
    <w:unhideWhenUsed/>
    <w:rsid w:val="00BB083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BB0838"/>
    <w:rPr>
      <w:color w:val="000000"/>
    </w:rPr>
  </w:style>
  <w:style w:type="paragraph" w:styleId="27">
    <w:name w:val="Body Text 2"/>
    <w:basedOn w:val="a"/>
    <w:link w:val="210"/>
    <w:uiPriority w:val="99"/>
    <w:semiHidden/>
    <w:unhideWhenUsed/>
    <w:rsid w:val="00BB083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BB0838"/>
    <w:rPr>
      <w:color w:val="000000"/>
    </w:rPr>
  </w:style>
  <w:style w:type="character" w:customStyle="1" w:styleId="210">
    <w:name w:val="Основной текст 2 Знак1"/>
    <w:basedOn w:val="a0"/>
    <w:link w:val="27"/>
    <w:uiPriority w:val="99"/>
    <w:semiHidden/>
    <w:locked/>
    <w:rsid w:val="00BB0838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5"/>
    <w:basedOn w:val="a8"/>
    <w:rsid w:val="000A62CB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0">
    <w:name w:val="Основной текст11"/>
    <w:basedOn w:val="a"/>
    <w:rsid w:val="000A62CB"/>
    <w:pPr>
      <w:shd w:val="clear" w:color="auto" w:fill="FFFFFF"/>
      <w:spacing w:after="180" w:line="274" w:lineRule="exact"/>
      <w:ind w:hanging="3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6">
    <w:name w:val="Основной текст6"/>
    <w:basedOn w:val="a8"/>
    <w:rsid w:val="00F31DB8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CenturyGothic9pt-1pt">
    <w:name w:val="Основной текст + Century Gothic;9 pt;Полужирный;Интервал -1 pt"/>
    <w:basedOn w:val="a8"/>
    <w:rsid w:val="00F31DB8"/>
    <w:rPr>
      <w:rFonts w:ascii="Century Gothic" w:eastAsia="Century Gothic" w:hAnsi="Century Gothic" w:cs="Century Gothic"/>
      <w:b/>
      <w:bCs/>
      <w:color w:val="000000"/>
      <w:spacing w:val="-20"/>
      <w:w w:val="100"/>
      <w:position w:val="0"/>
      <w:sz w:val="18"/>
      <w:szCs w:val="18"/>
      <w:lang w:val="ru-RU"/>
    </w:rPr>
  </w:style>
  <w:style w:type="character" w:customStyle="1" w:styleId="270">
    <w:name w:val="Основной текст (2)7"/>
    <w:basedOn w:val="2"/>
    <w:rsid w:val="00777651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80">
    <w:name w:val="Основной текст + Полужирный8"/>
    <w:basedOn w:val="a8"/>
    <w:rsid w:val="00777651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70">
    <w:name w:val="Основной текст + Полужирный7"/>
    <w:basedOn w:val="a8"/>
    <w:rsid w:val="00777651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60">
    <w:name w:val="Основной текст + Полужирный6"/>
    <w:basedOn w:val="a8"/>
    <w:rsid w:val="00777651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45pt">
    <w:name w:val="Основной текст + 14;5 pt;Полужирный"/>
    <w:basedOn w:val="a8"/>
    <w:rsid w:val="00777651"/>
    <w:rPr>
      <w:b/>
      <w:bCs/>
      <w:color w:val="000000"/>
      <w:spacing w:val="0"/>
      <w:w w:val="100"/>
      <w:position w:val="0"/>
      <w:sz w:val="29"/>
      <w:szCs w:val="29"/>
    </w:rPr>
  </w:style>
  <w:style w:type="paragraph" w:customStyle="1" w:styleId="211">
    <w:name w:val="Основной текст (2)1"/>
    <w:basedOn w:val="a"/>
    <w:rsid w:val="00777651"/>
    <w:pPr>
      <w:shd w:val="clear" w:color="auto" w:fill="FFFFFF"/>
      <w:spacing w:before="480" w:after="30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0pt">
    <w:name w:val="Основной текст + Курсив;Интервал 0 pt"/>
    <w:basedOn w:val="a8"/>
    <w:rsid w:val="005766DF"/>
    <w:rPr>
      <w:i/>
      <w:iCs/>
      <w:color w:val="000000"/>
      <w:spacing w:val="-10"/>
      <w:w w:val="100"/>
      <w:position w:val="0"/>
      <w:sz w:val="22"/>
      <w:szCs w:val="22"/>
      <w:lang w:val="ru-RU"/>
    </w:rPr>
  </w:style>
  <w:style w:type="character" w:customStyle="1" w:styleId="43">
    <w:name w:val="Основной текст + Полужирный4"/>
    <w:basedOn w:val="a8"/>
    <w:rsid w:val="005766DF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">
    <w:name w:val="Основной текст9"/>
    <w:basedOn w:val="a8"/>
    <w:rsid w:val="005766DF"/>
    <w:rPr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0">
    <w:name w:val="Основной текст10"/>
    <w:basedOn w:val="a8"/>
    <w:rsid w:val="005766DF"/>
    <w:rPr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0pt2">
    <w:name w:val="Основной текст + Курсив;Интервал 0 pt2"/>
    <w:basedOn w:val="a8"/>
    <w:rsid w:val="00824863"/>
    <w:rPr>
      <w:i/>
      <w:iCs/>
      <w:color w:val="000000"/>
      <w:spacing w:val="-10"/>
      <w:w w:val="100"/>
      <w:position w:val="0"/>
      <w:sz w:val="22"/>
      <w:szCs w:val="22"/>
      <w:lang w:val="ru-RU"/>
    </w:rPr>
  </w:style>
  <w:style w:type="paragraph" w:styleId="afd">
    <w:name w:val="Balloon Text"/>
    <w:basedOn w:val="a"/>
    <w:link w:val="afe"/>
    <w:uiPriority w:val="99"/>
    <w:semiHidden/>
    <w:unhideWhenUsed/>
    <w:rsid w:val="000A696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A6966"/>
    <w:rPr>
      <w:rFonts w:ascii="Tahoma" w:hAnsi="Tahoma" w:cs="Tahoma"/>
      <w:color w:val="000000"/>
      <w:sz w:val="16"/>
      <w:szCs w:val="16"/>
    </w:rPr>
  </w:style>
  <w:style w:type="paragraph" w:styleId="aff">
    <w:name w:val="Normal (Web)"/>
    <w:basedOn w:val="a"/>
    <w:rsid w:val="00053C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1E51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25pt-1pt150">
    <w:name w:val="Основной текст + 12;5 pt;Курсив;Интервал -1 pt;Масштаб 150%"/>
    <w:basedOn w:val="a8"/>
    <w:rsid w:val="001E4B3B"/>
    <w:rPr>
      <w:i/>
      <w:iCs/>
      <w:color w:val="000000"/>
      <w:spacing w:val="-30"/>
      <w:w w:val="15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10F77701F83064C0586BB1BE0A48CCAE1809BF2AC680C963BD31BE8CBF3DCE7169AAAB4AA210A59jEK" TargetMode="External"/><Relationship Id="rId13" Type="http://schemas.openxmlformats.org/officeDocument/2006/relationships/hyperlink" Target="consultantplus://offline/ref=85110F77701F83064C0586BB1BE0A48CCAE1809BF2AC680C963BD31BE8CBF3DCE7169AAAB4AA210F59j8K" TargetMode="External"/><Relationship Id="rId18" Type="http://schemas.openxmlformats.org/officeDocument/2006/relationships/hyperlink" Target="consultantplus://offline/ref=2C7820760C00C724530D470ACCCCDC16B5492FEF3DB69D63E16B969C86CD3431733E6362D34599921Ex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4709FD3E23C5C1A4F95CC2059334CE7AF9ED510E8D0B6ACF65389DB4D71FED48452971CB7A2E42wFvAI" TargetMode="External"/><Relationship Id="rId17" Type="http://schemas.openxmlformats.org/officeDocument/2006/relationships/hyperlink" Target="consultantplus://offline/ref=2C7820760C00C724530D470ACCCCDC16B5492FEF3DB69D63E16B969C86CD3431733E6362D34599911Ex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7820760C00C724530D470ACCCCDC16B5492FEF3DB69D63E16B969C86CD3431733E6362D34599911Ex9F" TargetMode="External"/><Relationship Id="rId20" Type="http://schemas.openxmlformats.org/officeDocument/2006/relationships/hyperlink" Target="consultantplus://offline/ref=EFBD1054D7165EE62593420FB5B8B5238D6810A742B4682329FD39134E2ECB48CED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110F77701F83064C0586BB1BE0A48CCAE1809BF2AC680C963BD31BE8CBF3DCE7169AAAB4AA210B59j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7820760C00C724530D470ACCCCDC16B5492FEF3DB69D63E16B969C86CD3431733E6362D34599911ExD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5110F77701F83064C0586BB1BE0A48CCAE1809BF2AC680C963BD31BE8CBF3DCE7169AAAB4AA210B59j8K" TargetMode="External"/><Relationship Id="rId19" Type="http://schemas.openxmlformats.org/officeDocument/2006/relationships/hyperlink" Target="consultantplus://offline/ref=2C7820760C00C724530D470ACCCCDC16B5492FEF3DB69D63E16B969C86CD3431733E6362D34599921Ex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110F77701F83064C0586BB1BE0A48CCAE1809BF2AC680C963BD31BE8CBF3DCE7169AAAB4AA210959jFK" TargetMode="External"/><Relationship Id="rId14" Type="http://schemas.openxmlformats.org/officeDocument/2006/relationships/hyperlink" Target="consultantplus://offline/ref=96C9506DB7C24F80241691D97314CDFCB34396CDD35031D006254D987396D7826332EEC658iCe9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9C7A-12CA-4FC9-A759-C74BA030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18</Pages>
  <Words>8312</Words>
  <Characters>47384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ksp</cp:lastModifiedBy>
  <cp:revision>30</cp:revision>
  <cp:lastPrinted>2016-05-13T04:18:00Z</cp:lastPrinted>
  <dcterms:created xsi:type="dcterms:W3CDTF">2017-03-30T01:56:00Z</dcterms:created>
  <dcterms:modified xsi:type="dcterms:W3CDTF">2017-04-17T00:27:00Z</dcterms:modified>
</cp:coreProperties>
</file>