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0F625B" w:rsidRPr="00AD6932" w:rsidTr="000F625B">
        <w:trPr>
          <w:trHeight w:val="2420"/>
        </w:trPr>
        <w:tc>
          <w:tcPr>
            <w:tcW w:w="9463" w:type="dxa"/>
          </w:tcPr>
          <w:p w:rsidR="000F625B" w:rsidRPr="000F625B" w:rsidRDefault="000F625B" w:rsidP="000F625B">
            <w:pPr>
              <w:keepNext/>
              <w:snapToGrid w:val="0"/>
              <w:spacing w:line="360" w:lineRule="auto"/>
              <w:jc w:val="center"/>
              <w:outlineLvl w:val="0"/>
              <w:rPr>
                <w:rFonts w:ascii="Times New Roman" w:eastAsia="Times New Roman" w:hAnsi="Times New Roman" w:cs="Times New Roman"/>
                <w:b/>
                <w:sz w:val="28"/>
                <w:szCs w:val="20"/>
                <w:lang w:val="ru-RU"/>
              </w:rPr>
            </w:pPr>
            <w:r w:rsidRPr="000F625B">
              <w:rPr>
                <w:rFonts w:ascii="Times New Roman" w:eastAsia="Times New Roman" w:hAnsi="Times New Roman" w:cs="Times New Roman"/>
                <w:b/>
                <w:sz w:val="28"/>
                <w:szCs w:val="20"/>
                <w:lang w:val="ru-RU"/>
              </w:rPr>
              <w:t xml:space="preserve">Р о с </w:t>
            </w:r>
            <w:proofErr w:type="spellStart"/>
            <w:proofErr w:type="gramStart"/>
            <w:r w:rsidRPr="000F625B">
              <w:rPr>
                <w:rFonts w:ascii="Times New Roman" w:eastAsia="Times New Roman" w:hAnsi="Times New Roman" w:cs="Times New Roman"/>
                <w:b/>
                <w:sz w:val="28"/>
                <w:szCs w:val="20"/>
                <w:lang w:val="ru-RU"/>
              </w:rPr>
              <w:t>с</w:t>
            </w:r>
            <w:proofErr w:type="spellEnd"/>
            <w:proofErr w:type="gramEnd"/>
            <w:r w:rsidRPr="000F625B">
              <w:rPr>
                <w:rFonts w:ascii="Times New Roman" w:eastAsia="Times New Roman" w:hAnsi="Times New Roman" w:cs="Times New Roman"/>
                <w:b/>
                <w:sz w:val="28"/>
                <w:szCs w:val="20"/>
                <w:lang w:val="ru-RU"/>
              </w:rPr>
              <w:t xml:space="preserve"> и </w:t>
            </w:r>
            <w:proofErr w:type="spellStart"/>
            <w:r w:rsidRPr="000F625B">
              <w:rPr>
                <w:rFonts w:ascii="Times New Roman" w:eastAsia="Times New Roman" w:hAnsi="Times New Roman" w:cs="Times New Roman"/>
                <w:b/>
                <w:sz w:val="28"/>
                <w:szCs w:val="20"/>
                <w:lang w:val="ru-RU"/>
              </w:rPr>
              <w:t>й</w:t>
            </w:r>
            <w:proofErr w:type="spellEnd"/>
            <w:r w:rsidRPr="000F625B">
              <w:rPr>
                <w:rFonts w:ascii="Times New Roman" w:eastAsia="Times New Roman" w:hAnsi="Times New Roman" w:cs="Times New Roman"/>
                <w:b/>
                <w:sz w:val="28"/>
                <w:szCs w:val="20"/>
                <w:lang w:val="ru-RU"/>
              </w:rPr>
              <w:t xml:space="preserve"> с к а я  Ф е </w:t>
            </w:r>
            <w:proofErr w:type="spellStart"/>
            <w:r w:rsidRPr="000F625B">
              <w:rPr>
                <w:rFonts w:ascii="Times New Roman" w:eastAsia="Times New Roman" w:hAnsi="Times New Roman" w:cs="Times New Roman"/>
                <w:b/>
                <w:sz w:val="28"/>
                <w:szCs w:val="20"/>
                <w:lang w:val="ru-RU"/>
              </w:rPr>
              <w:t>д</w:t>
            </w:r>
            <w:proofErr w:type="spellEnd"/>
            <w:r w:rsidRPr="000F625B">
              <w:rPr>
                <w:rFonts w:ascii="Times New Roman" w:eastAsia="Times New Roman" w:hAnsi="Times New Roman" w:cs="Times New Roman"/>
                <w:b/>
                <w:sz w:val="28"/>
                <w:szCs w:val="20"/>
                <w:lang w:val="ru-RU"/>
              </w:rPr>
              <w:t xml:space="preserve"> е </w:t>
            </w:r>
            <w:proofErr w:type="spellStart"/>
            <w:r w:rsidRPr="000F625B">
              <w:rPr>
                <w:rFonts w:ascii="Times New Roman" w:eastAsia="Times New Roman" w:hAnsi="Times New Roman" w:cs="Times New Roman"/>
                <w:b/>
                <w:sz w:val="28"/>
                <w:szCs w:val="20"/>
                <w:lang w:val="ru-RU"/>
              </w:rPr>
              <w:t>р</w:t>
            </w:r>
            <w:proofErr w:type="spellEnd"/>
            <w:r w:rsidRPr="000F625B">
              <w:rPr>
                <w:rFonts w:ascii="Times New Roman" w:eastAsia="Times New Roman" w:hAnsi="Times New Roman" w:cs="Times New Roman"/>
                <w:b/>
                <w:sz w:val="28"/>
                <w:szCs w:val="20"/>
                <w:lang w:val="ru-RU"/>
              </w:rPr>
              <w:t xml:space="preserve"> а </w:t>
            </w:r>
            <w:proofErr w:type="spellStart"/>
            <w:r w:rsidRPr="000F625B">
              <w:rPr>
                <w:rFonts w:ascii="Times New Roman" w:eastAsia="Times New Roman" w:hAnsi="Times New Roman" w:cs="Times New Roman"/>
                <w:b/>
                <w:sz w:val="28"/>
                <w:szCs w:val="20"/>
                <w:lang w:val="ru-RU"/>
              </w:rPr>
              <w:t>ц</w:t>
            </w:r>
            <w:proofErr w:type="spellEnd"/>
            <w:r w:rsidRPr="000F625B">
              <w:rPr>
                <w:rFonts w:ascii="Times New Roman" w:eastAsia="Times New Roman" w:hAnsi="Times New Roman" w:cs="Times New Roman"/>
                <w:b/>
                <w:sz w:val="28"/>
                <w:szCs w:val="20"/>
                <w:lang w:val="ru-RU"/>
              </w:rPr>
              <w:t xml:space="preserve"> и я</w:t>
            </w:r>
          </w:p>
          <w:p w:rsidR="000F625B" w:rsidRPr="000F625B" w:rsidRDefault="000F625B" w:rsidP="000F625B">
            <w:pPr>
              <w:overflowPunct w:val="0"/>
              <w:autoSpaceDE w:val="0"/>
              <w:autoSpaceDN w:val="0"/>
              <w:adjustRightInd w:val="0"/>
              <w:spacing w:before="240" w:after="60"/>
              <w:jc w:val="center"/>
              <w:outlineLvl w:val="4"/>
              <w:rPr>
                <w:rFonts w:ascii="Times New Roman" w:eastAsia="Times New Roman" w:hAnsi="Times New Roman" w:cs="Times New Roman"/>
                <w:b/>
                <w:bCs/>
                <w:iCs/>
                <w:sz w:val="32"/>
                <w:szCs w:val="32"/>
                <w:lang w:val="ru-RU"/>
              </w:rPr>
            </w:pPr>
            <w:r w:rsidRPr="000F625B">
              <w:rPr>
                <w:rFonts w:ascii="Times New Roman" w:eastAsia="Times New Roman" w:hAnsi="Times New Roman" w:cs="Times New Roman"/>
                <w:b/>
                <w:bCs/>
                <w:iCs/>
                <w:sz w:val="32"/>
                <w:szCs w:val="32"/>
                <w:lang w:val="ru-RU"/>
              </w:rPr>
              <w:t>Иркутская   область</w:t>
            </w:r>
          </w:p>
          <w:p w:rsidR="000F625B" w:rsidRPr="000F625B" w:rsidRDefault="000F625B" w:rsidP="000F625B">
            <w:pPr>
              <w:overflowPunct w:val="0"/>
              <w:autoSpaceDE w:val="0"/>
              <w:autoSpaceDN w:val="0"/>
              <w:adjustRightInd w:val="0"/>
              <w:jc w:val="center"/>
              <w:rPr>
                <w:rFonts w:ascii="Times New Roman" w:eastAsia="Times New Roman" w:hAnsi="Times New Roman" w:cs="Times New Roman"/>
                <w:b/>
                <w:sz w:val="32"/>
                <w:szCs w:val="20"/>
                <w:lang w:val="ru-RU"/>
              </w:rPr>
            </w:pPr>
            <w:r w:rsidRPr="000F625B">
              <w:rPr>
                <w:rFonts w:ascii="Times New Roman" w:eastAsia="Times New Roman" w:hAnsi="Times New Roman" w:cs="Times New Roman"/>
                <w:b/>
                <w:sz w:val="32"/>
                <w:szCs w:val="20"/>
                <w:lang w:val="ru-RU"/>
              </w:rPr>
              <w:t>Муниципальное образование «Тайшетский  район»</w:t>
            </w:r>
          </w:p>
          <w:p w:rsidR="000F625B" w:rsidRPr="000F625B" w:rsidRDefault="000F625B" w:rsidP="000F625B">
            <w:pPr>
              <w:overflowPunct w:val="0"/>
              <w:autoSpaceDE w:val="0"/>
              <w:autoSpaceDN w:val="0"/>
              <w:adjustRightInd w:val="0"/>
              <w:jc w:val="center"/>
              <w:rPr>
                <w:rFonts w:ascii="Times New Roman" w:eastAsia="Times New Roman" w:hAnsi="Times New Roman" w:cs="Times New Roman"/>
                <w:b/>
                <w:sz w:val="28"/>
                <w:szCs w:val="28"/>
                <w:lang w:val="ru-RU"/>
              </w:rPr>
            </w:pPr>
            <w:r w:rsidRPr="000F625B">
              <w:rPr>
                <w:rFonts w:ascii="Times New Roman" w:eastAsia="Times New Roman" w:hAnsi="Times New Roman" w:cs="Times New Roman"/>
                <w:b/>
                <w:sz w:val="28"/>
                <w:szCs w:val="28"/>
                <w:lang w:val="ru-RU"/>
              </w:rPr>
              <w:t xml:space="preserve">ТАМТАЧЕТСКОЕ  МУНИЦИПАЛЬНОЕ  ОБРАЗОВАНИЕ  </w:t>
            </w:r>
          </w:p>
          <w:p w:rsidR="000F625B" w:rsidRPr="000F625B" w:rsidRDefault="000F625B" w:rsidP="002155E9">
            <w:pPr>
              <w:overflowPunct w:val="0"/>
              <w:autoSpaceDE w:val="0"/>
              <w:autoSpaceDN w:val="0"/>
              <w:adjustRightInd w:val="0"/>
              <w:spacing w:before="240" w:after="60"/>
              <w:ind w:firstLine="34"/>
              <w:outlineLvl w:val="5"/>
              <w:rPr>
                <w:rFonts w:ascii="Times New Roman" w:eastAsia="Times New Roman" w:hAnsi="Times New Roman" w:cs="Times New Roman"/>
                <w:b/>
                <w:bCs/>
                <w:sz w:val="28"/>
                <w:szCs w:val="28"/>
                <w:lang w:val="ru-RU"/>
              </w:rPr>
            </w:pPr>
            <w:r w:rsidRPr="000F625B">
              <w:rPr>
                <w:rFonts w:ascii="Times New Roman" w:eastAsia="Times New Roman" w:hAnsi="Times New Roman" w:cs="Times New Roman"/>
                <w:b/>
                <w:bCs/>
                <w:sz w:val="28"/>
                <w:szCs w:val="28"/>
                <w:lang w:val="ru-RU"/>
              </w:rPr>
              <w:t xml:space="preserve">ДУМА  ТАМТАЧЕТСКОГО  МУНИЦИПАЛЬНОГО  </w:t>
            </w:r>
            <w:r w:rsidR="002155E9">
              <w:rPr>
                <w:rFonts w:ascii="Times New Roman" w:eastAsia="Times New Roman" w:hAnsi="Times New Roman" w:cs="Times New Roman"/>
                <w:b/>
                <w:bCs/>
                <w:sz w:val="28"/>
                <w:szCs w:val="28"/>
                <w:lang w:val="ru-RU"/>
              </w:rPr>
              <w:t>О</w:t>
            </w:r>
            <w:r w:rsidRPr="000F625B">
              <w:rPr>
                <w:rFonts w:ascii="Times New Roman" w:eastAsia="Times New Roman" w:hAnsi="Times New Roman" w:cs="Times New Roman"/>
                <w:b/>
                <w:bCs/>
                <w:sz w:val="28"/>
                <w:szCs w:val="28"/>
                <w:lang w:val="ru-RU"/>
              </w:rPr>
              <w:t xml:space="preserve">БРАЗОВАНИЯ </w:t>
            </w:r>
          </w:p>
          <w:p w:rsidR="000F625B" w:rsidRPr="00AD6932" w:rsidRDefault="000F625B" w:rsidP="000F625B">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AD6932">
              <w:rPr>
                <w:rFonts w:ascii="Times New Roman" w:eastAsia="Times New Roman" w:hAnsi="Times New Roman" w:cs="Times New Roman"/>
                <w:b/>
                <w:sz w:val="44"/>
                <w:szCs w:val="44"/>
              </w:rPr>
              <w:t>РЕШЕНИЕ</w:t>
            </w:r>
          </w:p>
        </w:tc>
      </w:tr>
    </w:tbl>
    <w:p w:rsidR="000F625B" w:rsidRPr="00AD6932" w:rsidRDefault="000F625B" w:rsidP="000F625B">
      <w:pPr>
        <w:overflowPunct w:val="0"/>
        <w:autoSpaceDE w:val="0"/>
        <w:autoSpaceDN w:val="0"/>
        <w:adjustRightInd w:val="0"/>
        <w:ind w:right="-568" w:firstLine="0"/>
        <w:rPr>
          <w:rFonts w:ascii="Times New Roman" w:eastAsia="Times New Roman" w:hAnsi="Times New Roman" w:cs="Times New Roman"/>
          <w:sz w:val="24"/>
          <w:szCs w:val="24"/>
        </w:rPr>
      </w:pPr>
      <w:proofErr w:type="spellStart"/>
      <w:proofErr w:type="gramStart"/>
      <w:r w:rsidRPr="00AD6932">
        <w:rPr>
          <w:rFonts w:ascii="Times New Roman" w:eastAsia="Times New Roman" w:hAnsi="Times New Roman" w:cs="Times New Roman"/>
          <w:sz w:val="24"/>
          <w:szCs w:val="24"/>
        </w:rPr>
        <w:t>от</w:t>
      </w:r>
      <w:proofErr w:type="spellEnd"/>
      <w:r w:rsidR="002155E9">
        <w:rPr>
          <w:rFonts w:ascii="Times New Roman" w:eastAsia="Times New Roman" w:hAnsi="Times New Roman" w:cs="Times New Roman"/>
          <w:sz w:val="24"/>
          <w:szCs w:val="24"/>
          <w:lang w:val="ru-RU"/>
        </w:rPr>
        <w:t xml:space="preserve"> </w:t>
      </w:r>
      <w:r w:rsidRPr="00AD6932">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u w:val="single"/>
          <w:lang w:val="ru-RU"/>
        </w:rPr>
        <w:t xml:space="preserve"> 31 </w:t>
      </w:r>
      <w:r w:rsidRPr="00AD6932">
        <w:rPr>
          <w:rFonts w:ascii="Times New Roman" w:eastAsia="Times New Roman" w:hAnsi="Times New Roman" w:cs="Times New Roman"/>
          <w:sz w:val="24"/>
          <w:szCs w:val="24"/>
        </w:rPr>
        <w:t xml:space="preserve">”  </w:t>
      </w:r>
      <w:r w:rsidRPr="00AD693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lang w:val="ru-RU"/>
        </w:rPr>
        <w:t>августа</w:t>
      </w:r>
      <w:r w:rsidRPr="00AD6932">
        <w:rPr>
          <w:rFonts w:ascii="Times New Roman" w:eastAsia="Times New Roman" w:hAnsi="Times New Roman" w:cs="Times New Roman"/>
          <w:sz w:val="24"/>
          <w:szCs w:val="24"/>
          <w:u w:val="single"/>
        </w:rPr>
        <w:t xml:space="preserve">   </w:t>
      </w:r>
      <w:r w:rsidRPr="00AD693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6</w:t>
      </w:r>
      <w:r w:rsidRPr="00AD693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AD6932">
        <w:rPr>
          <w:rFonts w:ascii="Times New Roman" w:eastAsia="Times New Roman" w:hAnsi="Times New Roman" w:cs="Times New Roman"/>
          <w:sz w:val="24"/>
          <w:szCs w:val="24"/>
        </w:rPr>
        <w:t xml:space="preserve"> №_</w:t>
      </w:r>
      <w:r>
        <w:rPr>
          <w:rFonts w:ascii="Times New Roman" w:eastAsia="Times New Roman" w:hAnsi="Times New Roman" w:cs="Times New Roman"/>
          <w:sz w:val="24"/>
          <w:szCs w:val="24"/>
          <w:u w:val="single"/>
          <w:lang w:val="ru-RU"/>
        </w:rPr>
        <w:t>118</w:t>
      </w:r>
      <w:r w:rsidRPr="00AD6932">
        <w:rPr>
          <w:rFonts w:ascii="Times New Roman" w:eastAsia="Times New Roman" w:hAnsi="Times New Roman" w:cs="Times New Roman"/>
          <w:sz w:val="24"/>
          <w:szCs w:val="24"/>
        </w:rPr>
        <w:t>_</w:t>
      </w:r>
    </w:p>
    <w:p w:rsidR="000F625B" w:rsidRDefault="000F625B" w:rsidP="000F625B">
      <w:pPr>
        <w:ind w:right="-568"/>
        <w:rPr>
          <w:rFonts w:ascii="Times New Roman" w:hAnsi="Times New Roman" w:cs="Times New Roman"/>
          <w:sz w:val="24"/>
          <w:szCs w:val="24"/>
        </w:rPr>
      </w:pPr>
    </w:p>
    <w:tbl>
      <w:tblPr>
        <w:tblW w:w="9404" w:type="dxa"/>
        <w:tblLayout w:type="fixed"/>
        <w:tblLook w:val="0000"/>
      </w:tblPr>
      <w:tblGrid>
        <w:gridCol w:w="4503"/>
        <w:gridCol w:w="4901"/>
      </w:tblGrid>
      <w:tr w:rsidR="000F625B" w:rsidRPr="000F625B" w:rsidTr="000F625B">
        <w:tc>
          <w:tcPr>
            <w:tcW w:w="4503" w:type="dxa"/>
          </w:tcPr>
          <w:p w:rsidR="000F625B" w:rsidRPr="000F625B" w:rsidRDefault="000F625B" w:rsidP="000F625B">
            <w:pPr>
              <w:keepNext/>
              <w:ind w:firstLine="0"/>
              <w:outlineLvl w:val="0"/>
              <w:rPr>
                <w:rFonts w:ascii="Times New Roman" w:eastAsia="Times New Roman" w:hAnsi="Times New Roman" w:cs="Times New Roman"/>
                <w:sz w:val="24"/>
                <w:szCs w:val="24"/>
                <w:lang w:val="ru-RU"/>
              </w:rPr>
            </w:pPr>
            <w:r w:rsidRPr="000F625B">
              <w:rPr>
                <w:rFonts w:ascii="Times New Roman" w:eastAsia="Times New Roman" w:hAnsi="Times New Roman" w:cs="Times New Roman"/>
                <w:sz w:val="24"/>
                <w:szCs w:val="24"/>
                <w:lang w:val="ru-RU"/>
              </w:rPr>
              <w:t>Об  утверждении  Положения о  порядке  передачи  в  аренду, безвозмездное  пользование имущества  Тамтачетского  муниципального  образования</w:t>
            </w:r>
          </w:p>
        </w:tc>
        <w:tc>
          <w:tcPr>
            <w:tcW w:w="4901" w:type="dxa"/>
          </w:tcPr>
          <w:p w:rsidR="000F625B" w:rsidRPr="000F625B" w:rsidRDefault="000F625B" w:rsidP="000F625B">
            <w:pPr>
              <w:ind w:right="-568"/>
              <w:rPr>
                <w:rFonts w:ascii="Times New Roman" w:eastAsia="Times New Roman" w:hAnsi="Times New Roman" w:cs="Times New Roman"/>
                <w:szCs w:val="24"/>
                <w:lang w:val="ru-RU"/>
              </w:rPr>
            </w:pPr>
          </w:p>
        </w:tc>
      </w:tr>
    </w:tbl>
    <w:p w:rsidR="000F625B" w:rsidRPr="000F625B" w:rsidRDefault="000F625B" w:rsidP="000F625B">
      <w:pPr>
        <w:overflowPunct w:val="0"/>
        <w:autoSpaceDE w:val="0"/>
        <w:autoSpaceDN w:val="0"/>
        <w:adjustRightInd w:val="0"/>
        <w:rPr>
          <w:rFonts w:ascii="Times New Roman" w:eastAsia="Times New Roman" w:hAnsi="Times New Roman" w:cs="Times New Roman"/>
          <w:sz w:val="24"/>
          <w:szCs w:val="24"/>
          <w:lang w:val="ru-RU"/>
        </w:rPr>
      </w:pPr>
    </w:p>
    <w:p w:rsidR="000F625B" w:rsidRPr="000F625B" w:rsidRDefault="000F625B" w:rsidP="000F625B">
      <w:pPr>
        <w:ind w:firstLine="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ab/>
      </w:r>
      <w:r w:rsidRPr="000F625B">
        <w:rPr>
          <w:rFonts w:ascii="Times New Roman" w:eastAsia="Times New Roman" w:hAnsi="Times New Roman" w:cs="Times New Roman"/>
          <w:sz w:val="24"/>
          <w:szCs w:val="24"/>
          <w:lang w:val="ru-RU"/>
        </w:rPr>
        <w:t xml:space="preserve">В  соответствии с  </w:t>
      </w:r>
      <w:hyperlink r:id="rId6" w:history="1">
        <w:r w:rsidRPr="000F625B">
          <w:rPr>
            <w:rFonts w:ascii="Times New Roman" w:eastAsia="Times New Roman" w:hAnsi="Times New Roman" w:cs="Times New Roman"/>
            <w:color w:val="000000"/>
            <w:sz w:val="24"/>
            <w:szCs w:val="24"/>
            <w:lang w:val="ru-RU"/>
          </w:rPr>
          <w:t>Гражданским кодексом</w:t>
        </w:r>
      </w:hyperlink>
      <w:r w:rsidRPr="000F625B">
        <w:rPr>
          <w:rFonts w:ascii="Times New Roman" w:eastAsia="Times New Roman" w:hAnsi="Times New Roman" w:cs="Times New Roman"/>
          <w:sz w:val="24"/>
          <w:szCs w:val="24"/>
          <w:lang w:val="ru-RU"/>
        </w:rPr>
        <w:t xml:space="preserve"> Российской Федерации,  </w:t>
      </w:r>
      <w:hyperlink r:id="rId7" w:history="1">
        <w:r w:rsidRPr="000F625B">
          <w:rPr>
            <w:rFonts w:ascii="Times New Roman" w:eastAsia="Times New Roman" w:hAnsi="Times New Roman" w:cs="Times New Roman"/>
            <w:color w:val="000000"/>
            <w:sz w:val="24"/>
            <w:szCs w:val="24"/>
            <w:lang w:val="ru-RU"/>
          </w:rPr>
          <w:t>Федеральным законом</w:t>
        </w:r>
      </w:hyperlink>
      <w:r w:rsidRPr="000F625B">
        <w:rPr>
          <w:rFonts w:ascii="Times New Roman" w:eastAsia="Times New Roman" w:hAnsi="Times New Roman" w:cs="Times New Roman"/>
          <w:sz w:val="24"/>
          <w:szCs w:val="24"/>
          <w:lang w:val="ru-RU"/>
        </w:rPr>
        <w:t xml:space="preserve"> от 06.10.2003 № 131-ФЗ «Об общих принципах организации местного самоуправления в Российской Федерации»,</w:t>
      </w:r>
      <w:r w:rsidRPr="000F625B">
        <w:rPr>
          <w:rFonts w:ascii="Times New Roman" w:hAnsi="Times New Roman" w:cs="Times New Roman"/>
          <w:kern w:val="10"/>
          <w:sz w:val="24"/>
          <w:szCs w:val="24"/>
          <w:lang w:val="ru-RU"/>
        </w:rPr>
        <w:t xml:space="preserve"> Федеральным  законом Российской Федерации № 135-ФЗ от 26.07.2006 г. "О защите конкуренции", руководствуясь  ст.ст.31,47,52  </w:t>
      </w:r>
      <w:r w:rsidRPr="000F625B">
        <w:rPr>
          <w:rFonts w:ascii="Times New Roman" w:hAnsi="Times New Roman" w:cs="Times New Roman"/>
          <w:sz w:val="24"/>
          <w:szCs w:val="24"/>
          <w:lang w:val="ru-RU"/>
        </w:rPr>
        <w:t>Устава  Тамтачетского муниципального образования, Дума  Тамтачетского  муниципального  образования</w:t>
      </w:r>
    </w:p>
    <w:p w:rsidR="000F625B" w:rsidRPr="000F625B" w:rsidRDefault="000F625B" w:rsidP="000F625B">
      <w:pPr>
        <w:ind w:firstLine="0"/>
        <w:jc w:val="both"/>
        <w:rPr>
          <w:rFonts w:ascii="Times New Roman" w:hAnsi="Times New Roman" w:cs="Times New Roman"/>
          <w:sz w:val="24"/>
          <w:szCs w:val="24"/>
          <w:lang w:val="ru-RU"/>
        </w:rPr>
      </w:pPr>
    </w:p>
    <w:p w:rsidR="000F625B" w:rsidRPr="000F625B" w:rsidRDefault="000F625B" w:rsidP="000F625B">
      <w:pPr>
        <w:ind w:firstLine="0"/>
        <w:rPr>
          <w:rFonts w:ascii="Times New Roman" w:hAnsi="Times New Roman" w:cs="Times New Roman"/>
          <w:b/>
          <w:sz w:val="24"/>
          <w:szCs w:val="24"/>
          <w:lang w:val="ru-RU"/>
        </w:rPr>
      </w:pPr>
      <w:r w:rsidRPr="000F625B">
        <w:rPr>
          <w:rFonts w:ascii="Times New Roman" w:hAnsi="Times New Roman" w:cs="Times New Roman"/>
          <w:b/>
          <w:sz w:val="24"/>
          <w:szCs w:val="24"/>
          <w:lang w:val="ru-RU"/>
        </w:rPr>
        <w:t>РЕШИЛА:</w:t>
      </w:r>
    </w:p>
    <w:p w:rsidR="000F625B" w:rsidRPr="000F625B" w:rsidRDefault="000F625B" w:rsidP="00DE3C1E">
      <w:pPr>
        <w:jc w:val="right"/>
        <w:rPr>
          <w:rFonts w:ascii="Times New Roman" w:hAnsi="Times New Roman" w:cs="Times New Roman"/>
          <w:sz w:val="24"/>
          <w:szCs w:val="24"/>
          <w:lang w:val="ru-RU"/>
        </w:rPr>
      </w:pPr>
    </w:p>
    <w:p w:rsidR="000F625B" w:rsidRDefault="000F625B" w:rsidP="000F625B">
      <w:pPr>
        <w:tabs>
          <w:tab w:val="left" w:pos="675"/>
        </w:tabs>
        <w:ind w:firstLine="0"/>
        <w:jc w:val="both"/>
        <w:rPr>
          <w:rFonts w:ascii="Times New Roman" w:eastAsia="Times New Roman" w:hAnsi="Times New Roman" w:cs="Times New Roman"/>
          <w:sz w:val="24"/>
          <w:szCs w:val="24"/>
          <w:lang w:val="ru-RU"/>
        </w:rPr>
      </w:pPr>
      <w:r w:rsidRPr="000F625B">
        <w:rPr>
          <w:rFonts w:ascii="Times New Roman" w:hAnsi="Times New Roman" w:cs="Times New Roman"/>
          <w:sz w:val="24"/>
          <w:szCs w:val="24"/>
          <w:lang w:val="ru-RU"/>
        </w:rPr>
        <w:tab/>
        <w:t>1.Утвердить  Положение  о  порядке</w:t>
      </w:r>
      <w:r w:rsidRPr="000F625B">
        <w:rPr>
          <w:rFonts w:ascii="Times New Roman" w:eastAsia="Times New Roman" w:hAnsi="Times New Roman" w:cs="Times New Roman"/>
          <w:sz w:val="24"/>
          <w:szCs w:val="24"/>
          <w:lang w:val="ru-RU"/>
        </w:rPr>
        <w:t xml:space="preserve"> передачи  в  аренду, безвозмездное  пользование</w:t>
      </w:r>
      <w:r>
        <w:rPr>
          <w:rFonts w:ascii="Times New Roman" w:eastAsia="Times New Roman" w:hAnsi="Times New Roman" w:cs="Times New Roman"/>
          <w:sz w:val="24"/>
          <w:szCs w:val="24"/>
          <w:lang w:val="ru-RU"/>
        </w:rPr>
        <w:t xml:space="preserve">  </w:t>
      </w:r>
      <w:r w:rsidRPr="000F625B">
        <w:rPr>
          <w:rFonts w:ascii="Times New Roman" w:eastAsia="Times New Roman" w:hAnsi="Times New Roman" w:cs="Times New Roman"/>
          <w:sz w:val="24"/>
          <w:szCs w:val="24"/>
          <w:lang w:val="ru-RU"/>
        </w:rPr>
        <w:t xml:space="preserve"> имущества  Тамтачетского  муниципального  образования</w:t>
      </w:r>
      <w:r>
        <w:rPr>
          <w:rFonts w:ascii="Times New Roman" w:eastAsia="Times New Roman" w:hAnsi="Times New Roman" w:cs="Times New Roman"/>
          <w:sz w:val="24"/>
          <w:szCs w:val="24"/>
          <w:lang w:val="ru-RU"/>
        </w:rPr>
        <w:t xml:space="preserve">  в  новой  редакции.</w:t>
      </w:r>
    </w:p>
    <w:p w:rsidR="000F625B" w:rsidRDefault="000F625B" w:rsidP="000F625B">
      <w:pPr>
        <w:tabs>
          <w:tab w:val="left" w:pos="675"/>
        </w:tabs>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2.Решение  Думы   от  15.04.2009 года № 52 «Об  утверждении  Положения  о  порядке  передачи  в  аренду, безвозмездное пользование имущества  Тамтачетского  муниципального образования»  считать  утратившим  силу.</w:t>
      </w:r>
    </w:p>
    <w:p w:rsidR="000F625B" w:rsidRPr="000F625B" w:rsidRDefault="000F625B" w:rsidP="000F625B">
      <w:pPr>
        <w:tabs>
          <w:tab w:val="left" w:pos="675"/>
        </w:tabs>
        <w:ind w:firstLine="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ab/>
        <w:t xml:space="preserve">3. Опубликовать  настоящее  решение  на  официальном сайте  Тамтачетского  муниципального  образования </w:t>
      </w:r>
      <w:r w:rsidR="002155E9">
        <w:rPr>
          <w:rFonts w:ascii="Times New Roman" w:eastAsia="Times New Roman" w:hAnsi="Times New Roman" w:cs="Times New Roman"/>
          <w:sz w:val="24"/>
          <w:szCs w:val="24"/>
          <w:lang w:val="ru-RU"/>
        </w:rPr>
        <w:t xml:space="preserve"> в  сети  «Интернет».</w:t>
      </w:r>
    </w:p>
    <w:p w:rsidR="000F625B" w:rsidRDefault="002155E9" w:rsidP="002155E9">
      <w:pPr>
        <w:tabs>
          <w:tab w:val="left" w:pos="690"/>
        </w:tabs>
        <w:rPr>
          <w:rFonts w:ascii="Times New Roman" w:hAnsi="Times New Roman" w:cs="Times New Roman"/>
          <w:sz w:val="24"/>
          <w:szCs w:val="24"/>
          <w:lang w:val="ru-RU"/>
        </w:rPr>
      </w:pPr>
      <w:r>
        <w:rPr>
          <w:rFonts w:ascii="Times New Roman" w:hAnsi="Times New Roman" w:cs="Times New Roman"/>
          <w:sz w:val="24"/>
          <w:szCs w:val="24"/>
          <w:lang w:val="ru-RU"/>
        </w:rPr>
        <w:tab/>
        <w:t>4.</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исполнением  настоящего  решения  оставляю  за  собой. </w:t>
      </w:r>
    </w:p>
    <w:p w:rsidR="000F625B" w:rsidRDefault="000F625B" w:rsidP="00DE3C1E">
      <w:pPr>
        <w:jc w:val="right"/>
        <w:rPr>
          <w:rFonts w:ascii="Times New Roman" w:hAnsi="Times New Roman" w:cs="Times New Roman"/>
          <w:sz w:val="24"/>
          <w:szCs w:val="24"/>
          <w:lang w:val="ru-RU"/>
        </w:rPr>
      </w:pPr>
    </w:p>
    <w:p w:rsidR="000F625B" w:rsidRDefault="000F625B" w:rsidP="00DE3C1E">
      <w:pPr>
        <w:jc w:val="right"/>
        <w:rPr>
          <w:rFonts w:ascii="Times New Roman" w:hAnsi="Times New Roman" w:cs="Times New Roman"/>
          <w:sz w:val="24"/>
          <w:szCs w:val="24"/>
          <w:lang w:val="ru-RU"/>
        </w:rPr>
      </w:pPr>
    </w:p>
    <w:p w:rsidR="000F625B" w:rsidRDefault="000F625B" w:rsidP="00DE3C1E">
      <w:pPr>
        <w:jc w:val="right"/>
        <w:rPr>
          <w:rFonts w:ascii="Times New Roman" w:hAnsi="Times New Roman" w:cs="Times New Roman"/>
          <w:sz w:val="24"/>
          <w:szCs w:val="24"/>
          <w:lang w:val="ru-RU"/>
        </w:rPr>
      </w:pPr>
    </w:p>
    <w:p w:rsidR="002155E9" w:rsidRPr="00727946" w:rsidRDefault="002155E9" w:rsidP="002155E9">
      <w:pPr>
        <w:pStyle w:val="a7"/>
        <w:tabs>
          <w:tab w:val="left" w:pos="8640"/>
        </w:tabs>
        <w:ind w:right="0"/>
        <w:jc w:val="left"/>
        <w:rPr>
          <w:b/>
          <w:bCs/>
          <w:szCs w:val="24"/>
          <w:lang w:val="ru-RU"/>
        </w:rPr>
      </w:pPr>
    </w:p>
    <w:p w:rsidR="002155E9" w:rsidRDefault="002155E9" w:rsidP="002155E9">
      <w:pPr>
        <w:pStyle w:val="a7"/>
        <w:tabs>
          <w:tab w:val="left" w:pos="8640"/>
        </w:tabs>
        <w:ind w:right="0" w:firstLine="0"/>
        <w:jc w:val="left"/>
        <w:rPr>
          <w:bCs/>
          <w:szCs w:val="24"/>
          <w:lang w:val="ru-RU"/>
        </w:rPr>
      </w:pPr>
      <w:r>
        <w:rPr>
          <w:bCs/>
          <w:szCs w:val="24"/>
          <w:lang w:val="ru-RU"/>
        </w:rPr>
        <w:t xml:space="preserve">           Глава </w:t>
      </w:r>
      <w:r>
        <w:rPr>
          <w:szCs w:val="24"/>
          <w:lang w:val="ru-RU"/>
        </w:rPr>
        <w:t>Тамтачетского</w:t>
      </w:r>
      <w:r w:rsidRPr="00DE3C1E">
        <w:rPr>
          <w:szCs w:val="24"/>
          <w:lang w:val="ru-RU"/>
        </w:rPr>
        <w:t xml:space="preserve"> </w:t>
      </w:r>
    </w:p>
    <w:p w:rsidR="002155E9" w:rsidRPr="00727946" w:rsidRDefault="002155E9" w:rsidP="002155E9">
      <w:pPr>
        <w:pStyle w:val="a7"/>
        <w:tabs>
          <w:tab w:val="left" w:pos="8640"/>
        </w:tabs>
        <w:ind w:right="0" w:firstLine="0"/>
        <w:jc w:val="left"/>
        <w:rPr>
          <w:b/>
          <w:bCs/>
          <w:szCs w:val="24"/>
          <w:lang w:val="ru-RU"/>
        </w:rPr>
      </w:pPr>
      <w:r>
        <w:rPr>
          <w:bCs/>
          <w:szCs w:val="24"/>
          <w:lang w:val="ru-RU"/>
        </w:rPr>
        <w:t xml:space="preserve">  муниципального образования                                            К.В.Суренков</w:t>
      </w:r>
      <w:r w:rsidRPr="00727946">
        <w:rPr>
          <w:b/>
          <w:bCs/>
          <w:szCs w:val="24"/>
          <w:lang w:val="ru-RU"/>
        </w:rPr>
        <w:t xml:space="preserve">                                                                                      </w:t>
      </w:r>
    </w:p>
    <w:p w:rsidR="002155E9" w:rsidRDefault="002155E9" w:rsidP="002155E9">
      <w:pPr>
        <w:pStyle w:val="a7"/>
        <w:ind w:left="420"/>
        <w:rPr>
          <w:b/>
          <w:bCs/>
          <w:szCs w:val="24"/>
          <w:lang w:val="ru-RU"/>
        </w:rPr>
      </w:pPr>
    </w:p>
    <w:p w:rsidR="002155E9" w:rsidRDefault="002155E9" w:rsidP="002155E9">
      <w:pPr>
        <w:pStyle w:val="a7"/>
        <w:ind w:left="420"/>
        <w:rPr>
          <w:b/>
          <w:bCs/>
          <w:szCs w:val="24"/>
          <w:lang w:val="ru-RU"/>
        </w:rPr>
      </w:pPr>
    </w:p>
    <w:p w:rsidR="002155E9" w:rsidRDefault="002155E9" w:rsidP="002155E9">
      <w:pPr>
        <w:pStyle w:val="a7"/>
        <w:ind w:left="420"/>
        <w:rPr>
          <w:b/>
          <w:bCs/>
          <w:szCs w:val="24"/>
          <w:lang w:val="ru-RU"/>
        </w:rPr>
      </w:pPr>
    </w:p>
    <w:p w:rsidR="000F625B" w:rsidRDefault="000F625B" w:rsidP="00DE3C1E">
      <w:pPr>
        <w:jc w:val="right"/>
        <w:rPr>
          <w:rFonts w:ascii="Times New Roman" w:hAnsi="Times New Roman" w:cs="Times New Roman"/>
          <w:sz w:val="24"/>
          <w:szCs w:val="24"/>
          <w:lang w:val="ru-RU"/>
        </w:rPr>
      </w:pPr>
    </w:p>
    <w:p w:rsidR="002155E9" w:rsidRDefault="002155E9" w:rsidP="00DE3C1E">
      <w:pPr>
        <w:jc w:val="right"/>
        <w:rPr>
          <w:rFonts w:ascii="Times New Roman" w:hAnsi="Times New Roman" w:cs="Times New Roman"/>
          <w:sz w:val="24"/>
          <w:szCs w:val="24"/>
          <w:lang w:val="ru-RU"/>
        </w:rPr>
      </w:pPr>
    </w:p>
    <w:p w:rsidR="000F625B" w:rsidRDefault="000F625B" w:rsidP="00DE3C1E">
      <w:pPr>
        <w:jc w:val="right"/>
        <w:rPr>
          <w:rFonts w:ascii="Times New Roman" w:hAnsi="Times New Roman" w:cs="Times New Roman"/>
          <w:sz w:val="24"/>
          <w:szCs w:val="24"/>
          <w:lang w:val="ru-RU"/>
        </w:rPr>
      </w:pPr>
    </w:p>
    <w:p w:rsidR="000F625B" w:rsidRDefault="000F625B" w:rsidP="00DE3C1E">
      <w:pPr>
        <w:jc w:val="right"/>
        <w:rPr>
          <w:rFonts w:ascii="Times New Roman" w:hAnsi="Times New Roman" w:cs="Times New Roman"/>
          <w:sz w:val="24"/>
          <w:szCs w:val="24"/>
          <w:lang w:val="ru-RU"/>
        </w:rPr>
      </w:pPr>
    </w:p>
    <w:p w:rsidR="002155E9" w:rsidRDefault="002155E9" w:rsidP="00DE3C1E">
      <w:pPr>
        <w:jc w:val="right"/>
        <w:rPr>
          <w:rFonts w:ascii="Times New Roman" w:hAnsi="Times New Roman" w:cs="Times New Roman"/>
          <w:sz w:val="24"/>
          <w:szCs w:val="24"/>
          <w:lang w:val="ru-RU"/>
        </w:rPr>
      </w:pPr>
    </w:p>
    <w:p w:rsidR="002155E9" w:rsidRDefault="002155E9" w:rsidP="00DE3C1E">
      <w:pPr>
        <w:jc w:val="right"/>
        <w:rPr>
          <w:rFonts w:ascii="Times New Roman" w:hAnsi="Times New Roman" w:cs="Times New Roman"/>
          <w:sz w:val="24"/>
          <w:szCs w:val="24"/>
          <w:lang w:val="ru-RU"/>
        </w:rPr>
      </w:pPr>
    </w:p>
    <w:p w:rsidR="000F625B" w:rsidRDefault="000F625B" w:rsidP="00DE3C1E">
      <w:pPr>
        <w:jc w:val="right"/>
        <w:rPr>
          <w:rFonts w:ascii="Times New Roman" w:hAnsi="Times New Roman" w:cs="Times New Roman"/>
          <w:sz w:val="24"/>
          <w:szCs w:val="24"/>
          <w:lang w:val="ru-RU"/>
        </w:rPr>
      </w:pPr>
    </w:p>
    <w:p w:rsidR="000F625B" w:rsidRDefault="000F625B" w:rsidP="00DE3C1E">
      <w:pPr>
        <w:jc w:val="right"/>
        <w:rPr>
          <w:rFonts w:ascii="Times New Roman" w:hAnsi="Times New Roman" w:cs="Times New Roman"/>
          <w:sz w:val="24"/>
          <w:szCs w:val="24"/>
          <w:lang w:val="ru-RU"/>
        </w:rPr>
      </w:pPr>
    </w:p>
    <w:p w:rsidR="00DE3C1E" w:rsidRPr="00727946" w:rsidRDefault="00DE3C1E" w:rsidP="00DE3C1E">
      <w:pPr>
        <w:jc w:val="right"/>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УТВЕРЖДЕНО:</w:t>
      </w:r>
    </w:p>
    <w:p w:rsidR="007B0F7D" w:rsidRPr="007B0F7D" w:rsidRDefault="00DE3C1E" w:rsidP="00DE3C1E">
      <w:pPr>
        <w:jc w:val="right"/>
        <w:rPr>
          <w:rFonts w:ascii="Times New Roman" w:hAnsi="Times New Roman" w:cs="Times New Roman"/>
          <w:sz w:val="24"/>
          <w:szCs w:val="24"/>
          <w:lang w:val="ru-RU"/>
        </w:rPr>
      </w:pPr>
      <w:r w:rsidRPr="00DE3C1E">
        <w:rPr>
          <w:rFonts w:ascii="Times New Roman" w:hAnsi="Times New Roman" w:cs="Times New Roman"/>
          <w:sz w:val="24"/>
          <w:szCs w:val="24"/>
          <w:lang w:val="ru-RU"/>
        </w:rPr>
        <w:t>решением Дум</w:t>
      </w:r>
      <w:r w:rsidRPr="007B0F7D">
        <w:rPr>
          <w:rFonts w:ascii="Times New Roman" w:hAnsi="Times New Roman" w:cs="Times New Roman"/>
          <w:sz w:val="24"/>
          <w:szCs w:val="24"/>
          <w:lang w:val="ru-RU"/>
        </w:rPr>
        <w:t>ы</w:t>
      </w:r>
      <w:r w:rsidR="007B0F7D">
        <w:rPr>
          <w:rFonts w:ascii="Times New Roman" w:hAnsi="Times New Roman" w:cs="Times New Roman"/>
          <w:sz w:val="24"/>
          <w:szCs w:val="24"/>
          <w:lang w:val="ru-RU"/>
        </w:rPr>
        <w:t xml:space="preserve">  </w:t>
      </w:r>
      <w:r w:rsidR="007B0F7D" w:rsidRPr="007B0F7D">
        <w:rPr>
          <w:rFonts w:ascii="Times New Roman" w:hAnsi="Times New Roman" w:cs="Times New Roman"/>
          <w:sz w:val="24"/>
          <w:szCs w:val="24"/>
          <w:lang w:val="ru-RU"/>
        </w:rPr>
        <w:t xml:space="preserve">Тамтачетского </w:t>
      </w:r>
    </w:p>
    <w:p w:rsidR="00DE3C1E" w:rsidRPr="00DE3C1E" w:rsidRDefault="00DE3C1E" w:rsidP="00DE3C1E">
      <w:pPr>
        <w:jc w:val="right"/>
        <w:rPr>
          <w:rFonts w:ascii="Times New Roman" w:hAnsi="Times New Roman" w:cs="Times New Roman"/>
          <w:sz w:val="24"/>
          <w:szCs w:val="24"/>
          <w:lang w:val="ru-RU"/>
        </w:rPr>
      </w:pPr>
      <w:r w:rsidRPr="00DE3C1E">
        <w:rPr>
          <w:rFonts w:ascii="Times New Roman" w:hAnsi="Times New Roman" w:cs="Times New Roman"/>
          <w:sz w:val="24"/>
          <w:szCs w:val="24"/>
          <w:lang w:val="ru-RU"/>
        </w:rPr>
        <w:t>муниципального образования</w:t>
      </w:r>
    </w:p>
    <w:p w:rsidR="00DE3C1E" w:rsidRPr="0040780E" w:rsidRDefault="00DE3C1E" w:rsidP="00DE3C1E">
      <w:pPr>
        <w:jc w:val="right"/>
        <w:rPr>
          <w:rFonts w:ascii="Times New Roman" w:hAnsi="Times New Roman" w:cs="Times New Roman"/>
          <w:sz w:val="24"/>
          <w:szCs w:val="24"/>
          <w:u w:val="single"/>
          <w:lang w:val="ru-RU"/>
        </w:rPr>
      </w:pPr>
      <w:r w:rsidRPr="00DE3C1E">
        <w:rPr>
          <w:rFonts w:ascii="Times New Roman" w:hAnsi="Times New Roman" w:cs="Times New Roman"/>
          <w:sz w:val="24"/>
          <w:szCs w:val="24"/>
          <w:lang w:val="ru-RU"/>
        </w:rPr>
        <w:t>от "_</w:t>
      </w:r>
      <w:r w:rsidR="0040780E">
        <w:rPr>
          <w:rFonts w:ascii="Times New Roman" w:hAnsi="Times New Roman" w:cs="Times New Roman"/>
          <w:sz w:val="24"/>
          <w:szCs w:val="24"/>
          <w:u w:val="single"/>
          <w:lang w:val="ru-RU"/>
        </w:rPr>
        <w:t xml:space="preserve">31 </w:t>
      </w:r>
      <w:r w:rsidRPr="00DE3C1E">
        <w:rPr>
          <w:rFonts w:ascii="Times New Roman" w:hAnsi="Times New Roman" w:cs="Times New Roman"/>
          <w:sz w:val="24"/>
          <w:szCs w:val="24"/>
          <w:lang w:val="ru-RU"/>
        </w:rPr>
        <w:t xml:space="preserve">" </w:t>
      </w:r>
      <w:proofErr w:type="spellStart"/>
      <w:r w:rsidRPr="00DE3C1E">
        <w:rPr>
          <w:rFonts w:ascii="Times New Roman" w:hAnsi="Times New Roman" w:cs="Times New Roman"/>
          <w:sz w:val="24"/>
          <w:szCs w:val="24"/>
          <w:lang w:val="ru-RU"/>
        </w:rPr>
        <w:t>_</w:t>
      </w:r>
      <w:r w:rsidR="0040780E">
        <w:rPr>
          <w:rFonts w:ascii="Times New Roman" w:hAnsi="Times New Roman" w:cs="Times New Roman"/>
          <w:sz w:val="24"/>
          <w:szCs w:val="24"/>
          <w:u w:val="single"/>
          <w:lang w:val="ru-RU"/>
        </w:rPr>
        <w:t>августа</w:t>
      </w:r>
      <w:proofErr w:type="spellEnd"/>
      <w:r w:rsidRPr="00DE3C1E">
        <w:rPr>
          <w:rFonts w:ascii="Times New Roman" w:hAnsi="Times New Roman" w:cs="Times New Roman"/>
          <w:sz w:val="24"/>
          <w:szCs w:val="24"/>
          <w:lang w:val="ru-RU"/>
        </w:rPr>
        <w:t xml:space="preserve">_ </w:t>
      </w:r>
      <w:r w:rsidRPr="0040780E">
        <w:rPr>
          <w:rFonts w:ascii="Times New Roman" w:hAnsi="Times New Roman" w:cs="Times New Roman"/>
          <w:sz w:val="24"/>
          <w:szCs w:val="24"/>
          <w:lang w:val="ru-RU"/>
        </w:rPr>
        <w:t>20</w:t>
      </w:r>
      <w:r w:rsidR="0040780E" w:rsidRPr="0040780E">
        <w:rPr>
          <w:rFonts w:ascii="Times New Roman" w:hAnsi="Times New Roman" w:cs="Times New Roman"/>
          <w:sz w:val="24"/>
          <w:szCs w:val="24"/>
          <w:u w:val="single"/>
          <w:lang w:val="ru-RU"/>
        </w:rPr>
        <w:t>16</w:t>
      </w:r>
      <w:r w:rsidR="0040780E">
        <w:rPr>
          <w:rFonts w:ascii="Times New Roman" w:hAnsi="Times New Roman" w:cs="Times New Roman"/>
          <w:sz w:val="24"/>
          <w:szCs w:val="24"/>
          <w:lang w:val="ru-RU"/>
        </w:rPr>
        <w:t xml:space="preserve"> </w:t>
      </w:r>
      <w:r w:rsidRPr="0040780E">
        <w:rPr>
          <w:rFonts w:ascii="Times New Roman" w:hAnsi="Times New Roman" w:cs="Times New Roman"/>
          <w:sz w:val="24"/>
          <w:szCs w:val="24"/>
          <w:lang w:val="ru-RU"/>
        </w:rPr>
        <w:t>г.</w:t>
      </w:r>
      <w:r w:rsidRPr="00DE3C1E">
        <w:rPr>
          <w:rFonts w:ascii="Times New Roman" w:hAnsi="Times New Roman" w:cs="Times New Roman"/>
          <w:sz w:val="24"/>
          <w:szCs w:val="24"/>
          <w:lang w:val="ru-RU"/>
        </w:rPr>
        <w:t xml:space="preserve"> № </w:t>
      </w:r>
      <w:r w:rsidR="0040780E">
        <w:rPr>
          <w:rFonts w:ascii="Times New Roman" w:hAnsi="Times New Roman" w:cs="Times New Roman"/>
          <w:sz w:val="24"/>
          <w:szCs w:val="24"/>
          <w:u w:val="single"/>
          <w:lang w:val="ru-RU"/>
        </w:rPr>
        <w:t>118</w:t>
      </w:r>
    </w:p>
    <w:p w:rsidR="00DE3C1E" w:rsidRDefault="00DE3C1E" w:rsidP="00DE3C1E">
      <w:pPr>
        <w:rPr>
          <w:rFonts w:ascii="Times New Roman" w:hAnsi="Times New Roman" w:cs="Times New Roman"/>
          <w:sz w:val="24"/>
          <w:szCs w:val="24"/>
          <w:lang w:val="ru-RU"/>
        </w:rPr>
      </w:pPr>
    </w:p>
    <w:p w:rsidR="00DE3C1E" w:rsidRPr="00DE3C1E" w:rsidRDefault="00DE3C1E" w:rsidP="00DE3C1E">
      <w:pPr>
        <w:rPr>
          <w:rFonts w:ascii="Times New Roman" w:hAnsi="Times New Roman" w:cs="Times New Roman"/>
          <w:sz w:val="24"/>
          <w:szCs w:val="24"/>
          <w:lang w:val="ru-RU"/>
        </w:rPr>
      </w:pPr>
    </w:p>
    <w:p w:rsidR="00DE3C1E" w:rsidRPr="00727946" w:rsidRDefault="00DE3C1E" w:rsidP="00DE3C1E">
      <w:pPr>
        <w:jc w:val="center"/>
        <w:rPr>
          <w:rFonts w:ascii="Times New Roman" w:hAnsi="Times New Roman" w:cs="Times New Roman"/>
          <w:sz w:val="24"/>
          <w:szCs w:val="24"/>
          <w:lang w:val="ru-RU"/>
        </w:rPr>
      </w:pPr>
      <w:proofErr w:type="gramStart"/>
      <w:r w:rsidRPr="00727946">
        <w:rPr>
          <w:rFonts w:ascii="Times New Roman" w:hAnsi="Times New Roman" w:cs="Times New Roman"/>
          <w:b/>
          <w:sz w:val="24"/>
          <w:szCs w:val="24"/>
          <w:lang w:val="ru-RU"/>
        </w:rPr>
        <w:t>П</w:t>
      </w:r>
      <w:proofErr w:type="gramEnd"/>
      <w:r w:rsidRPr="00727946">
        <w:rPr>
          <w:rFonts w:ascii="Times New Roman" w:hAnsi="Times New Roman" w:cs="Times New Roman"/>
          <w:b/>
          <w:sz w:val="24"/>
          <w:szCs w:val="24"/>
          <w:lang w:val="ru-RU"/>
        </w:rPr>
        <w:t xml:space="preserve"> О Л О Ж Е Н И Е</w:t>
      </w:r>
    </w:p>
    <w:p w:rsidR="00DE3C1E" w:rsidRPr="00DE3C1E" w:rsidRDefault="00DE3C1E" w:rsidP="00DE3C1E">
      <w:pPr>
        <w:jc w:val="center"/>
        <w:rPr>
          <w:rFonts w:ascii="Times New Roman" w:hAnsi="Times New Roman" w:cs="Times New Roman"/>
          <w:b/>
          <w:snapToGrid w:val="0"/>
          <w:kern w:val="10"/>
          <w:sz w:val="24"/>
          <w:szCs w:val="24"/>
          <w:lang w:val="ru-RU"/>
        </w:rPr>
      </w:pPr>
      <w:r w:rsidRPr="00727946">
        <w:rPr>
          <w:rFonts w:ascii="Times New Roman" w:hAnsi="Times New Roman" w:cs="Times New Roman"/>
          <w:b/>
          <w:snapToGrid w:val="0"/>
          <w:kern w:val="10"/>
          <w:sz w:val="24"/>
          <w:szCs w:val="24"/>
          <w:lang w:val="ru-RU"/>
        </w:rPr>
        <w:t>о порядке передачи в аренду, безвозмездное пользование имущества</w:t>
      </w:r>
      <w:r w:rsidR="007B0F7D">
        <w:rPr>
          <w:rFonts w:ascii="Times New Roman" w:hAnsi="Times New Roman" w:cs="Times New Roman"/>
          <w:b/>
          <w:snapToGrid w:val="0"/>
          <w:kern w:val="10"/>
          <w:sz w:val="24"/>
          <w:szCs w:val="24"/>
          <w:lang w:val="ru-RU"/>
        </w:rPr>
        <w:t xml:space="preserve"> Тамтачетского </w:t>
      </w:r>
      <w:r>
        <w:rPr>
          <w:rFonts w:ascii="Times New Roman" w:hAnsi="Times New Roman" w:cs="Times New Roman"/>
          <w:b/>
          <w:snapToGrid w:val="0"/>
          <w:kern w:val="10"/>
          <w:sz w:val="24"/>
          <w:szCs w:val="24"/>
          <w:lang w:val="ru-RU"/>
        </w:rPr>
        <w:t>муниципального образования</w:t>
      </w:r>
      <w:r w:rsidR="007B0F7D">
        <w:rPr>
          <w:rFonts w:ascii="Times New Roman" w:hAnsi="Times New Roman" w:cs="Times New Roman"/>
          <w:b/>
          <w:snapToGrid w:val="0"/>
          <w:kern w:val="10"/>
          <w:sz w:val="24"/>
          <w:szCs w:val="24"/>
          <w:lang w:val="ru-RU"/>
        </w:rPr>
        <w:t xml:space="preserve"> </w:t>
      </w:r>
    </w:p>
    <w:p w:rsidR="00DE3C1E" w:rsidRPr="00DE3C1E" w:rsidRDefault="00DE3C1E" w:rsidP="00DE3C1E">
      <w:pPr>
        <w:jc w:val="center"/>
        <w:rPr>
          <w:rFonts w:ascii="Times New Roman" w:hAnsi="Times New Roman" w:cs="Times New Roman"/>
          <w:sz w:val="24"/>
          <w:szCs w:val="24"/>
          <w:lang w:val="ru-RU"/>
        </w:rPr>
      </w:pPr>
    </w:p>
    <w:p w:rsidR="00DE3C1E" w:rsidRPr="00DE3C1E" w:rsidRDefault="00DE3C1E" w:rsidP="00DE3C1E">
      <w:pPr>
        <w:numPr>
          <w:ilvl w:val="0"/>
          <w:numId w:val="3"/>
        </w:numPr>
        <w:jc w:val="center"/>
        <w:rPr>
          <w:rFonts w:ascii="Times New Roman" w:hAnsi="Times New Roman" w:cs="Times New Roman"/>
          <w:b/>
          <w:sz w:val="24"/>
          <w:szCs w:val="24"/>
        </w:rPr>
      </w:pPr>
      <w:r w:rsidRPr="00DE3C1E">
        <w:rPr>
          <w:rFonts w:ascii="Times New Roman" w:hAnsi="Times New Roman" w:cs="Times New Roman"/>
          <w:b/>
          <w:sz w:val="24"/>
          <w:szCs w:val="24"/>
        </w:rPr>
        <w:t>ОБЩИЕ ПОЛОЖЕНИЯ</w:t>
      </w:r>
    </w:p>
    <w:p w:rsidR="00DE3C1E" w:rsidRPr="00DE3C1E" w:rsidRDefault="00DE3C1E" w:rsidP="00DE3C1E">
      <w:pPr>
        <w:autoSpaceDE w:val="0"/>
        <w:autoSpaceDN w:val="0"/>
        <w:adjustRightInd w:val="0"/>
        <w:ind w:firstLine="708"/>
        <w:jc w:val="both"/>
        <w:rPr>
          <w:rFonts w:ascii="Times New Roman" w:hAnsi="Times New Roman" w:cs="Times New Roman"/>
          <w:sz w:val="24"/>
          <w:szCs w:val="24"/>
          <w:lang w:val="ru-RU"/>
        </w:rPr>
      </w:pPr>
      <w:r w:rsidRPr="00DE3C1E">
        <w:rPr>
          <w:rFonts w:ascii="Times New Roman" w:hAnsi="Times New Roman" w:cs="Times New Roman"/>
          <w:sz w:val="24"/>
          <w:szCs w:val="24"/>
          <w:lang w:val="ru-RU"/>
        </w:rPr>
        <w:t xml:space="preserve">1.1. </w:t>
      </w:r>
      <w:proofErr w:type="gramStart"/>
      <w:r w:rsidRPr="00DE3C1E">
        <w:rPr>
          <w:rFonts w:ascii="Times New Roman" w:hAnsi="Times New Roman" w:cs="Times New Roman"/>
          <w:sz w:val="24"/>
          <w:szCs w:val="24"/>
          <w:lang w:val="ru-RU"/>
        </w:rPr>
        <w:t xml:space="preserve">Настоящее Положение разработано в  соответствии с  Гражданским кодексом РФ, Федеральным законом № 131-ФЗ от  06.10.2003г. "Об общих принципах организации местного самоуправления в Российской Федерации", </w:t>
      </w:r>
      <w:r w:rsidRPr="00DE3C1E">
        <w:rPr>
          <w:rFonts w:ascii="Times New Roman" w:hAnsi="Times New Roman" w:cs="Times New Roman"/>
          <w:kern w:val="10"/>
          <w:sz w:val="24"/>
          <w:szCs w:val="24"/>
          <w:lang w:val="ru-RU"/>
        </w:rPr>
        <w:t xml:space="preserve">Федеральным  законом Российской Федерации № 135-ФЗ от 26.07.2006 г. "О защите конкуренции", </w:t>
      </w:r>
      <w:r w:rsidRPr="00DE3C1E">
        <w:rPr>
          <w:rFonts w:ascii="Times New Roman" w:hAnsi="Times New Roman" w:cs="Times New Roman"/>
          <w:sz w:val="24"/>
          <w:szCs w:val="24"/>
          <w:lang w:val="ru-RU"/>
        </w:rPr>
        <w:t>Уставом</w:t>
      </w:r>
      <w:r w:rsidR="007B0F7D">
        <w:rPr>
          <w:rFonts w:ascii="Times New Roman" w:hAnsi="Times New Roman" w:cs="Times New Roman"/>
          <w:sz w:val="24"/>
          <w:szCs w:val="24"/>
          <w:lang w:val="ru-RU"/>
        </w:rPr>
        <w:t xml:space="preserve">  Тамтачетского</w:t>
      </w:r>
      <w:r w:rsidRPr="00DE3C1E">
        <w:rPr>
          <w:rFonts w:ascii="Times New Roman" w:hAnsi="Times New Roman" w:cs="Times New Roman"/>
          <w:sz w:val="24"/>
          <w:szCs w:val="24"/>
          <w:lang w:val="ru-RU"/>
        </w:rPr>
        <w:t xml:space="preserve"> </w:t>
      </w:r>
      <w:r>
        <w:rPr>
          <w:rFonts w:ascii="Times New Roman" w:hAnsi="Times New Roman" w:cs="Times New Roman"/>
          <w:sz w:val="24"/>
          <w:szCs w:val="24"/>
          <w:lang w:val="ru-RU"/>
        </w:rPr>
        <w:t>муниципального образования</w:t>
      </w:r>
      <w:r w:rsidRPr="00DE3C1E">
        <w:rPr>
          <w:rFonts w:ascii="Times New Roman" w:hAnsi="Times New Roman" w:cs="Times New Roman"/>
          <w:sz w:val="24"/>
          <w:szCs w:val="24"/>
          <w:lang w:val="ru-RU"/>
        </w:rPr>
        <w:t xml:space="preserve">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DE3C1E" w:rsidRPr="00062C97" w:rsidRDefault="00DE3C1E" w:rsidP="00DE3C1E">
      <w:pPr>
        <w:ind w:firstLine="708"/>
        <w:jc w:val="both"/>
        <w:rPr>
          <w:rFonts w:ascii="Times New Roman" w:hAnsi="Times New Roman" w:cs="Times New Roman"/>
          <w:sz w:val="24"/>
          <w:szCs w:val="24"/>
          <w:lang w:val="ru-RU"/>
        </w:rPr>
      </w:pPr>
      <w:r w:rsidRPr="00062C97">
        <w:rPr>
          <w:rFonts w:ascii="Times New Roman" w:hAnsi="Times New Roman" w:cs="Times New Roman"/>
          <w:sz w:val="24"/>
          <w:szCs w:val="24"/>
          <w:lang w:val="ru-RU"/>
        </w:rPr>
        <w:t xml:space="preserve">1.2. Настоящее Положение определяет порядок представления в аренду, безвозмездное пользование, субаренду </w:t>
      </w:r>
      <w:r w:rsidRPr="00062C97">
        <w:rPr>
          <w:rFonts w:ascii="Times New Roman" w:hAnsi="Times New Roman" w:cs="Times New Roman"/>
          <w:snapToGrid w:val="0"/>
          <w:kern w:val="10"/>
          <w:sz w:val="24"/>
          <w:szCs w:val="24"/>
          <w:lang w:val="ru-RU"/>
        </w:rPr>
        <w:t xml:space="preserve">и по </w:t>
      </w:r>
      <w:r w:rsidRPr="00062C97">
        <w:rPr>
          <w:rFonts w:ascii="Times New Roman" w:hAnsi="Times New Roman" w:cs="Times New Roman"/>
          <w:sz w:val="24"/>
          <w:szCs w:val="24"/>
          <w:lang w:val="ru-RU"/>
        </w:rPr>
        <w:t>иным договорам, предусматривающим переход прав владения и (или) пользования</w:t>
      </w:r>
      <w:r w:rsidRPr="00062C97">
        <w:rPr>
          <w:rFonts w:ascii="Times New Roman" w:hAnsi="Times New Roman" w:cs="Times New Roman"/>
          <w:snapToGrid w:val="0"/>
          <w:kern w:val="10"/>
          <w:sz w:val="24"/>
          <w:szCs w:val="24"/>
          <w:lang w:val="ru-RU"/>
        </w:rPr>
        <w:t xml:space="preserve"> </w:t>
      </w:r>
      <w:r w:rsidRPr="00062C97">
        <w:rPr>
          <w:rFonts w:ascii="Times New Roman" w:hAnsi="Times New Roman" w:cs="Times New Roman"/>
          <w:sz w:val="24"/>
          <w:szCs w:val="24"/>
          <w:lang w:val="ru-RU"/>
        </w:rPr>
        <w:t xml:space="preserve">движимым и недвижимым имуществом, находящимся в муниципальной собственности </w:t>
      </w:r>
      <w:r w:rsidR="007B0F7D">
        <w:rPr>
          <w:rFonts w:ascii="Times New Roman" w:hAnsi="Times New Roman" w:cs="Times New Roman"/>
          <w:sz w:val="24"/>
          <w:szCs w:val="24"/>
          <w:lang w:val="ru-RU"/>
        </w:rPr>
        <w:t>Тамтачетского</w:t>
      </w:r>
      <w:r w:rsidR="007B0F7D" w:rsidRPr="00DE3C1E">
        <w:rPr>
          <w:rFonts w:ascii="Times New Roman" w:hAnsi="Times New Roman" w:cs="Times New Roman"/>
          <w:sz w:val="24"/>
          <w:szCs w:val="24"/>
          <w:lang w:val="ru-RU"/>
        </w:rPr>
        <w:t xml:space="preserve"> </w:t>
      </w:r>
      <w:r w:rsidRPr="00062C97">
        <w:rPr>
          <w:rFonts w:ascii="Times New Roman" w:hAnsi="Times New Roman" w:cs="Times New Roman"/>
          <w:sz w:val="24"/>
          <w:szCs w:val="24"/>
          <w:lang w:val="ru-RU"/>
        </w:rPr>
        <w:t xml:space="preserve">муниципального образования </w:t>
      </w:r>
      <w:r w:rsidR="00205465">
        <w:rPr>
          <w:rFonts w:ascii="Times New Roman" w:hAnsi="Times New Roman" w:cs="Times New Roman"/>
          <w:b/>
          <w:snapToGrid w:val="0"/>
          <w:kern w:val="10"/>
          <w:sz w:val="24"/>
          <w:szCs w:val="24"/>
          <w:lang w:val="ru-RU"/>
        </w:rPr>
        <w:t xml:space="preserve"> </w:t>
      </w:r>
      <w:r w:rsidRPr="00062C97">
        <w:rPr>
          <w:rFonts w:ascii="Times New Roman" w:hAnsi="Times New Roman" w:cs="Times New Roman"/>
          <w:sz w:val="24"/>
          <w:szCs w:val="24"/>
          <w:lang w:val="ru-RU"/>
        </w:rPr>
        <w:t>(далее – имущество), а также порядок предоставления в аренду места для размещения наружной рекламы на объектах недвижимости муниципальной собственности.</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1.3. Настоящее Положение содержит следующие основные понятия и термины:</w:t>
      </w:r>
    </w:p>
    <w:p w:rsidR="00DE3C1E" w:rsidRPr="00727946" w:rsidRDefault="00DE3C1E" w:rsidP="00DE3C1E">
      <w:pPr>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ab/>
        <w:t>- "движимое имущество" - рабочие,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иное движимое имущество, относящееся к группе основных средств;</w:t>
      </w:r>
    </w:p>
    <w:p w:rsidR="00DE3C1E" w:rsidRPr="00727946" w:rsidRDefault="00DE3C1E" w:rsidP="00DE3C1E">
      <w:pPr>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ab/>
        <w:t>- "недвижимое имущество" - объекты нежилого фонда (здания, сооружения, нежилые помещения), а также нежилые помещения в них (включая  встроено – пристроенные, расположенные в жилых домах);</w:t>
      </w:r>
    </w:p>
    <w:p w:rsidR="00DE3C1E" w:rsidRPr="00727946" w:rsidRDefault="00DE3C1E" w:rsidP="00DE3C1E">
      <w:pPr>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ab/>
      </w:r>
      <w:proofErr w:type="gramStart"/>
      <w:r w:rsidRPr="00727946">
        <w:rPr>
          <w:rFonts w:ascii="Times New Roman" w:hAnsi="Times New Roman" w:cs="Times New Roman"/>
          <w:sz w:val="24"/>
          <w:szCs w:val="24"/>
          <w:lang w:val="ru-RU"/>
        </w:rPr>
        <w:t>- "предприятие (имущественный комплекс)" – имущественный комплекс, в состав которого входят все виды имущества, предназначенные для его деятельности, включая земельные участки, здания, сооружения, оборудование, инвентарь, сырье и другое имущество, предназначенное для деятельности предприятия.</w:t>
      </w:r>
      <w:proofErr w:type="gramEnd"/>
    </w:p>
    <w:p w:rsidR="00DE3C1E" w:rsidRPr="00062C97" w:rsidRDefault="00DE3C1E" w:rsidP="00DE3C1E">
      <w:pPr>
        <w:ind w:firstLine="708"/>
        <w:jc w:val="both"/>
        <w:rPr>
          <w:rFonts w:ascii="Times New Roman" w:hAnsi="Times New Roman" w:cs="Times New Roman"/>
          <w:sz w:val="24"/>
          <w:szCs w:val="24"/>
          <w:lang w:val="ru-RU"/>
        </w:rPr>
      </w:pPr>
      <w:r w:rsidRPr="00062C97">
        <w:rPr>
          <w:rFonts w:ascii="Times New Roman" w:hAnsi="Times New Roman" w:cs="Times New Roman"/>
          <w:sz w:val="24"/>
          <w:szCs w:val="24"/>
          <w:lang w:val="ru-RU"/>
        </w:rPr>
        <w:t xml:space="preserve">1.4. Передача имущества, находящегося в муниципальной собственности </w:t>
      </w:r>
      <w:r w:rsidR="007B0F7D">
        <w:rPr>
          <w:rFonts w:ascii="Times New Roman" w:hAnsi="Times New Roman" w:cs="Times New Roman"/>
          <w:sz w:val="24"/>
          <w:szCs w:val="24"/>
          <w:lang w:val="ru-RU"/>
        </w:rPr>
        <w:t>Тамтачетского</w:t>
      </w:r>
      <w:r w:rsidR="007B0F7D" w:rsidRPr="00DE3C1E">
        <w:rPr>
          <w:rFonts w:ascii="Times New Roman" w:hAnsi="Times New Roman" w:cs="Times New Roman"/>
          <w:sz w:val="24"/>
          <w:szCs w:val="24"/>
          <w:lang w:val="ru-RU"/>
        </w:rPr>
        <w:t xml:space="preserve"> </w:t>
      </w:r>
      <w:r w:rsidR="00062C97">
        <w:rPr>
          <w:rFonts w:ascii="Times New Roman" w:hAnsi="Times New Roman" w:cs="Times New Roman"/>
          <w:sz w:val="24"/>
          <w:szCs w:val="24"/>
          <w:lang w:val="ru-RU"/>
        </w:rPr>
        <w:t>муниципального образования</w:t>
      </w:r>
      <w:r w:rsidRPr="00062C97">
        <w:rPr>
          <w:rFonts w:ascii="Times New Roman" w:hAnsi="Times New Roman" w:cs="Times New Roman"/>
          <w:sz w:val="24"/>
          <w:szCs w:val="24"/>
          <w:lang w:val="ru-RU"/>
        </w:rPr>
        <w:t xml:space="preserve">, в аренду служит одним из источников формирования доходной части бюджета </w:t>
      </w:r>
      <w:r w:rsidR="007B0F7D">
        <w:rPr>
          <w:rFonts w:ascii="Times New Roman" w:hAnsi="Times New Roman" w:cs="Times New Roman"/>
          <w:sz w:val="24"/>
          <w:szCs w:val="24"/>
          <w:lang w:val="ru-RU"/>
        </w:rPr>
        <w:t>Тамтачетского</w:t>
      </w:r>
      <w:r w:rsidR="007B0F7D" w:rsidRPr="00DE3C1E">
        <w:rPr>
          <w:rFonts w:ascii="Times New Roman" w:hAnsi="Times New Roman" w:cs="Times New Roman"/>
          <w:sz w:val="24"/>
          <w:szCs w:val="24"/>
          <w:lang w:val="ru-RU"/>
        </w:rPr>
        <w:t xml:space="preserve"> </w:t>
      </w:r>
      <w:r w:rsidRPr="00062C97">
        <w:rPr>
          <w:rFonts w:ascii="Times New Roman" w:hAnsi="Times New Roman" w:cs="Times New Roman"/>
          <w:sz w:val="24"/>
          <w:szCs w:val="24"/>
          <w:lang w:val="ru-RU"/>
        </w:rPr>
        <w:t xml:space="preserve">муниципального образования </w:t>
      </w:r>
      <w:r w:rsidR="00205465">
        <w:rPr>
          <w:rFonts w:ascii="Times New Roman" w:hAnsi="Times New Roman" w:cs="Times New Roman"/>
          <w:b/>
          <w:snapToGrid w:val="0"/>
          <w:kern w:val="10"/>
          <w:sz w:val="24"/>
          <w:szCs w:val="24"/>
          <w:lang w:val="ru-RU"/>
        </w:rPr>
        <w:t xml:space="preserve"> </w:t>
      </w:r>
      <w:r w:rsidRPr="00062C97">
        <w:rPr>
          <w:rFonts w:ascii="Times New Roman" w:hAnsi="Times New Roman" w:cs="Times New Roman"/>
          <w:sz w:val="24"/>
          <w:szCs w:val="24"/>
          <w:lang w:val="ru-RU"/>
        </w:rPr>
        <w:t xml:space="preserve">(далее – </w:t>
      </w:r>
      <w:r w:rsidR="00972F5E">
        <w:rPr>
          <w:rFonts w:ascii="Times New Roman" w:hAnsi="Times New Roman" w:cs="Times New Roman"/>
          <w:sz w:val="24"/>
          <w:szCs w:val="24"/>
          <w:lang w:val="ru-RU"/>
        </w:rPr>
        <w:t xml:space="preserve">местный </w:t>
      </w:r>
      <w:r w:rsidRPr="00062C97">
        <w:rPr>
          <w:rFonts w:ascii="Times New Roman" w:hAnsi="Times New Roman" w:cs="Times New Roman"/>
          <w:sz w:val="24"/>
          <w:szCs w:val="24"/>
          <w:lang w:val="ru-RU"/>
        </w:rPr>
        <w:t xml:space="preserve">бюджет). </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и обеспечения сохранения и/или восстановление объектов (капитальный ремонт и т.п.).</w:t>
      </w:r>
    </w:p>
    <w:p w:rsidR="00DE3C1E" w:rsidRPr="00972F5E" w:rsidRDefault="00DE3C1E" w:rsidP="00DE3C1E">
      <w:pPr>
        <w:ind w:firstLine="708"/>
        <w:jc w:val="both"/>
        <w:rPr>
          <w:rFonts w:ascii="Times New Roman" w:hAnsi="Times New Roman" w:cs="Times New Roman"/>
          <w:sz w:val="24"/>
          <w:szCs w:val="24"/>
          <w:lang w:val="ru-RU"/>
        </w:rPr>
      </w:pPr>
      <w:r w:rsidRPr="00972F5E">
        <w:rPr>
          <w:rFonts w:ascii="Times New Roman" w:hAnsi="Times New Roman" w:cs="Times New Roman"/>
          <w:sz w:val="24"/>
          <w:szCs w:val="24"/>
          <w:lang w:val="ru-RU"/>
        </w:rPr>
        <w:t xml:space="preserve">1.6. Балансодержателями имущества выступают муниципальные учреждения, </w:t>
      </w:r>
      <w:r w:rsidR="002C3285">
        <w:rPr>
          <w:rFonts w:ascii="Times New Roman" w:hAnsi="Times New Roman" w:cs="Times New Roman"/>
          <w:sz w:val="24"/>
          <w:szCs w:val="24"/>
          <w:lang w:val="ru-RU"/>
        </w:rPr>
        <w:t>казенные учреждения культуры</w:t>
      </w:r>
      <w:r w:rsidRPr="00972F5E">
        <w:rPr>
          <w:rFonts w:ascii="Times New Roman" w:hAnsi="Times New Roman" w:cs="Times New Roman"/>
          <w:sz w:val="24"/>
          <w:szCs w:val="24"/>
          <w:lang w:val="ru-RU"/>
        </w:rPr>
        <w:t>, в хозяйственном ведении, оперативном управлении или пользовании которых находится муниципальное имущество.</w:t>
      </w:r>
    </w:p>
    <w:p w:rsidR="00DE3C1E" w:rsidRPr="00FE6146" w:rsidRDefault="00DE3C1E" w:rsidP="00DE3C1E">
      <w:pPr>
        <w:ind w:firstLine="708"/>
        <w:jc w:val="both"/>
        <w:rPr>
          <w:rFonts w:ascii="Times New Roman" w:hAnsi="Times New Roman" w:cs="Times New Roman"/>
          <w:sz w:val="24"/>
          <w:szCs w:val="24"/>
          <w:lang w:val="ru-RU"/>
        </w:rPr>
      </w:pPr>
      <w:r w:rsidRPr="00FE6146">
        <w:rPr>
          <w:rFonts w:ascii="Times New Roman" w:hAnsi="Times New Roman" w:cs="Times New Roman"/>
          <w:sz w:val="24"/>
          <w:szCs w:val="24"/>
          <w:lang w:val="ru-RU"/>
        </w:rPr>
        <w:t xml:space="preserve">1.7. Арендодателем (ссудодателем) по договору аренды (безвозмездного пользования) выступает </w:t>
      </w:r>
      <w:r w:rsidR="00972F5E">
        <w:rPr>
          <w:rFonts w:ascii="Times New Roman" w:hAnsi="Times New Roman" w:cs="Times New Roman"/>
          <w:sz w:val="24"/>
          <w:szCs w:val="24"/>
          <w:lang w:val="ru-RU"/>
        </w:rPr>
        <w:t xml:space="preserve">администрация </w:t>
      </w:r>
      <w:r w:rsidR="007B0F7D">
        <w:rPr>
          <w:rFonts w:ascii="Times New Roman" w:hAnsi="Times New Roman" w:cs="Times New Roman"/>
          <w:sz w:val="24"/>
          <w:szCs w:val="24"/>
          <w:lang w:val="ru-RU"/>
        </w:rPr>
        <w:t>Тамтачетского</w:t>
      </w:r>
      <w:r w:rsidR="007B0F7D" w:rsidRPr="00DE3C1E">
        <w:rPr>
          <w:rFonts w:ascii="Times New Roman" w:hAnsi="Times New Roman" w:cs="Times New Roman"/>
          <w:sz w:val="24"/>
          <w:szCs w:val="24"/>
          <w:lang w:val="ru-RU"/>
        </w:rPr>
        <w:t xml:space="preserve"> </w:t>
      </w:r>
      <w:r w:rsidR="00972F5E">
        <w:rPr>
          <w:rFonts w:ascii="Times New Roman" w:hAnsi="Times New Roman" w:cs="Times New Roman"/>
          <w:sz w:val="24"/>
          <w:szCs w:val="24"/>
          <w:lang w:val="ru-RU"/>
        </w:rPr>
        <w:t xml:space="preserve"> муниципального образования</w:t>
      </w:r>
      <w:r w:rsidR="002C3285">
        <w:rPr>
          <w:rFonts w:ascii="Times New Roman" w:hAnsi="Times New Roman" w:cs="Times New Roman"/>
          <w:sz w:val="24"/>
          <w:szCs w:val="24"/>
          <w:lang w:val="ru-RU"/>
        </w:rPr>
        <w:t>.</w:t>
      </w:r>
    </w:p>
    <w:p w:rsidR="00DE3C1E" w:rsidRPr="00727946" w:rsidRDefault="002C3285" w:rsidP="00DE3C1E">
      <w:pPr>
        <w:pStyle w:val="ConsPlusNormal"/>
        <w:ind w:firstLine="708"/>
        <w:jc w:val="both"/>
        <w:rPr>
          <w:rFonts w:ascii="Times New Roman" w:hAnsi="Times New Roman" w:cs="Times New Roman"/>
          <w:sz w:val="24"/>
          <w:szCs w:val="24"/>
          <w:lang w:val="ru-RU"/>
        </w:rPr>
      </w:pPr>
      <w:r w:rsidRPr="002C3285">
        <w:rPr>
          <w:rFonts w:ascii="Times New Roman" w:hAnsi="Times New Roman" w:cs="Times New Roman"/>
          <w:sz w:val="24"/>
          <w:szCs w:val="24"/>
          <w:lang w:val="ru-RU"/>
        </w:rPr>
        <w:t>1.</w:t>
      </w:r>
      <w:r>
        <w:rPr>
          <w:rFonts w:ascii="Times New Roman" w:hAnsi="Times New Roman" w:cs="Times New Roman"/>
          <w:sz w:val="24"/>
          <w:szCs w:val="24"/>
          <w:lang w:val="ru-RU"/>
        </w:rPr>
        <w:t>8</w:t>
      </w:r>
      <w:r w:rsidR="00DE3C1E" w:rsidRPr="002C3285">
        <w:rPr>
          <w:rFonts w:ascii="Times New Roman" w:hAnsi="Times New Roman" w:cs="Times New Roman"/>
          <w:sz w:val="24"/>
          <w:szCs w:val="24"/>
          <w:lang w:val="ru-RU"/>
        </w:rPr>
        <w:t xml:space="preserve">. </w:t>
      </w:r>
      <w:proofErr w:type="gramStart"/>
      <w:r w:rsidR="00DE3C1E" w:rsidRPr="002C3285">
        <w:rPr>
          <w:rFonts w:ascii="Times New Roman" w:hAnsi="Times New Roman" w:cs="Times New Roman"/>
          <w:sz w:val="24"/>
          <w:szCs w:val="24"/>
          <w:lang w:val="ru-RU"/>
        </w:rPr>
        <w:t>Если имущество, являющееся объектом социальной инфраструктуры, предназначенном для обслуживания населения в сфере культуры, находится в оперативном управлении</w:t>
      </w:r>
      <w:r>
        <w:rPr>
          <w:rFonts w:ascii="Times New Roman" w:hAnsi="Times New Roman" w:cs="Times New Roman"/>
          <w:sz w:val="24"/>
          <w:szCs w:val="24"/>
          <w:lang w:val="ru-RU"/>
        </w:rPr>
        <w:t xml:space="preserve"> соответствующего</w:t>
      </w:r>
      <w:r w:rsidR="00DE3C1E" w:rsidRPr="002C3285">
        <w:rPr>
          <w:rFonts w:ascii="Times New Roman" w:hAnsi="Times New Roman" w:cs="Times New Roman"/>
          <w:sz w:val="24"/>
          <w:szCs w:val="24"/>
          <w:lang w:val="ru-RU"/>
        </w:rPr>
        <w:t xml:space="preserve"> учреждения, заключению договора аренды (безвозмездного пользования) должна предшествовать проводимая учредителем экспертная оценка последствий такого договора для обеспечения образования, медицинской помощи, деятельности в области культуры, спорта, по организации досуга населения.</w:t>
      </w:r>
      <w:proofErr w:type="gramEnd"/>
      <w:r w:rsidR="00DE3C1E" w:rsidRPr="002C3285">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 xml:space="preserve">Соответствующий договор не может </w:t>
      </w:r>
      <w:r w:rsidR="00DE3C1E" w:rsidRPr="00727946">
        <w:rPr>
          <w:rFonts w:ascii="Times New Roman" w:hAnsi="Times New Roman" w:cs="Times New Roman"/>
          <w:sz w:val="24"/>
          <w:szCs w:val="24"/>
          <w:lang w:val="ru-RU"/>
        </w:rPr>
        <w:lastRenderedPageBreak/>
        <w:t>заключаться без проведения учредителем экспертной оценки, а также в случае, если в результате такой экспертной оценки будет установлена возможность ухудшения указанных условий.</w:t>
      </w:r>
    </w:p>
    <w:p w:rsidR="00DE3C1E" w:rsidRPr="00727946" w:rsidRDefault="002C3285" w:rsidP="00DE3C1E">
      <w:pPr>
        <w:ind w:firstLine="708"/>
        <w:rPr>
          <w:rFonts w:ascii="Times New Roman" w:hAnsi="Times New Roman" w:cs="Times New Roman"/>
          <w:sz w:val="24"/>
          <w:szCs w:val="24"/>
          <w:lang w:val="ru-RU"/>
        </w:rPr>
      </w:pPr>
      <w:r w:rsidRPr="00727946">
        <w:rPr>
          <w:rFonts w:ascii="Times New Roman" w:hAnsi="Times New Roman" w:cs="Times New Roman"/>
          <w:sz w:val="24"/>
          <w:szCs w:val="24"/>
          <w:lang w:val="ru-RU"/>
        </w:rPr>
        <w:t>1.</w:t>
      </w:r>
      <w:r>
        <w:rPr>
          <w:rFonts w:ascii="Times New Roman" w:hAnsi="Times New Roman" w:cs="Times New Roman"/>
          <w:sz w:val="24"/>
          <w:szCs w:val="24"/>
          <w:lang w:val="ru-RU"/>
        </w:rPr>
        <w:t>9</w:t>
      </w:r>
      <w:r w:rsidR="00DE3C1E" w:rsidRPr="00727946">
        <w:rPr>
          <w:rFonts w:ascii="Times New Roman" w:hAnsi="Times New Roman" w:cs="Times New Roman"/>
          <w:sz w:val="24"/>
          <w:szCs w:val="24"/>
          <w:lang w:val="ru-RU"/>
        </w:rPr>
        <w:t>. Аренда объекта может быть:</w:t>
      </w:r>
    </w:p>
    <w:p w:rsidR="00DE3C1E" w:rsidRPr="00727946" w:rsidRDefault="00DE3C1E" w:rsidP="00DE3C1E">
      <w:pPr>
        <w:ind w:firstLine="709"/>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w:t>
      </w:r>
      <w:proofErr w:type="gramStart"/>
      <w:r w:rsidRPr="00727946">
        <w:rPr>
          <w:rFonts w:ascii="Times New Roman" w:hAnsi="Times New Roman" w:cs="Times New Roman"/>
          <w:sz w:val="24"/>
          <w:szCs w:val="24"/>
          <w:lang w:val="ru-RU"/>
        </w:rPr>
        <w:t>краткосрочной</w:t>
      </w:r>
      <w:proofErr w:type="gramEnd"/>
      <w:r w:rsidRPr="00727946">
        <w:rPr>
          <w:rFonts w:ascii="Times New Roman" w:hAnsi="Times New Roman" w:cs="Times New Roman"/>
          <w:sz w:val="24"/>
          <w:szCs w:val="24"/>
          <w:lang w:val="ru-RU"/>
        </w:rPr>
        <w:t xml:space="preserve"> – на срок до 1 года;</w:t>
      </w:r>
    </w:p>
    <w:p w:rsidR="00DE3C1E" w:rsidRPr="00727946" w:rsidRDefault="00DE3C1E" w:rsidP="00DE3C1E">
      <w:pPr>
        <w:ind w:firstLine="709"/>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w:t>
      </w:r>
      <w:proofErr w:type="gramStart"/>
      <w:r w:rsidRPr="00727946">
        <w:rPr>
          <w:rFonts w:ascii="Times New Roman" w:hAnsi="Times New Roman" w:cs="Times New Roman"/>
          <w:sz w:val="24"/>
          <w:szCs w:val="24"/>
          <w:lang w:val="ru-RU"/>
        </w:rPr>
        <w:t>долгосрочной</w:t>
      </w:r>
      <w:proofErr w:type="gramEnd"/>
      <w:r w:rsidRPr="00727946">
        <w:rPr>
          <w:rFonts w:ascii="Times New Roman" w:hAnsi="Times New Roman" w:cs="Times New Roman"/>
          <w:sz w:val="24"/>
          <w:szCs w:val="24"/>
          <w:lang w:val="ru-RU"/>
        </w:rPr>
        <w:t xml:space="preserve"> – на срок свыше 1 года.</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DE3C1E" w:rsidRPr="00727946" w:rsidRDefault="00093D56"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w:t>
      </w:r>
      <w:r>
        <w:rPr>
          <w:rFonts w:ascii="Times New Roman" w:hAnsi="Times New Roman" w:cs="Times New Roman"/>
          <w:sz w:val="24"/>
          <w:szCs w:val="24"/>
          <w:lang w:val="ru-RU"/>
        </w:rPr>
        <w:t>10</w:t>
      </w:r>
      <w:r w:rsidR="00DE3C1E" w:rsidRPr="00727946">
        <w:rPr>
          <w:rFonts w:ascii="Times New Roman" w:hAnsi="Times New Roman" w:cs="Times New Roman"/>
          <w:sz w:val="24"/>
          <w:szCs w:val="24"/>
          <w:lang w:val="ru-RU"/>
        </w:rPr>
        <w:t>. Риск случайной гибели имущества возлагается на арендатора (ссудополучателя).</w:t>
      </w:r>
    </w:p>
    <w:p w:rsidR="00DE3C1E" w:rsidRPr="00727946" w:rsidRDefault="00DE3C1E" w:rsidP="00DE3C1E">
      <w:pPr>
        <w:ind w:left="360"/>
        <w:rPr>
          <w:rFonts w:ascii="Times New Roman" w:hAnsi="Times New Roman" w:cs="Times New Roman"/>
          <w:sz w:val="24"/>
          <w:szCs w:val="24"/>
          <w:lang w:val="ru-RU"/>
        </w:rPr>
      </w:pPr>
    </w:p>
    <w:p w:rsidR="00C06D29" w:rsidRDefault="00DE3C1E" w:rsidP="00C06D29">
      <w:pPr>
        <w:pStyle w:val="a7"/>
        <w:numPr>
          <w:ilvl w:val="0"/>
          <w:numId w:val="3"/>
        </w:numPr>
        <w:tabs>
          <w:tab w:val="center" w:pos="4988"/>
          <w:tab w:val="left" w:pos="9360"/>
        </w:tabs>
        <w:ind w:right="0"/>
        <w:jc w:val="center"/>
        <w:rPr>
          <w:b/>
          <w:bCs/>
          <w:szCs w:val="24"/>
          <w:lang w:val="ru-RU"/>
        </w:rPr>
      </w:pPr>
      <w:r w:rsidRPr="00DE3C1E">
        <w:rPr>
          <w:b/>
          <w:bCs/>
          <w:szCs w:val="24"/>
        </w:rPr>
        <w:t xml:space="preserve">СПОСОБЫ ПЕРЕДАЧИ МУНИЦИПАЛЬНОГО </w:t>
      </w:r>
    </w:p>
    <w:p w:rsidR="00DE3C1E" w:rsidRPr="00C06D29" w:rsidRDefault="00DE3C1E" w:rsidP="00C06D29">
      <w:pPr>
        <w:pStyle w:val="a7"/>
        <w:tabs>
          <w:tab w:val="center" w:pos="4988"/>
          <w:tab w:val="left" w:pos="9360"/>
        </w:tabs>
        <w:ind w:left="720" w:right="0" w:firstLine="0"/>
        <w:jc w:val="center"/>
        <w:rPr>
          <w:b/>
          <w:bCs/>
          <w:szCs w:val="24"/>
          <w:lang w:val="ru-RU"/>
        </w:rPr>
      </w:pPr>
      <w:r w:rsidRPr="00C06D29">
        <w:rPr>
          <w:b/>
          <w:bCs/>
          <w:szCs w:val="24"/>
        </w:rPr>
        <w:t>ИМУЩЕСТВА В ПОЛЬЗОВАНИЕ</w:t>
      </w:r>
    </w:p>
    <w:p w:rsidR="00DE3C1E" w:rsidRPr="00727946" w:rsidRDefault="00DE3C1E" w:rsidP="00DE3C1E">
      <w:pPr>
        <w:pStyle w:val="a7"/>
        <w:tabs>
          <w:tab w:val="left" w:pos="8640"/>
          <w:tab w:val="left" w:pos="9360"/>
        </w:tabs>
        <w:ind w:right="0" w:firstLine="708"/>
        <w:rPr>
          <w:szCs w:val="24"/>
          <w:u w:val="single"/>
          <w:lang w:val="ru-RU"/>
        </w:rPr>
      </w:pPr>
      <w:r w:rsidRPr="00727946">
        <w:rPr>
          <w:szCs w:val="24"/>
          <w:lang w:val="ru-RU"/>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sz w:val="24"/>
          <w:szCs w:val="24"/>
          <w:lang w:val="ru-RU"/>
        </w:rPr>
        <w:t>2.1.1. по результатам торгов (аукционов, конкурсов) на право заключения соответствующего договора. Торги проводятся в соответствии с Порядком проведения торгов (аукционов, конкурсов)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имуществом, находящимся в муниципальной собственности (приложение № 4 к настоящему Положению)</w:t>
      </w:r>
      <w:r w:rsidRPr="00727946">
        <w:rPr>
          <w:rFonts w:ascii="Times New Roman" w:hAnsi="Times New Roman" w:cs="Times New Roman"/>
          <w:bCs/>
          <w:sz w:val="24"/>
          <w:szCs w:val="24"/>
          <w:lang w:val="ru-RU"/>
        </w:rPr>
        <w:t>;</w:t>
      </w:r>
    </w:p>
    <w:p w:rsidR="00DE3C1E" w:rsidRPr="00B217D6" w:rsidRDefault="00DE3C1E" w:rsidP="00DE3C1E">
      <w:pPr>
        <w:pStyle w:val="a7"/>
        <w:tabs>
          <w:tab w:val="left" w:pos="8640"/>
          <w:tab w:val="left" w:pos="9360"/>
        </w:tabs>
        <w:ind w:right="0" w:firstLine="708"/>
        <w:rPr>
          <w:bCs/>
          <w:szCs w:val="24"/>
          <w:lang w:val="ru-RU"/>
        </w:rPr>
      </w:pPr>
      <w:r w:rsidRPr="00B217D6">
        <w:rPr>
          <w:bCs/>
          <w:szCs w:val="24"/>
          <w:lang w:val="ru-RU"/>
        </w:rPr>
        <w:t xml:space="preserve">2.1.2. по распоряжению </w:t>
      </w:r>
      <w:r w:rsidR="00B217D6">
        <w:rPr>
          <w:bCs/>
          <w:szCs w:val="24"/>
          <w:lang w:val="ru-RU"/>
        </w:rPr>
        <w:t xml:space="preserve">главы администрации </w:t>
      </w:r>
      <w:r w:rsidR="007B0F7D">
        <w:rPr>
          <w:szCs w:val="24"/>
          <w:lang w:val="ru-RU"/>
        </w:rPr>
        <w:t>Тамтачетского</w:t>
      </w:r>
      <w:r w:rsidR="007B0F7D" w:rsidRPr="00DE3C1E">
        <w:rPr>
          <w:szCs w:val="24"/>
          <w:lang w:val="ru-RU"/>
        </w:rPr>
        <w:t xml:space="preserve"> </w:t>
      </w:r>
      <w:r w:rsidR="00B217D6">
        <w:rPr>
          <w:bCs/>
          <w:szCs w:val="24"/>
          <w:lang w:val="ru-RU"/>
        </w:rPr>
        <w:t xml:space="preserve"> муниципального образования</w:t>
      </w:r>
      <w:r w:rsidRPr="00B217D6">
        <w:rPr>
          <w:bCs/>
          <w:szCs w:val="24"/>
          <w:lang w:val="ru-RU"/>
        </w:rPr>
        <w:t>:</w:t>
      </w:r>
    </w:p>
    <w:p w:rsidR="00DE3C1E" w:rsidRPr="00727946" w:rsidRDefault="00DE3C1E" w:rsidP="00DE3C1E">
      <w:pPr>
        <w:tabs>
          <w:tab w:val="left" w:pos="0"/>
          <w:tab w:val="left" w:pos="936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в случае признания торгов (конкурса, аукциона) </w:t>
      </w:r>
      <w:proofErr w:type="gramStart"/>
      <w:r w:rsidRPr="00727946">
        <w:rPr>
          <w:rFonts w:ascii="Times New Roman" w:hAnsi="Times New Roman" w:cs="Times New Roman"/>
          <w:sz w:val="24"/>
          <w:szCs w:val="24"/>
          <w:lang w:val="ru-RU"/>
        </w:rPr>
        <w:t>несостоявшимися</w:t>
      </w:r>
      <w:proofErr w:type="gramEnd"/>
      <w:r w:rsidRPr="00727946">
        <w:rPr>
          <w:rFonts w:ascii="Times New Roman" w:hAnsi="Times New Roman" w:cs="Times New Roman"/>
          <w:sz w:val="24"/>
          <w:szCs w:val="24"/>
          <w:lang w:val="ru-RU"/>
        </w:rPr>
        <w:t xml:space="preserve"> по причине участия только одного заявителя. В этом случае договор заключается с единственным участником торгов</w:t>
      </w:r>
      <w:r w:rsidRPr="00727946">
        <w:rPr>
          <w:rFonts w:ascii="Times New Roman" w:hAnsi="Times New Roman" w:cs="Times New Roman"/>
          <w:bCs/>
          <w:sz w:val="24"/>
          <w:szCs w:val="24"/>
          <w:lang w:val="ru-RU"/>
        </w:rPr>
        <w:t>;</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 случае предоставления муниципальной преференции в порядке и на условиях, предусмотренных Федеральным законом от 26.07.2006 № 135-ФЗ "О защите конкуренции";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 в иных случаях, установленных статьёй 17.1 Федерального закона от 26.07.2006 № 135-ФЗ "О защите конкуренции".</w:t>
      </w:r>
    </w:p>
    <w:p w:rsidR="00DE3C1E" w:rsidRPr="004728D1" w:rsidRDefault="004728D1" w:rsidP="00DE3C1E">
      <w:pPr>
        <w:autoSpaceDE w:val="0"/>
        <w:autoSpaceDN w:val="0"/>
        <w:adjustRightInd w:val="0"/>
        <w:ind w:firstLine="709"/>
        <w:jc w:val="both"/>
        <w:rPr>
          <w:rFonts w:ascii="Times New Roman" w:hAnsi="Times New Roman" w:cs="Times New Roman"/>
          <w:sz w:val="24"/>
          <w:szCs w:val="24"/>
          <w:lang w:val="ru-RU"/>
        </w:rPr>
      </w:pPr>
      <w:r w:rsidRPr="004728D1">
        <w:rPr>
          <w:rFonts w:ascii="Times New Roman" w:hAnsi="Times New Roman" w:cs="Times New Roman"/>
          <w:bCs/>
          <w:sz w:val="24"/>
          <w:szCs w:val="24"/>
          <w:lang w:val="ru-RU"/>
        </w:rPr>
        <w:t>2.</w:t>
      </w:r>
      <w:r>
        <w:rPr>
          <w:rFonts w:ascii="Times New Roman" w:hAnsi="Times New Roman" w:cs="Times New Roman"/>
          <w:bCs/>
          <w:sz w:val="24"/>
          <w:szCs w:val="24"/>
          <w:lang w:val="ru-RU"/>
        </w:rPr>
        <w:t>2</w:t>
      </w:r>
      <w:r w:rsidR="00DE3C1E" w:rsidRPr="004728D1">
        <w:rPr>
          <w:rFonts w:ascii="Times New Roman" w:hAnsi="Times New Roman" w:cs="Times New Roman"/>
          <w:bCs/>
          <w:sz w:val="24"/>
          <w:szCs w:val="24"/>
          <w:lang w:val="ru-RU"/>
        </w:rPr>
        <w:t xml:space="preserve">. </w:t>
      </w:r>
      <w:proofErr w:type="gramStart"/>
      <w:r w:rsidR="00DE3C1E" w:rsidRPr="004728D1">
        <w:rPr>
          <w:rFonts w:ascii="Times New Roman" w:hAnsi="Times New Roman" w:cs="Times New Roman"/>
          <w:sz w:val="24"/>
          <w:szCs w:val="24"/>
          <w:lang w:val="ru-RU"/>
        </w:rPr>
        <w:t>Заключение договора на право установки и эксплуатации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(аукционов, конкурсов), проводимых в соответствии с Порядком проведения торгов (аукционов, конкурсов)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имуществом, находящимся в муниципальной собственности (приложение № 4</w:t>
      </w:r>
      <w:proofErr w:type="gramEnd"/>
      <w:r w:rsidR="00DE3C1E" w:rsidRPr="004728D1">
        <w:rPr>
          <w:rFonts w:ascii="Times New Roman" w:hAnsi="Times New Roman" w:cs="Times New Roman"/>
          <w:sz w:val="24"/>
          <w:szCs w:val="24"/>
          <w:lang w:val="ru-RU"/>
        </w:rPr>
        <w:t xml:space="preserve"> к настоящему Положению), с учетом требований, установленных Федеральным законом от 13.03.2006 № 38-ФЗ "О рекламе". </w:t>
      </w:r>
    </w:p>
    <w:p w:rsidR="00DE3C1E" w:rsidRPr="005D18DD" w:rsidRDefault="00DE3C1E" w:rsidP="00C06D29">
      <w:pPr>
        <w:autoSpaceDE w:val="0"/>
        <w:autoSpaceDN w:val="0"/>
        <w:adjustRightInd w:val="0"/>
        <w:ind w:firstLine="709"/>
        <w:jc w:val="both"/>
        <w:rPr>
          <w:rFonts w:ascii="Times New Roman" w:hAnsi="Times New Roman" w:cs="Times New Roman"/>
          <w:sz w:val="24"/>
          <w:szCs w:val="24"/>
          <w:lang w:val="ru-RU"/>
        </w:rPr>
      </w:pPr>
      <w:r w:rsidRPr="005D18DD">
        <w:rPr>
          <w:rFonts w:ascii="Times New Roman" w:hAnsi="Times New Roman" w:cs="Times New Roman"/>
          <w:sz w:val="24"/>
          <w:szCs w:val="24"/>
          <w:lang w:val="ru-RU"/>
        </w:rPr>
        <w:t>Размер платы за право установки и эксплуатации рекламной конструкции на здании, сооружении устанавливается  в соответствии с Методикой расчета платы за право установки и эксплуатации рекламной конструкции на здании, сооружении (приложение № 3 к настоящему Положению).</w:t>
      </w:r>
    </w:p>
    <w:p w:rsidR="00C06D29" w:rsidRDefault="00C06D29" w:rsidP="00C06D29">
      <w:pPr>
        <w:autoSpaceDE w:val="0"/>
        <w:autoSpaceDN w:val="0"/>
        <w:adjustRightInd w:val="0"/>
        <w:ind w:firstLine="709"/>
        <w:jc w:val="both"/>
        <w:rPr>
          <w:rFonts w:ascii="Times New Roman" w:hAnsi="Times New Roman" w:cs="Times New Roman"/>
          <w:sz w:val="24"/>
          <w:szCs w:val="24"/>
          <w:lang w:val="ru-RU"/>
        </w:rPr>
      </w:pPr>
    </w:p>
    <w:p w:rsidR="004728D1" w:rsidRDefault="00DE3C1E" w:rsidP="004728D1">
      <w:pPr>
        <w:pStyle w:val="a7"/>
        <w:numPr>
          <w:ilvl w:val="0"/>
          <w:numId w:val="3"/>
        </w:numPr>
        <w:tabs>
          <w:tab w:val="left" w:pos="8640"/>
        </w:tabs>
        <w:ind w:right="0"/>
        <w:jc w:val="center"/>
        <w:rPr>
          <w:b/>
          <w:szCs w:val="24"/>
          <w:lang w:val="ru-RU"/>
        </w:rPr>
      </w:pPr>
      <w:r w:rsidRPr="00DE3C1E">
        <w:rPr>
          <w:b/>
          <w:szCs w:val="24"/>
        </w:rPr>
        <w:t xml:space="preserve">ЗАКЛЮЧЕНИЕ ДОГОВОРА АРЕНДЫ, </w:t>
      </w:r>
    </w:p>
    <w:p w:rsidR="00DE3C1E" w:rsidRDefault="00DE3C1E" w:rsidP="004728D1">
      <w:pPr>
        <w:pStyle w:val="a7"/>
        <w:tabs>
          <w:tab w:val="left" w:pos="8640"/>
        </w:tabs>
        <w:ind w:left="720" w:right="0" w:firstLine="0"/>
        <w:jc w:val="center"/>
        <w:rPr>
          <w:b/>
          <w:szCs w:val="24"/>
          <w:lang w:val="ru-RU"/>
        </w:rPr>
      </w:pPr>
      <w:r w:rsidRPr="00DE3C1E">
        <w:rPr>
          <w:b/>
          <w:szCs w:val="24"/>
        </w:rPr>
        <w:t>БЕЗВОЗМЕЗДНОГО ПОЛЬЗОВАНИЯ</w:t>
      </w:r>
    </w:p>
    <w:p w:rsidR="0040780E" w:rsidRPr="0040780E" w:rsidRDefault="0040780E" w:rsidP="004728D1">
      <w:pPr>
        <w:pStyle w:val="a7"/>
        <w:tabs>
          <w:tab w:val="left" w:pos="8640"/>
        </w:tabs>
        <w:ind w:left="720" w:right="0" w:firstLine="0"/>
        <w:jc w:val="center"/>
        <w:rPr>
          <w:b/>
          <w:szCs w:val="24"/>
          <w:lang w:val="ru-RU"/>
        </w:rPr>
      </w:pPr>
    </w:p>
    <w:p w:rsidR="00DE3C1E" w:rsidRPr="00727946" w:rsidRDefault="00DE3C1E" w:rsidP="00DE3C1E">
      <w:pPr>
        <w:pStyle w:val="a7"/>
        <w:tabs>
          <w:tab w:val="left" w:pos="8640"/>
        </w:tabs>
        <w:ind w:right="0" w:firstLine="708"/>
        <w:rPr>
          <w:bCs/>
          <w:szCs w:val="24"/>
          <w:lang w:val="ru-RU"/>
        </w:rPr>
      </w:pPr>
      <w:r w:rsidRPr="00727946">
        <w:rPr>
          <w:bCs/>
          <w:szCs w:val="24"/>
          <w:lang w:val="ru-RU"/>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DE3C1E" w:rsidRPr="00727946" w:rsidRDefault="00DE3C1E" w:rsidP="00DE3C1E">
      <w:pPr>
        <w:pStyle w:val="ConsNormal"/>
        <w:tabs>
          <w:tab w:val="left" w:pos="8640"/>
        </w:tabs>
        <w:ind w:right="0" w:firstLine="708"/>
        <w:jc w:val="both"/>
        <w:rPr>
          <w:rFonts w:ascii="Times New Roman" w:hAnsi="Times New Roman" w:cs="Times New Roman"/>
          <w:sz w:val="24"/>
          <w:szCs w:val="24"/>
          <w:lang w:val="ru-RU"/>
        </w:rPr>
      </w:pPr>
      <w:r w:rsidRPr="00691F3A">
        <w:rPr>
          <w:rFonts w:ascii="Times New Roman" w:hAnsi="Times New Roman" w:cs="Times New Roman"/>
          <w:bCs/>
          <w:sz w:val="24"/>
          <w:szCs w:val="24"/>
          <w:lang w:val="ru-RU"/>
        </w:rPr>
        <w:lastRenderedPageBreak/>
        <w:t xml:space="preserve">3.2. </w:t>
      </w:r>
      <w:r w:rsidRPr="00691F3A">
        <w:rPr>
          <w:rFonts w:ascii="Times New Roman" w:hAnsi="Times New Roman" w:cs="Times New Roman"/>
          <w:sz w:val="24"/>
          <w:szCs w:val="24"/>
          <w:lang w:val="ru-RU"/>
        </w:rPr>
        <w:t xml:space="preserve">Заявления юридических и физических лиц с предложением о передаче муниципального имущества направляются в </w:t>
      </w:r>
      <w:r w:rsidR="00691F3A">
        <w:rPr>
          <w:rFonts w:ascii="Times New Roman" w:hAnsi="Times New Roman" w:cs="Times New Roman"/>
          <w:sz w:val="24"/>
          <w:szCs w:val="24"/>
          <w:lang w:val="ru-RU"/>
        </w:rPr>
        <w:t xml:space="preserve">администрацию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691F3A">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xml:space="preserve"> и должны включать следующие сведения: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виды деятельности юридического лица, индивидуального предпринимателя;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предполагаемое целевое использование муниципального имущества;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срок договора;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иные условия, если таковые предполагаются.</w:t>
      </w:r>
    </w:p>
    <w:p w:rsidR="00DE3C1E" w:rsidRPr="00691F3A"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691F3A">
        <w:rPr>
          <w:rFonts w:ascii="Times New Roman" w:hAnsi="Times New Roman" w:cs="Times New Roman"/>
          <w:sz w:val="24"/>
          <w:szCs w:val="24"/>
          <w:lang w:val="ru-RU"/>
        </w:rPr>
        <w:t xml:space="preserve">Заявления регистрируются </w:t>
      </w:r>
      <w:r w:rsidR="00691F3A">
        <w:rPr>
          <w:rFonts w:ascii="Times New Roman" w:hAnsi="Times New Roman" w:cs="Times New Roman"/>
          <w:sz w:val="24"/>
          <w:szCs w:val="24"/>
          <w:lang w:val="ru-RU"/>
        </w:rPr>
        <w:t xml:space="preserve">администрацией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691F3A">
        <w:rPr>
          <w:rFonts w:ascii="Times New Roman" w:hAnsi="Times New Roman" w:cs="Times New Roman"/>
          <w:sz w:val="24"/>
          <w:szCs w:val="24"/>
          <w:lang w:val="ru-RU"/>
        </w:rPr>
        <w:t xml:space="preserve"> муниципального образования</w:t>
      </w:r>
      <w:r w:rsidRPr="00691F3A">
        <w:rPr>
          <w:rFonts w:ascii="Times New Roman" w:hAnsi="Times New Roman" w:cs="Times New Roman"/>
          <w:sz w:val="24"/>
          <w:szCs w:val="24"/>
          <w:lang w:val="ru-RU"/>
        </w:rPr>
        <w:t xml:space="preserve"> в день их подачи. </w:t>
      </w:r>
    </w:p>
    <w:p w:rsidR="00DE3C1E" w:rsidRPr="00727946" w:rsidRDefault="00DE3C1E" w:rsidP="00DE3C1E">
      <w:pPr>
        <w:pStyle w:val="ConsNormal"/>
        <w:tabs>
          <w:tab w:val="left" w:pos="8640"/>
        </w:tabs>
        <w:ind w:right="0"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 xml:space="preserve">3.3. </w:t>
      </w:r>
      <w:r w:rsidRPr="00727946">
        <w:rPr>
          <w:rFonts w:ascii="Times New Roman" w:hAnsi="Times New Roman" w:cs="Times New Roman"/>
          <w:sz w:val="24"/>
          <w:szCs w:val="24"/>
          <w:lang w:val="ru-RU"/>
        </w:rPr>
        <w:t>Для оформления договоров к заявлению должен прилагаться следующий пакет документов, подтверждающий сведения о юридическом (физическом) лице:</w:t>
      </w:r>
    </w:p>
    <w:p w:rsidR="00DE3C1E" w:rsidRPr="00691F3A" w:rsidRDefault="00DE3C1E" w:rsidP="00DE3C1E">
      <w:pPr>
        <w:autoSpaceDE w:val="0"/>
        <w:autoSpaceDN w:val="0"/>
        <w:adjustRightInd w:val="0"/>
        <w:ind w:firstLine="708"/>
        <w:jc w:val="both"/>
        <w:rPr>
          <w:rFonts w:ascii="Times New Roman" w:hAnsi="Times New Roman" w:cs="Times New Roman"/>
          <w:sz w:val="24"/>
          <w:szCs w:val="24"/>
          <w:lang w:val="ru-RU"/>
        </w:rPr>
      </w:pPr>
      <w:r w:rsidRPr="00691F3A">
        <w:rPr>
          <w:rFonts w:ascii="Times New Roman" w:hAnsi="Times New Roman" w:cs="Times New Roman"/>
          <w:sz w:val="24"/>
          <w:szCs w:val="24"/>
          <w:lang w:val="ru-RU"/>
        </w:rPr>
        <w:t>- выписка из Единого государственного реестра юридических лиц, из Единого государственного реестра индивидуальных предпринимателей, по</w:t>
      </w:r>
      <w:r w:rsidR="00691F3A" w:rsidRPr="00691F3A">
        <w:rPr>
          <w:rFonts w:ascii="Times New Roman" w:hAnsi="Times New Roman" w:cs="Times New Roman"/>
          <w:sz w:val="24"/>
          <w:szCs w:val="24"/>
          <w:lang w:val="ru-RU"/>
        </w:rPr>
        <w:t xml:space="preserve">лученная не ранее чем за месяц </w:t>
      </w:r>
      <w:r w:rsidRPr="00691F3A">
        <w:rPr>
          <w:rFonts w:ascii="Times New Roman" w:hAnsi="Times New Roman" w:cs="Times New Roman"/>
          <w:sz w:val="24"/>
          <w:szCs w:val="24"/>
          <w:lang w:val="ru-RU"/>
        </w:rPr>
        <w:t xml:space="preserve">до даты подачи заявления; </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копия паспорта, свидетельства о постановке на налоговый учет, если заявление подается физическим лицом;</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копии устава (положения), если заявление подается юридическим лицом;</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документы, подтверждающие полномочия лица на обращение и подписание необходимых документов, связанных с заключением договора;</w:t>
      </w:r>
    </w:p>
    <w:p w:rsidR="00DE3C1E" w:rsidRPr="00727946" w:rsidRDefault="00DE3C1E" w:rsidP="00DE3C1E">
      <w:pPr>
        <w:pStyle w:val="a7"/>
        <w:tabs>
          <w:tab w:val="left" w:pos="8640"/>
        </w:tabs>
        <w:ind w:right="0" w:firstLine="708"/>
        <w:rPr>
          <w:bCs/>
          <w:szCs w:val="24"/>
          <w:lang w:val="ru-RU"/>
        </w:rPr>
      </w:pPr>
      <w:r w:rsidRPr="00727946">
        <w:rPr>
          <w:bCs/>
          <w:szCs w:val="24"/>
          <w:lang w:val="ru-RU"/>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DE3C1E" w:rsidRPr="00691F3A" w:rsidRDefault="00DE3C1E" w:rsidP="00DE3C1E">
      <w:pPr>
        <w:pStyle w:val="a7"/>
        <w:tabs>
          <w:tab w:val="left" w:pos="8640"/>
        </w:tabs>
        <w:ind w:right="0" w:firstLine="708"/>
        <w:rPr>
          <w:bCs/>
          <w:szCs w:val="24"/>
          <w:lang w:val="ru-RU"/>
        </w:rPr>
      </w:pPr>
      <w:r w:rsidRPr="00691F3A">
        <w:rPr>
          <w:bCs/>
          <w:szCs w:val="24"/>
          <w:lang w:val="ru-RU"/>
        </w:rPr>
        <w:t xml:space="preserve">- справка налогового органа об отсутствии задолженности по платежам в бюджет </w:t>
      </w:r>
      <w:r w:rsidR="00B22645">
        <w:rPr>
          <w:szCs w:val="24"/>
          <w:lang w:val="ru-RU"/>
        </w:rPr>
        <w:t>Тамтачетского</w:t>
      </w:r>
      <w:r w:rsidR="00B22645" w:rsidRPr="00DE3C1E">
        <w:rPr>
          <w:szCs w:val="24"/>
          <w:lang w:val="ru-RU"/>
        </w:rPr>
        <w:t xml:space="preserve"> </w:t>
      </w:r>
      <w:r w:rsidR="00691F3A">
        <w:rPr>
          <w:bCs/>
          <w:szCs w:val="24"/>
          <w:lang w:val="ru-RU"/>
        </w:rPr>
        <w:t>муниципального образования</w:t>
      </w:r>
      <w:proofErr w:type="gramStart"/>
      <w:r w:rsidR="00B22645">
        <w:rPr>
          <w:bCs/>
          <w:szCs w:val="24"/>
          <w:lang w:val="ru-RU"/>
        </w:rPr>
        <w:t xml:space="preserve"> </w:t>
      </w:r>
      <w:r w:rsidRPr="00691F3A">
        <w:rPr>
          <w:bCs/>
          <w:szCs w:val="24"/>
          <w:lang w:val="ru-RU"/>
        </w:rPr>
        <w:t>.</w:t>
      </w:r>
      <w:proofErr w:type="gramEnd"/>
    </w:p>
    <w:p w:rsidR="00DE3C1E" w:rsidRPr="00691F3A"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691F3A">
        <w:rPr>
          <w:rFonts w:ascii="Times New Roman" w:hAnsi="Times New Roman" w:cs="Times New Roman"/>
          <w:sz w:val="24"/>
          <w:szCs w:val="24"/>
          <w:lang w:val="ru-RU"/>
        </w:rPr>
        <w:t xml:space="preserve">3.4. Рассмотрение заявлений и принятие решений по ним производится </w:t>
      </w:r>
      <w:r w:rsidR="00691F3A">
        <w:rPr>
          <w:rFonts w:ascii="Times New Roman" w:hAnsi="Times New Roman" w:cs="Times New Roman"/>
          <w:sz w:val="24"/>
          <w:szCs w:val="24"/>
          <w:lang w:val="ru-RU"/>
        </w:rPr>
        <w:t xml:space="preserve">администрацией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691F3A">
        <w:rPr>
          <w:rFonts w:ascii="Times New Roman" w:hAnsi="Times New Roman" w:cs="Times New Roman"/>
          <w:sz w:val="24"/>
          <w:szCs w:val="24"/>
          <w:lang w:val="ru-RU"/>
        </w:rPr>
        <w:t xml:space="preserve"> муниципального образования</w:t>
      </w:r>
      <w:r w:rsidRPr="00691F3A">
        <w:rPr>
          <w:rFonts w:ascii="Times New Roman" w:hAnsi="Times New Roman" w:cs="Times New Roman"/>
          <w:sz w:val="24"/>
          <w:szCs w:val="24"/>
          <w:lang w:val="ru-RU"/>
        </w:rPr>
        <w:t xml:space="preserve"> в двухнедельный срок со дня поступления заявления.</w:t>
      </w:r>
    </w:p>
    <w:p w:rsidR="00DE3C1E" w:rsidRPr="00691F3A" w:rsidRDefault="00DE3C1E" w:rsidP="00DE3C1E">
      <w:pPr>
        <w:pStyle w:val="a7"/>
        <w:tabs>
          <w:tab w:val="left" w:pos="8640"/>
        </w:tabs>
        <w:ind w:right="0" w:firstLine="708"/>
        <w:rPr>
          <w:bCs/>
          <w:szCs w:val="24"/>
          <w:lang w:val="ru-RU"/>
        </w:rPr>
      </w:pPr>
      <w:r w:rsidRPr="00691F3A">
        <w:rPr>
          <w:bCs/>
          <w:szCs w:val="24"/>
          <w:lang w:val="ru-RU"/>
        </w:rPr>
        <w:t xml:space="preserve">По результатам рассмотрения заявлений </w:t>
      </w:r>
      <w:r w:rsidR="00691F3A">
        <w:rPr>
          <w:bCs/>
          <w:szCs w:val="24"/>
          <w:lang w:val="ru-RU"/>
        </w:rPr>
        <w:t xml:space="preserve">администрация </w:t>
      </w:r>
      <w:r w:rsidR="00B22645">
        <w:rPr>
          <w:szCs w:val="24"/>
          <w:lang w:val="ru-RU"/>
        </w:rPr>
        <w:t>Тамтачетского</w:t>
      </w:r>
      <w:r w:rsidR="00B22645" w:rsidRPr="00DE3C1E">
        <w:rPr>
          <w:szCs w:val="24"/>
          <w:lang w:val="ru-RU"/>
        </w:rPr>
        <w:t xml:space="preserve"> </w:t>
      </w:r>
      <w:r w:rsidR="00691F3A">
        <w:rPr>
          <w:bCs/>
          <w:szCs w:val="24"/>
          <w:lang w:val="ru-RU"/>
        </w:rPr>
        <w:t xml:space="preserve"> муниципального образования</w:t>
      </w:r>
      <w:r w:rsidRPr="00691F3A">
        <w:rPr>
          <w:bCs/>
          <w:szCs w:val="24"/>
          <w:lang w:val="ru-RU"/>
        </w:rPr>
        <w:t xml:space="preserve"> принимает одно из следующих решений:</w:t>
      </w:r>
    </w:p>
    <w:p w:rsidR="00DE3C1E" w:rsidRPr="00727946" w:rsidRDefault="00DE3C1E" w:rsidP="00DE3C1E">
      <w:pPr>
        <w:pStyle w:val="a7"/>
        <w:tabs>
          <w:tab w:val="left" w:pos="8640"/>
        </w:tabs>
        <w:ind w:right="0" w:firstLine="708"/>
        <w:rPr>
          <w:bCs/>
          <w:szCs w:val="24"/>
          <w:lang w:val="ru-RU"/>
        </w:rPr>
      </w:pPr>
      <w:r w:rsidRPr="00727946">
        <w:rPr>
          <w:bCs/>
          <w:szCs w:val="24"/>
          <w:lang w:val="ru-RU"/>
        </w:rPr>
        <w:t xml:space="preserve">- о проведении торгов </w:t>
      </w:r>
      <w:r w:rsidRPr="00727946">
        <w:rPr>
          <w:szCs w:val="24"/>
          <w:lang w:val="ru-RU"/>
        </w:rPr>
        <w:t xml:space="preserve">на право заключения </w:t>
      </w:r>
      <w:r w:rsidRPr="00727946">
        <w:rPr>
          <w:bCs/>
          <w:szCs w:val="24"/>
          <w:lang w:val="ru-RU"/>
        </w:rPr>
        <w:t>договора;</w:t>
      </w:r>
    </w:p>
    <w:p w:rsidR="00DE3C1E" w:rsidRPr="002C10A8" w:rsidRDefault="00DE3C1E" w:rsidP="00DE3C1E">
      <w:pPr>
        <w:pStyle w:val="a7"/>
        <w:tabs>
          <w:tab w:val="left" w:pos="8640"/>
        </w:tabs>
        <w:ind w:right="0" w:firstLine="708"/>
        <w:rPr>
          <w:bCs/>
          <w:szCs w:val="24"/>
          <w:lang w:val="ru-RU"/>
        </w:rPr>
      </w:pPr>
      <w:r w:rsidRPr="002C10A8">
        <w:rPr>
          <w:bCs/>
          <w:szCs w:val="24"/>
          <w:lang w:val="ru-RU"/>
        </w:rPr>
        <w:t xml:space="preserve">- о подготовке распоряжения </w:t>
      </w:r>
      <w:r w:rsidR="00691F3A">
        <w:rPr>
          <w:bCs/>
          <w:szCs w:val="24"/>
          <w:lang w:val="ru-RU"/>
        </w:rPr>
        <w:t>главы администрации</w:t>
      </w:r>
      <w:r w:rsidR="005D18DD" w:rsidRPr="005D18DD">
        <w:rPr>
          <w:szCs w:val="24"/>
          <w:lang w:val="ru-RU"/>
        </w:rPr>
        <w:t xml:space="preserve"> </w:t>
      </w:r>
      <w:r w:rsidR="005D18DD">
        <w:rPr>
          <w:szCs w:val="24"/>
          <w:lang w:val="ru-RU"/>
        </w:rPr>
        <w:t>Тамтачетского</w:t>
      </w:r>
      <w:r w:rsidR="005D18DD" w:rsidRPr="00DE3C1E">
        <w:rPr>
          <w:szCs w:val="24"/>
          <w:lang w:val="ru-RU"/>
        </w:rPr>
        <w:t xml:space="preserve"> </w:t>
      </w:r>
      <w:r w:rsidR="005D18DD">
        <w:rPr>
          <w:bCs/>
          <w:szCs w:val="24"/>
          <w:lang w:val="ru-RU"/>
        </w:rPr>
        <w:t xml:space="preserve"> </w:t>
      </w:r>
      <w:r w:rsidR="00691F3A">
        <w:rPr>
          <w:bCs/>
          <w:szCs w:val="24"/>
          <w:lang w:val="ru-RU"/>
        </w:rPr>
        <w:t xml:space="preserve"> муниципального образования</w:t>
      </w:r>
      <w:r w:rsidRPr="002C10A8">
        <w:rPr>
          <w:bCs/>
          <w:szCs w:val="24"/>
          <w:lang w:val="ru-RU"/>
        </w:rPr>
        <w:t xml:space="preserve"> в соответствии с пунктом 2.1.2 настоящего положения;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 об отказе в заключени</w:t>
      </w:r>
      <w:proofErr w:type="gramStart"/>
      <w:r w:rsidRPr="00727946">
        <w:rPr>
          <w:rFonts w:ascii="Times New Roman" w:hAnsi="Times New Roman" w:cs="Times New Roman"/>
          <w:bCs/>
          <w:sz w:val="24"/>
          <w:szCs w:val="24"/>
          <w:lang w:val="ru-RU"/>
        </w:rPr>
        <w:t>и</w:t>
      </w:r>
      <w:proofErr w:type="gramEnd"/>
      <w:r w:rsidRPr="00727946">
        <w:rPr>
          <w:rFonts w:ascii="Times New Roman" w:hAnsi="Times New Roman" w:cs="Times New Roman"/>
          <w:bCs/>
          <w:sz w:val="24"/>
          <w:szCs w:val="24"/>
          <w:lang w:val="ru-RU"/>
        </w:rPr>
        <w:t xml:space="preserve"> договора.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Основанием для отказа в заключени</w:t>
      </w:r>
      <w:proofErr w:type="gramStart"/>
      <w:r w:rsidRPr="00727946">
        <w:rPr>
          <w:rFonts w:ascii="Times New Roman" w:hAnsi="Times New Roman" w:cs="Times New Roman"/>
          <w:sz w:val="24"/>
          <w:szCs w:val="24"/>
          <w:lang w:val="ru-RU"/>
        </w:rPr>
        <w:t>и</w:t>
      </w:r>
      <w:proofErr w:type="gramEnd"/>
      <w:r w:rsidRPr="00727946">
        <w:rPr>
          <w:rFonts w:ascii="Times New Roman" w:hAnsi="Times New Roman" w:cs="Times New Roman"/>
          <w:sz w:val="24"/>
          <w:szCs w:val="24"/>
          <w:lang w:val="ru-RU"/>
        </w:rPr>
        <w:t xml:space="preserve"> договора является: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предоставление пакета документов, не соответствующего требованиям п. 3.3. настоящего Положения;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недостоверность информации в предоставленном пакете документов;</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обременение муниципального имущества правами третьих лиц;</w:t>
      </w:r>
    </w:p>
    <w:p w:rsidR="00DE3C1E" w:rsidRPr="002C10A8"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2C10A8">
        <w:rPr>
          <w:rFonts w:ascii="Times New Roman" w:hAnsi="Times New Roman" w:cs="Times New Roman"/>
          <w:sz w:val="24"/>
          <w:szCs w:val="24"/>
          <w:lang w:val="ru-RU"/>
        </w:rPr>
        <w:t xml:space="preserve">- наличие просроченной задолженности по платежам в бюджет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Pr="002C10A8">
        <w:rPr>
          <w:rFonts w:ascii="Times New Roman" w:hAnsi="Times New Roman" w:cs="Times New Roman"/>
          <w:sz w:val="24"/>
          <w:szCs w:val="24"/>
          <w:lang w:val="ru-RU"/>
        </w:rPr>
        <w:t>муниципального образования.</w:t>
      </w:r>
    </w:p>
    <w:p w:rsidR="00DE3C1E" w:rsidRPr="002C10A8" w:rsidRDefault="00DE3C1E" w:rsidP="00DE3C1E">
      <w:pPr>
        <w:pStyle w:val="a7"/>
        <w:tabs>
          <w:tab w:val="left" w:pos="8640"/>
        </w:tabs>
        <w:ind w:right="0" w:firstLine="708"/>
        <w:rPr>
          <w:bCs/>
          <w:szCs w:val="24"/>
          <w:lang w:val="ru-RU"/>
        </w:rPr>
      </w:pPr>
      <w:r w:rsidRPr="002C10A8">
        <w:rPr>
          <w:bCs/>
          <w:szCs w:val="24"/>
          <w:lang w:val="ru-RU"/>
        </w:rPr>
        <w:t>При отказе в заключени</w:t>
      </w:r>
      <w:proofErr w:type="gramStart"/>
      <w:r w:rsidRPr="002C10A8">
        <w:rPr>
          <w:bCs/>
          <w:szCs w:val="24"/>
          <w:lang w:val="ru-RU"/>
        </w:rPr>
        <w:t>и</w:t>
      </w:r>
      <w:proofErr w:type="gramEnd"/>
      <w:r w:rsidRPr="002C10A8">
        <w:rPr>
          <w:bCs/>
          <w:szCs w:val="24"/>
          <w:lang w:val="ru-RU"/>
        </w:rPr>
        <w:t xml:space="preserve"> договора </w:t>
      </w:r>
      <w:r w:rsidR="002C10A8">
        <w:rPr>
          <w:bCs/>
          <w:szCs w:val="24"/>
          <w:lang w:val="ru-RU"/>
        </w:rPr>
        <w:t>администрация</w:t>
      </w:r>
      <w:r w:rsidR="00B22645" w:rsidRPr="00B22645">
        <w:rPr>
          <w:szCs w:val="24"/>
          <w:lang w:val="ru-RU"/>
        </w:rPr>
        <w:t xml:space="preserve"> </w:t>
      </w:r>
      <w:r w:rsidR="00B22645">
        <w:rPr>
          <w:szCs w:val="24"/>
          <w:lang w:val="ru-RU"/>
        </w:rPr>
        <w:t>Тамтачетского</w:t>
      </w:r>
      <w:r w:rsidR="002C10A8">
        <w:rPr>
          <w:bCs/>
          <w:szCs w:val="24"/>
          <w:lang w:val="ru-RU"/>
        </w:rPr>
        <w:t xml:space="preserve"> муниципального образования </w:t>
      </w:r>
      <w:r w:rsidRPr="002C10A8">
        <w:rPr>
          <w:bCs/>
          <w:szCs w:val="24"/>
          <w:lang w:val="ru-RU"/>
        </w:rPr>
        <w:t>направляет  заявителю обоснованный  отказ.</w:t>
      </w:r>
    </w:p>
    <w:p w:rsidR="00DE3C1E" w:rsidRPr="00727946" w:rsidRDefault="00DE3C1E" w:rsidP="00DE3C1E">
      <w:pPr>
        <w:pStyle w:val="a7"/>
        <w:tabs>
          <w:tab w:val="left" w:pos="8640"/>
        </w:tabs>
        <w:ind w:right="0" w:firstLine="708"/>
        <w:rPr>
          <w:bCs/>
          <w:szCs w:val="24"/>
          <w:lang w:val="ru-RU"/>
        </w:rPr>
      </w:pPr>
      <w:r w:rsidRPr="00727946">
        <w:rPr>
          <w:bCs/>
          <w:szCs w:val="24"/>
          <w:lang w:val="ru-RU"/>
        </w:rPr>
        <w:t>3.5. Заявитель в</w:t>
      </w:r>
      <w:r w:rsidR="00B22645">
        <w:rPr>
          <w:bCs/>
          <w:szCs w:val="24"/>
          <w:lang w:val="ru-RU"/>
        </w:rPr>
        <w:t>п</w:t>
      </w:r>
      <w:r w:rsidRPr="00727946">
        <w:rPr>
          <w:bCs/>
          <w:szCs w:val="24"/>
          <w:lang w:val="ru-RU"/>
        </w:rPr>
        <w:t>раве отозвать свое заявление в любое время до момента заключения договора.</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 xml:space="preserve">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w:t>
      </w:r>
      <w:proofErr w:type="gramStart"/>
      <w:r w:rsidRPr="00727946">
        <w:rPr>
          <w:rFonts w:ascii="Times New Roman" w:hAnsi="Times New Roman" w:cs="Times New Roman"/>
          <w:bCs/>
          <w:sz w:val="24"/>
          <w:szCs w:val="24"/>
          <w:lang w:val="ru-RU"/>
        </w:rPr>
        <w:t>позднее</w:t>
      </w:r>
      <w:proofErr w:type="gramEnd"/>
      <w:r w:rsidRPr="00727946">
        <w:rPr>
          <w:rFonts w:ascii="Times New Roman" w:hAnsi="Times New Roman" w:cs="Times New Roman"/>
          <w:bCs/>
          <w:sz w:val="24"/>
          <w:szCs w:val="24"/>
          <w:lang w:val="ru-RU"/>
        </w:rPr>
        <w:t xml:space="preserve"> чем за месяц до окончания срока договора аренды.</w:t>
      </w:r>
    </w:p>
    <w:p w:rsidR="00DE3C1E" w:rsidRPr="00727946" w:rsidRDefault="00DE3C1E" w:rsidP="00DE3C1E">
      <w:pPr>
        <w:pStyle w:val="a7"/>
        <w:tabs>
          <w:tab w:val="left" w:pos="8640"/>
        </w:tabs>
        <w:ind w:right="0"/>
        <w:rPr>
          <w:bCs/>
          <w:szCs w:val="24"/>
          <w:lang w:val="ru-RU"/>
        </w:rPr>
      </w:pPr>
      <w:r w:rsidRPr="00727946">
        <w:rPr>
          <w:bCs/>
          <w:szCs w:val="24"/>
          <w:lang w:val="ru-RU"/>
        </w:rPr>
        <w:lastRenderedPageBreak/>
        <w:t>3.7. По договору аренды недвижимого имущества Арендатору одновременно с передачей прав владения и пользования зданием или сооружением передаются права на ту часть земельного участка, которая занята этим зданием или сооружением и необходима для его использования.</w:t>
      </w:r>
    </w:p>
    <w:p w:rsidR="00DE3C1E" w:rsidRPr="00727946" w:rsidRDefault="00DE3C1E" w:rsidP="00DE3C1E">
      <w:pPr>
        <w:pStyle w:val="a7"/>
        <w:tabs>
          <w:tab w:val="left" w:pos="8640"/>
        </w:tabs>
        <w:ind w:right="0"/>
        <w:rPr>
          <w:bCs/>
          <w:szCs w:val="24"/>
          <w:lang w:val="ru-RU"/>
        </w:rPr>
      </w:pPr>
      <w:r w:rsidRPr="00727946">
        <w:rPr>
          <w:bCs/>
          <w:szCs w:val="24"/>
          <w:lang w:val="ru-RU"/>
        </w:rPr>
        <w:t>Одновременно с заключением договора аренды недвижимого имущества арендатор обязан заключить договор аренды земельного участка, на котором расположен объект недвижимости и который необходим для его использования. Оформление прав на земельный участок осуществляется в порядке, установленном законодательством.</w:t>
      </w:r>
    </w:p>
    <w:p w:rsidR="00DE3C1E" w:rsidRPr="00727946" w:rsidRDefault="00DE3C1E" w:rsidP="00DE3C1E">
      <w:pPr>
        <w:pStyle w:val="ConsNormal"/>
        <w:tabs>
          <w:tab w:val="left" w:pos="8640"/>
        </w:tabs>
        <w:ind w:right="0" w:firstLine="708"/>
        <w:jc w:val="center"/>
        <w:rPr>
          <w:rFonts w:ascii="Times New Roman" w:hAnsi="Times New Roman" w:cs="Times New Roman"/>
          <w:b/>
          <w:bCs/>
          <w:sz w:val="24"/>
          <w:szCs w:val="24"/>
          <w:lang w:val="ru-RU"/>
        </w:rPr>
      </w:pPr>
    </w:p>
    <w:p w:rsidR="00DE3C1E" w:rsidRDefault="00DE3C1E" w:rsidP="00DE3C1E">
      <w:pPr>
        <w:pStyle w:val="ConsNormal"/>
        <w:tabs>
          <w:tab w:val="left" w:pos="8640"/>
        </w:tabs>
        <w:ind w:right="0" w:firstLine="708"/>
        <w:jc w:val="center"/>
        <w:rPr>
          <w:rFonts w:ascii="Times New Roman" w:hAnsi="Times New Roman" w:cs="Times New Roman"/>
          <w:b/>
          <w:bCs/>
          <w:sz w:val="24"/>
          <w:szCs w:val="24"/>
          <w:lang w:val="ru-RU"/>
        </w:rPr>
      </w:pPr>
      <w:r w:rsidRPr="00727946">
        <w:rPr>
          <w:rFonts w:ascii="Times New Roman" w:hAnsi="Times New Roman" w:cs="Times New Roman"/>
          <w:b/>
          <w:bCs/>
          <w:sz w:val="24"/>
          <w:szCs w:val="24"/>
          <w:lang w:val="ru-RU"/>
        </w:rPr>
        <w:t>4. ДОГОВОР АРЕНДЫ</w:t>
      </w:r>
    </w:p>
    <w:p w:rsidR="0040780E" w:rsidRPr="00727946" w:rsidRDefault="0040780E" w:rsidP="00DE3C1E">
      <w:pPr>
        <w:pStyle w:val="ConsNormal"/>
        <w:tabs>
          <w:tab w:val="left" w:pos="8640"/>
        </w:tabs>
        <w:ind w:right="0" w:firstLine="708"/>
        <w:jc w:val="center"/>
        <w:rPr>
          <w:rFonts w:ascii="Times New Roman" w:hAnsi="Times New Roman" w:cs="Times New Roman"/>
          <w:b/>
          <w:bCs/>
          <w:sz w:val="24"/>
          <w:szCs w:val="24"/>
          <w:lang w:val="ru-RU"/>
        </w:rPr>
      </w:pPr>
    </w:p>
    <w:p w:rsidR="00DE3C1E" w:rsidRPr="00727946" w:rsidRDefault="00DE3C1E" w:rsidP="00DE3C1E">
      <w:pPr>
        <w:pStyle w:val="ConsNormal"/>
        <w:tabs>
          <w:tab w:val="left" w:pos="8640"/>
        </w:tabs>
        <w:ind w:right="0"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Балансодержателя, Арендатора.</w:t>
      </w:r>
    </w:p>
    <w:p w:rsidR="00DE3C1E" w:rsidRPr="00727946" w:rsidRDefault="00DE3C1E" w:rsidP="00DE3C1E">
      <w:pPr>
        <w:pStyle w:val="a7"/>
        <w:tabs>
          <w:tab w:val="left" w:pos="8640"/>
        </w:tabs>
        <w:ind w:right="0" w:firstLine="708"/>
        <w:rPr>
          <w:bCs/>
          <w:szCs w:val="24"/>
          <w:lang w:val="ru-RU"/>
        </w:rPr>
      </w:pPr>
      <w:r w:rsidRPr="00727946">
        <w:rPr>
          <w:bCs/>
          <w:szCs w:val="24"/>
          <w:lang w:val="ru-RU"/>
        </w:rPr>
        <w:t>4.2. Условия договора аренды устанавливаются в соответствии с действующим  законодательством, настоящим Положением.</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 Договор аренды, кроме обязательных условий, установленных законодательством, должен содержать:</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4.3.2. обязанность согласования </w:t>
      </w:r>
      <w:proofErr w:type="gramStart"/>
      <w:r w:rsidRPr="00727946">
        <w:rPr>
          <w:rFonts w:ascii="Times New Roman" w:hAnsi="Times New Roman" w:cs="Times New Roman"/>
          <w:sz w:val="24"/>
          <w:szCs w:val="24"/>
          <w:lang w:val="ru-RU"/>
        </w:rPr>
        <w:t>арендатора</w:t>
      </w:r>
      <w:proofErr w:type="gramEnd"/>
      <w:r w:rsidRPr="00727946">
        <w:rPr>
          <w:rFonts w:ascii="Times New Roman" w:hAnsi="Times New Roman" w:cs="Times New Roman"/>
          <w:sz w:val="24"/>
          <w:szCs w:val="24"/>
          <w:lang w:val="ru-RU"/>
        </w:rPr>
        <w:t xml:space="preserve"> с арендодателем передачи части арендованного имущества в субаренду, а также передачи прав и обязанностей по договору аренды;</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4.3.4. обязанность арендатора по страхованию объекта по его оценочной стоимости за счет собственных средств. Выгодоприобретателем по договору страхования должен являться арендодатель.</w:t>
      </w:r>
      <w:r w:rsidRPr="00727946">
        <w:rPr>
          <w:rFonts w:ascii="Times New Roman" w:hAnsi="Times New Roman" w:cs="Times New Roman"/>
          <w:bCs/>
          <w:sz w:val="24"/>
          <w:szCs w:val="24"/>
          <w:lang w:val="ru-RU"/>
        </w:rPr>
        <w:t xml:space="preserve"> Страхование объектов недвижимого имущества производится по полному пакету рисков;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4.3.5. обязанность арендатора содержать в надлежащем состоянии прилегающую территорию;</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4.3.6. обязанность арендатора обеспечивать пожарную безопасность;</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4.3.9. право арендодателя на односторонний отказ от исполнения договора;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4.3.10.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4.3.11.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 xml:space="preserve">4.3.12. </w:t>
      </w:r>
      <w:r w:rsidRPr="00727946">
        <w:rPr>
          <w:rFonts w:ascii="Times New Roman" w:hAnsi="Times New Roman" w:cs="Times New Roman"/>
          <w:sz w:val="24"/>
          <w:szCs w:val="24"/>
          <w:lang w:val="ru-RU"/>
        </w:rPr>
        <w:t>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4.4. К договору аренды движимого имущества прилагается и является его неотъемлемой частью перечень движимого имущества с описанием его технического состояния.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4.5. К договору аренды объектов недвижимости (помещений) прилагаются соответствующие копии технического паспорта (поэтажные планы из технического паспорта объекта), на которых обозначается сдаваемое в аренду недвижимое имущество.</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4.6.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величины арендной платы или коэффициентов к ней осуществляется в порядке, предусмотренном пунктом 5.5 настоящего Положения.</w:t>
      </w:r>
    </w:p>
    <w:p w:rsidR="00DE3C1E" w:rsidRPr="00727946" w:rsidRDefault="00DE3C1E" w:rsidP="00DE3C1E">
      <w:pPr>
        <w:pStyle w:val="a7"/>
        <w:tabs>
          <w:tab w:val="left" w:pos="8640"/>
        </w:tabs>
        <w:ind w:right="0"/>
        <w:jc w:val="center"/>
        <w:rPr>
          <w:b/>
          <w:szCs w:val="24"/>
          <w:lang w:val="ru-RU"/>
        </w:rPr>
      </w:pPr>
    </w:p>
    <w:p w:rsidR="00DE3C1E" w:rsidRPr="00727946" w:rsidRDefault="00DE3C1E" w:rsidP="00DE3C1E">
      <w:pPr>
        <w:pStyle w:val="a7"/>
        <w:tabs>
          <w:tab w:val="left" w:pos="8640"/>
        </w:tabs>
        <w:ind w:right="0"/>
        <w:jc w:val="center"/>
        <w:rPr>
          <w:b/>
          <w:szCs w:val="24"/>
          <w:lang w:val="ru-RU"/>
        </w:rPr>
      </w:pPr>
      <w:r w:rsidRPr="00727946">
        <w:rPr>
          <w:b/>
          <w:szCs w:val="24"/>
          <w:lang w:val="ru-RU"/>
        </w:rPr>
        <w:t>5. АРЕНДНАЯ  ПЛАТА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5.1. Основой начисления арендной платы за пользование недвижимым имуществом является базовая величина арендной платы, определяемая как цена ис</w:t>
      </w:r>
      <w:r w:rsidRPr="00727946">
        <w:rPr>
          <w:rFonts w:ascii="Times New Roman" w:hAnsi="Times New Roman" w:cs="Times New Roman"/>
          <w:sz w:val="24"/>
          <w:szCs w:val="24"/>
          <w:lang w:val="ru-RU"/>
        </w:rPr>
        <w:t xml:space="preserve">пользования 1 кв.м. объекта </w:t>
      </w:r>
      <w:r w:rsidRPr="00727946">
        <w:rPr>
          <w:rFonts w:ascii="Times New Roman" w:hAnsi="Times New Roman" w:cs="Times New Roman"/>
          <w:snapToGrid w:val="0"/>
          <w:kern w:val="10"/>
          <w:sz w:val="24"/>
          <w:szCs w:val="24"/>
          <w:lang w:val="ru-RU"/>
        </w:rPr>
        <w:t>недвижимого имущества в год без учёта НДС.</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Базовая величина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5.2. Размеры базовой величины арендной платы за пользование муниципальным имуществом и коэффициентов к ней устанавливаются и изменяются решением Думы Тайшетского района.</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5.3. 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 1, 2, 2.1 к настоящему Положению.</w:t>
      </w:r>
    </w:p>
    <w:p w:rsidR="00DE3C1E" w:rsidRPr="000F79C4" w:rsidRDefault="00DE3C1E" w:rsidP="00DE3C1E">
      <w:pPr>
        <w:pStyle w:val="a7"/>
        <w:tabs>
          <w:tab w:val="left" w:pos="8640"/>
        </w:tabs>
        <w:ind w:right="0" w:firstLine="708"/>
        <w:rPr>
          <w:bCs/>
          <w:szCs w:val="24"/>
          <w:lang w:val="ru-RU"/>
        </w:rPr>
      </w:pPr>
      <w:r w:rsidRPr="000F79C4">
        <w:rPr>
          <w:bCs/>
          <w:szCs w:val="24"/>
          <w:lang w:val="ru-RU"/>
        </w:rPr>
        <w:t>5.4. Арендная плата за пользование муниципальным имуществом перечисляется в устан</w:t>
      </w:r>
      <w:r w:rsidR="000F79C4" w:rsidRPr="000F79C4">
        <w:rPr>
          <w:bCs/>
          <w:szCs w:val="24"/>
          <w:lang w:val="ru-RU"/>
        </w:rPr>
        <w:t>овленном порядке на</w:t>
      </w:r>
      <w:r w:rsidR="000F79C4">
        <w:rPr>
          <w:bCs/>
          <w:szCs w:val="24"/>
          <w:lang w:val="ru-RU"/>
        </w:rPr>
        <w:t xml:space="preserve"> сче</w:t>
      </w:r>
      <w:r w:rsidRPr="000F79C4">
        <w:rPr>
          <w:bCs/>
          <w:szCs w:val="24"/>
          <w:lang w:val="ru-RU"/>
        </w:rPr>
        <w:t xml:space="preserve">т </w:t>
      </w:r>
      <w:r w:rsidR="000F79C4">
        <w:rPr>
          <w:bCs/>
          <w:szCs w:val="24"/>
          <w:lang w:val="ru-RU"/>
        </w:rPr>
        <w:t>местного</w:t>
      </w:r>
      <w:r w:rsidRPr="000F79C4">
        <w:rPr>
          <w:bCs/>
          <w:szCs w:val="24"/>
          <w:lang w:val="ru-RU"/>
        </w:rPr>
        <w:t xml:space="preserve"> бюджета в размере 100 % без налога на добавленную стоимость.</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 xml:space="preserve">5.5. </w:t>
      </w:r>
      <w:r w:rsidRPr="00727946">
        <w:rPr>
          <w:rFonts w:ascii="Times New Roman" w:hAnsi="Times New Roman" w:cs="Times New Roman"/>
          <w:sz w:val="24"/>
          <w:szCs w:val="24"/>
          <w:lang w:val="ru-RU"/>
        </w:rPr>
        <w:t>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DE3C1E" w:rsidRPr="00727946" w:rsidRDefault="00DE3C1E" w:rsidP="00DE3C1E">
      <w:pPr>
        <w:autoSpaceDE w:val="0"/>
        <w:autoSpaceDN w:val="0"/>
        <w:adjustRightInd w:val="0"/>
        <w:ind w:firstLine="54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Изменение размера арендной платы в связи с изменением </w:t>
      </w:r>
      <w:r w:rsidRPr="00727946">
        <w:rPr>
          <w:rFonts w:ascii="Times New Roman" w:hAnsi="Times New Roman" w:cs="Times New Roman"/>
          <w:bCs/>
          <w:sz w:val="24"/>
          <w:szCs w:val="24"/>
          <w:lang w:val="ru-RU"/>
        </w:rPr>
        <w:t>базовой величины</w:t>
      </w:r>
      <w:r w:rsidRPr="00727946">
        <w:rPr>
          <w:rFonts w:ascii="Times New Roman" w:hAnsi="Times New Roman" w:cs="Times New Roman"/>
          <w:sz w:val="24"/>
          <w:szCs w:val="24"/>
          <w:lang w:val="ru-RU"/>
        </w:rPr>
        <w:t xml:space="preserve">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w:t>
      </w:r>
      <w:proofErr w:type="gramStart"/>
      <w:r w:rsidRPr="00727946">
        <w:rPr>
          <w:rFonts w:ascii="Times New Roman" w:hAnsi="Times New Roman" w:cs="Times New Roman"/>
          <w:sz w:val="24"/>
          <w:szCs w:val="24"/>
          <w:lang w:val="ru-RU"/>
        </w:rPr>
        <w:t>в адрес арендатора письменное уведомление об изменении размера арендной платы в течение одного месяца со дня вступления в силу</w:t>
      </w:r>
      <w:proofErr w:type="gramEnd"/>
      <w:r w:rsidRPr="00727946">
        <w:rPr>
          <w:rFonts w:ascii="Times New Roman" w:hAnsi="Times New Roman" w:cs="Times New Roman"/>
          <w:sz w:val="24"/>
          <w:szCs w:val="24"/>
          <w:lang w:val="ru-RU"/>
        </w:rPr>
        <w:t xml:space="preserve"> решения Думы Тайшетского района, изменяющего размер базовой ставки арендной платы или коэффициентов к ней.</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Изменения размера арендной платы вступают в силу с первого числа месяца, следующего за месяцем, в котором арендатор получил уведомление.</w:t>
      </w:r>
    </w:p>
    <w:p w:rsidR="00DE3C1E" w:rsidRPr="00727946" w:rsidRDefault="00DE3C1E" w:rsidP="00DE3C1E">
      <w:pPr>
        <w:pStyle w:val="a7"/>
        <w:tabs>
          <w:tab w:val="left" w:pos="8640"/>
        </w:tabs>
        <w:ind w:right="0" w:firstLine="708"/>
        <w:rPr>
          <w:bCs/>
          <w:szCs w:val="24"/>
          <w:lang w:val="ru-RU"/>
        </w:rPr>
      </w:pPr>
      <w:r w:rsidRPr="00727946">
        <w:rPr>
          <w:bCs/>
          <w:szCs w:val="24"/>
          <w:lang w:val="ru-RU"/>
        </w:rPr>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5.7.</w:t>
      </w:r>
      <w:r w:rsidRPr="00727946">
        <w:rPr>
          <w:rFonts w:ascii="Times New Roman" w:hAnsi="Times New Roman" w:cs="Times New Roman"/>
          <w:b/>
          <w:bCs/>
          <w:sz w:val="24"/>
          <w:szCs w:val="24"/>
          <w:lang w:val="ru-RU"/>
        </w:rPr>
        <w:t xml:space="preserve"> </w:t>
      </w:r>
      <w:r w:rsidRPr="00727946">
        <w:rPr>
          <w:rFonts w:ascii="Times New Roman" w:hAnsi="Times New Roman" w:cs="Times New Roman"/>
          <w:sz w:val="24"/>
          <w:szCs w:val="24"/>
          <w:lang w:val="ru-RU"/>
        </w:rPr>
        <w:t>Размер арендной платы в квартал за использование муниципального имущества определяется путем деления размера арендной платы в год за использование имущества на количество кварталов в году.</w:t>
      </w:r>
    </w:p>
    <w:p w:rsidR="00DE3C1E" w:rsidRPr="00727946" w:rsidRDefault="00DE3C1E" w:rsidP="00DE3C1E">
      <w:pPr>
        <w:ind w:firstLine="54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ab/>
      </w:r>
      <w:proofErr w:type="gramStart"/>
      <w:r w:rsidRPr="00727946">
        <w:rPr>
          <w:rFonts w:ascii="Times New Roman" w:hAnsi="Times New Roman" w:cs="Times New Roman"/>
          <w:sz w:val="24"/>
          <w:szCs w:val="24"/>
          <w:lang w:val="ru-RU"/>
        </w:rPr>
        <w:t>В случае заключения договора аренды после первого дня квартала, а также в случае прекращения договора аренды до последнего дня квартала определение размера арендной платы в квартал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квартале с момента заключения или до момента прекращения</w:t>
      </w:r>
      <w:proofErr w:type="gramEnd"/>
      <w:r w:rsidRPr="00727946">
        <w:rPr>
          <w:rFonts w:ascii="Times New Roman" w:hAnsi="Times New Roman" w:cs="Times New Roman"/>
          <w:sz w:val="24"/>
          <w:szCs w:val="24"/>
          <w:lang w:val="ru-RU"/>
        </w:rPr>
        <w:t xml:space="preserve"> договора аренды.</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 xml:space="preserve">5.8. Внесение арендной платы за использование имущества осуществляется ежеквартально не позднее 10 числа второго месяца каждого квартала.   </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случае заключения договора аренды после 10 числа второго месяца квартала арендная плата за использование имущества в указанном квартале вносится не позднее 10 числа второго месяца следующего квартала.</w:t>
      </w:r>
    </w:p>
    <w:p w:rsidR="00DE3C1E" w:rsidRPr="00727946" w:rsidRDefault="00DE3C1E" w:rsidP="00DE3C1E">
      <w:pPr>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договор аренды прекратит свое действие до 10 числа второго месяца квартала, арендная плата за использование имущества в указанном квартале вносится не позднее последнего дня действия договора аренды.</w:t>
      </w:r>
    </w:p>
    <w:p w:rsidR="00DE3C1E" w:rsidRPr="00D31D98" w:rsidRDefault="00DE3C1E" w:rsidP="00DE3C1E">
      <w:pPr>
        <w:pStyle w:val="a7"/>
        <w:tabs>
          <w:tab w:val="left" w:pos="8640"/>
        </w:tabs>
        <w:ind w:right="0" w:firstLine="708"/>
        <w:rPr>
          <w:bCs/>
          <w:szCs w:val="24"/>
          <w:lang w:val="ru-RU"/>
        </w:rPr>
      </w:pPr>
      <w:r w:rsidRPr="00D31D98">
        <w:rPr>
          <w:bCs/>
          <w:szCs w:val="24"/>
          <w:lang w:val="ru-RU"/>
        </w:rPr>
        <w:t xml:space="preserve">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w:t>
      </w:r>
      <w:r w:rsidR="00D31D98">
        <w:rPr>
          <w:bCs/>
          <w:szCs w:val="24"/>
          <w:lang w:val="ru-RU"/>
        </w:rPr>
        <w:t>администрации</w:t>
      </w:r>
      <w:r w:rsidR="00B22645" w:rsidRPr="00B22645">
        <w:rPr>
          <w:szCs w:val="24"/>
          <w:lang w:val="ru-RU"/>
        </w:rPr>
        <w:t xml:space="preserve"> </w:t>
      </w:r>
      <w:r w:rsidR="00B22645">
        <w:rPr>
          <w:szCs w:val="24"/>
          <w:lang w:val="ru-RU"/>
        </w:rPr>
        <w:t>Тамтачетского</w:t>
      </w:r>
      <w:r w:rsidR="00D31D98">
        <w:rPr>
          <w:bCs/>
          <w:szCs w:val="24"/>
          <w:lang w:val="ru-RU"/>
        </w:rPr>
        <w:t xml:space="preserve"> муниципального образования</w:t>
      </w:r>
      <w:r w:rsidRPr="00D31D98">
        <w:rPr>
          <w:bCs/>
          <w:szCs w:val="24"/>
          <w:lang w:val="ru-RU"/>
        </w:rPr>
        <w:t>.</w:t>
      </w:r>
    </w:p>
    <w:p w:rsidR="00DE3C1E" w:rsidRPr="00727946" w:rsidRDefault="00DE3C1E" w:rsidP="00DE3C1E">
      <w:pPr>
        <w:pStyle w:val="a7"/>
        <w:tabs>
          <w:tab w:val="left" w:pos="8640"/>
        </w:tabs>
        <w:ind w:right="0" w:firstLine="708"/>
        <w:rPr>
          <w:bCs/>
          <w:szCs w:val="24"/>
          <w:lang w:val="ru-RU"/>
        </w:rPr>
      </w:pPr>
      <w:r w:rsidRPr="00727946">
        <w:rPr>
          <w:bCs/>
          <w:szCs w:val="24"/>
          <w:lang w:val="ru-RU"/>
        </w:rPr>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DE3C1E" w:rsidRPr="00727946" w:rsidRDefault="00DE3C1E" w:rsidP="00DE3C1E">
      <w:pPr>
        <w:pStyle w:val="a7"/>
        <w:tabs>
          <w:tab w:val="left" w:pos="8640"/>
        </w:tabs>
        <w:ind w:right="0" w:firstLine="708"/>
        <w:rPr>
          <w:bCs/>
          <w:szCs w:val="24"/>
          <w:lang w:val="ru-RU"/>
        </w:rPr>
      </w:pPr>
      <w:r w:rsidRPr="00727946">
        <w:rPr>
          <w:bCs/>
          <w:szCs w:val="24"/>
          <w:lang w:val="ru-RU"/>
        </w:rPr>
        <w:t xml:space="preserve">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 </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5.11.</w:t>
      </w:r>
      <w:r w:rsidRPr="00727946">
        <w:rPr>
          <w:rFonts w:ascii="Times New Roman" w:hAnsi="Times New Roman" w:cs="Times New Roman"/>
          <w:b/>
          <w:bCs/>
          <w:sz w:val="24"/>
          <w:szCs w:val="24"/>
          <w:lang w:val="ru-RU"/>
        </w:rPr>
        <w:t xml:space="preserve"> </w:t>
      </w:r>
      <w:r w:rsidRPr="00727946">
        <w:rPr>
          <w:rFonts w:ascii="Times New Roman" w:hAnsi="Times New Roman" w:cs="Times New Roman"/>
          <w:sz w:val="24"/>
          <w:szCs w:val="24"/>
          <w:lang w:val="ru-RU"/>
        </w:rPr>
        <w:t>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DE3C1E" w:rsidRPr="00727946" w:rsidRDefault="00DE3C1E" w:rsidP="00DE3C1E">
      <w:pPr>
        <w:pStyle w:val="a7"/>
        <w:tabs>
          <w:tab w:val="left" w:pos="8640"/>
        </w:tabs>
        <w:ind w:right="0" w:firstLine="708"/>
        <w:rPr>
          <w:szCs w:val="24"/>
          <w:lang w:val="ru-RU"/>
        </w:rPr>
      </w:pPr>
      <w:r w:rsidRPr="00727946">
        <w:rPr>
          <w:bCs/>
          <w:szCs w:val="24"/>
          <w:lang w:val="ru-RU"/>
        </w:rPr>
        <w:t>Арендная плата за пользование линейными объектами (линиями электропередачи, линиями связи, дорогами, трубопроводами и др.), рассчитываемая на основании Методики определения арендной платы за пользование линейными объектами (линиями электропередачи, линиями связи, дорогами, трубопроводами и др.) (приложение № 2.1 к настоящему Положению)</w:t>
      </w:r>
      <w:r w:rsidRPr="00727946">
        <w:rPr>
          <w:szCs w:val="24"/>
          <w:lang w:val="ru-RU"/>
        </w:rPr>
        <w:t xml:space="preserve"> включает плату за пользование земельным участком.</w:t>
      </w:r>
    </w:p>
    <w:p w:rsidR="00DE3C1E" w:rsidRPr="00727946" w:rsidRDefault="00DE3C1E" w:rsidP="00DE3C1E">
      <w:pPr>
        <w:pStyle w:val="a7"/>
        <w:tabs>
          <w:tab w:val="left" w:pos="8640"/>
        </w:tabs>
        <w:ind w:right="0" w:firstLine="708"/>
        <w:rPr>
          <w:b/>
          <w:bCs/>
          <w:szCs w:val="24"/>
          <w:lang w:val="ru-RU"/>
        </w:rPr>
      </w:pPr>
    </w:p>
    <w:p w:rsidR="00DE3C1E" w:rsidRDefault="00DE3C1E" w:rsidP="00DE3C1E">
      <w:pPr>
        <w:pStyle w:val="a7"/>
        <w:tabs>
          <w:tab w:val="left" w:pos="8640"/>
        </w:tabs>
        <w:ind w:right="0"/>
        <w:jc w:val="center"/>
        <w:rPr>
          <w:b/>
          <w:szCs w:val="24"/>
          <w:lang w:val="ru-RU"/>
        </w:rPr>
      </w:pPr>
      <w:r w:rsidRPr="00727946">
        <w:rPr>
          <w:b/>
          <w:szCs w:val="24"/>
          <w:lang w:val="ru-RU"/>
        </w:rPr>
        <w:t>6. ПОРЯДОК ПЕРЕДАЧИ В СУБАРЕНДУ МУНИЦИПАЛЬНОГО ИМУЩЕСТВА</w:t>
      </w:r>
    </w:p>
    <w:p w:rsidR="0040780E" w:rsidRPr="00727946" w:rsidRDefault="0040780E" w:rsidP="00DE3C1E">
      <w:pPr>
        <w:pStyle w:val="a7"/>
        <w:tabs>
          <w:tab w:val="left" w:pos="8640"/>
        </w:tabs>
        <w:ind w:right="0"/>
        <w:jc w:val="center"/>
        <w:rPr>
          <w:b/>
          <w:szCs w:val="24"/>
          <w:lang w:val="ru-RU"/>
        </w:rPr>
      </w:pP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6.1. Арендатор вправе с согласия Арендодателя сдавать арендованное имущество в субаренду. </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Для согласования договора субаренды Арендатор по действующему договору аренды представляет в Департамент по управлению муниципальным имуществом заявление о намерении сдать имущество в субаренду.</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В случае принятия Департаментом по управлению муниципальным имуществом положительного решения о согласовании сдачи имущества в субаренду, передача имущества в субаренду осуществляется в порядке, установленном пунктами 2.1 и 2.2 настоящего Положения.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Ответственность перед Арендодателем за сохранность и надлежащее использование имущества, сдаваемого в субаренду, несёт Арендатор.</w:t>
      </w:r>
    </w:p>
    <w:p w:rsidR="00DE3C1E" w:rsidRPr="00727946" w:rsidRDefault="00DE3C1E" w:rsidP="00DE3C1E">
      <w:pPr>
        <w:autoSpaceDE w:val="0"/>
        <w:autoSpaceDN w:val="0"/>
        <w:adjustRightInd w:val="0"/>
        <w:ind w:firstLine="708"/>
        <w:jc w:val="both"/>
        <w:rPr>
          <w:rFonts w:ascii="Times New Roman" w:hAnsi="Times New Roman" w:cs="Times New Roman"/>
          <w:bCs/>
          <w:sz w:val="24"/>
          <w:szCs w:val="24"/>
          <w:lang w:val="ru-RU"/>
        </w:rPr>
      </w:pPr>
      <w:r w:rsidRPr="00727946">
        <w:rPr>
          <w:rFonts w:ascii="Times New Roman" w:hAnsi="Times New Roman" w:cs="Times New Roman"/>
          <w:sz w:val="24"/>
          <w:szCs w:val="24"/>
          <w:lang w:val="ru-RU"/>
        </w:rPr>
        <w:t>6.2. Договор субаренды заключается на срок, не превышающий срока действия основного договора аренды.</w:t>
      </w:r>
    </w:p>
    <w:p w:rsidR="00DE3C1E" w:rsidRPr="00727946" w:rsidRDefault="00DE3C1E" w:rsidP="005A49F7">
      <w:pPr>
        <w:pStyle w:val="a7"/>
        <w:tabs>
          <w:tab w:val="left" w:pos="0"/>
        </w:tabs>
        <w:ind w:right="-1" w:firstLine="741"/>
        <w:rPr>
          <w:bCs/>
          <w:szCs w:val="24"/>
          <w:lang w:val="ru-RU"/>
        </w:rPr>
      </w:pPr>
      <w:r w:rsidRPr="00727946">
        <w:rPr>
          <w:bCs/>
          <w:szCs w:val="24"/>
          <w:lang w:val="ru-RU"/>
        </w:rPr>
        <w:t>После   заключение  договора субаренды  Арендатор  предоставляет  Арендодателю  копию  договора субаренды.</w:t>
      </w:r>
    </w:p>
    <w:p w:rsidR="00DE3C1E" w:rsidRPr="00727946" w:rsidRDefault="00DE3C1E" w:rsidP="005A49F7">
      <w:pPr>
        <w:pStyle w:val="a7"/>
        <w:tabs>
          <w:tab w:val="left" w:pos="0"/>
        </w:tabs>
        <w:ind w:right="-1" w:firstLine="741"/>
        <w:rPr>
          <w:bCs/>
          <w:szCs w:val="24"/>
          <w:lang w:val="ru-RU"/>
        </w:rPr>
      </w:pPr>
      <w:r w:rsidRPr="00727946">
        <w:rPr>
          <w:bCs/>
          <w:szCs w:val="24"/>
          <w:lang w:val="ru-RU"/>
        </w:rPr>
        <w:t>При нарушении Арендатором правил о порядке сдачи муниципального имущества в субаренду, договор аренды подлежит досрочному расторжению в порядке, предусмотренном действующим законодательством.</w:t>
      </w:r>
    </w:p>
    <w:p w:rsidR="00DE3C1E" w:rsidRDefault="00DE3C1E" w:rsidP="005A49F7">
      <w:pPr>
        <w:pStyle w:val="a7"/>
        <w:tabs>
          <w:tab w:val="left" w:pos="0"/>
        </w:tabs>
        <w:ind w:right="-1" w:firstLine="741"/>
        <w:rPr>
          <w:bCs/>
          <w:szCs w:val="24"/>
          <w:lang w:val="ru-RU"/>
        </w:rPr>
      </w:pPr>
      <w:r w:rsidRPr="00727946">
        <w:rPr>
          <w:bCs/>
          <w:szCs w:val="24"/>
          <w:lang w:val="ru-RU"/>
        </w:rPr>
        <w:t>Изменение условий договора субаренды без согласования с Департаментом по управлению муниципальным имуществом не допускается.</w:t>
      </w:r>
    </w:p>
    <w:p w:rsidR="00C06D29" w:rsidRDefault="00C06D29" w:rsidP="005A49F7">
      <w:pPr>
        <w:pStyle w:val="a7"/>
        <w:tabs>
          <w:tab w:val="left" w:pos="0"/>
        </w:tabs>
        <w:ind w:right="-1" w:firstLine="741"/>
        <w:rPr>
          <w:bCs/>
          <w:szCs w:val="24"/>
          <w:lang w:val="ru-RU"/>
        </w:rPr>
      </w:pPr>
    </w:p>
    <w:p w:rsidR="00D31D98" w:rsidRDefault="00DE3C1E" w:rsidP="00D31D98">
      <w:pPr>
        <w:pStyle w:val="a7"/>
        <w:tabs>
          <w:tab w:val="left" w:pos="8640"/>
        </w:tabs>
        <w:ind w:right="0"/>
        <w:jc w:val="center"/>
        <w:rPr>
          <w:b/>
          <w:szCs w:val="24"/>
          <w:lang w:val="ru-RU"/>
        </w:rPr>
      </w:pPr>
      <w:r w:rsidRPr="00D31D98">
        <w:rPr>
          <w:b/>
          <w:szCs w:val="24"/>
          <w:lang w:val="ru-RU"/>
        </w:rPr>
        <w:t xml:space="preserve">7. ПРЕКРАЩЕНИЕ ДОГОВОРА АРЕНДЫ </w:t>
      </w:r>
    </w:p>
    <w:p w:rsidR="00DE3C1E" w:rsidRDefault="00DE3C1E" w:rsidP="00D31D98">
      <w:pPr>
        <w:pStyle w:val="a7"/>
        <w:tabs>
          <w:tab w:val="left" w:pos="8640"/>
        </w:tabs>
        <w:ind w:right="0"/>
        <w:jc w:val="center"/>
        <w:rPr>
          <w:b/>
          <w:szCs w:val="24"/>
          <w:lang w:val="ru-RU"/>
        </w:rPr>
      </w:pPr>
      <w:r w:rsidRPr="00D31D98">
        <w:rPr>
          <w:b/>
          <w:szCs w:val="24"/>
          <w:lang w:val="ru-RU"/>
        </w:rPr>
        <w:t>ПО ИНИЦИАТИВЕ СТОРОН ДОГОВОРА</w:t>
      </w:r>
    </w:p>
    <w:p w:rsidR="0040780E" w:rsidRPr="00D31D98" w:rsidRDefault="0040780E" w:rsidP="00D31D98">
      <w:pPr>
        <w:pStyle w:val="a7"/>
        <w:tabs>
          <w:tab w:val="left" w:pos="8640"/>
        </w:tabs>
        <w:ind w:right="0"/>
        <w:jc w:val="center"/>
        <w:rPr>
          <w:b/>
          <w:szCs w:val="24"/>
          <w:lang w:val="ru-RU"/>
        </w:rPr>
      </w:pPr>
    </w:p>
    <w:p w:rsidR="00DE3C1E" w:rsidRPr="00727946" w:rsidRDefault="00DE3C1E" w:rsidP="00DE3C1E">
      <w:pPr>
        <w:pStyle w:val="a7"/>
        <w:tabs>
          <w:tab w:val="left" w:pos="8640"/>
        </w:tabs>
        <w:ind w:right="0" w:firstLine="708"/>
        <w:rPr>
          <w:bCs/>
          <w:szCs w:val="24"/>
          <w:lang w:val="ru-RU"/>
        </w:rPr>
      </w:pPr>
      <w:r w:rsidRPr="00727946">
        <w:rPr>
          <w:bCs/>
          <w:szCs w:val="24"/>
          <w:lang w:val="ru-RU"/>
        </w:rPr>
        <w:t xml:space="preserve">7.1. При  намерении сторон договора прекратить договор аренды до окончания  срока действия, заинтересованная сторона не </w:t>
      </w:r>
      <w:proofErr w:type="gramStart"/>
      <w:r w:rsidRPr="00727946">
        <w:rPr>
          <w:bCs/>
          <w:szCs w:val="24"/>
          <w:lang w:val="ru-RU"/>
        </w:rPr>
        <w:t>позднее</w:t>
      </w:r>
      <w:proofErr w:type="gramEnd"/>
      <w:r w:rsidRPr="00727946">
        <w:rPr>
          <w:bCs/>
          <w:szCs w:val="24"/>
          <w:lang w:val="ru-RU"/>
        </w:rPr>
        <w:t xml:space="preserve">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7.2. </w:t>
      </w:r>
      <w:proofErr w:type="gramStart"/>
      <w:r w:rsidRPr="00727946">
        <w:rPr>
          <w:rFonts w:ascii="Times New Roman" w:hAnsi="Times New Roman" w:cs="Times New Roman"/>
          <w:sz w:val="24"/>
          <w:szCs w:val="24"/>
          <w:lang w:val="ru-RU"/>
        </w:rPr>
        <w:t>Договор</w:t>
      </w:r>
      <w:proofErr w:type="gramEnd"/>
      <w:r w:rsidRPr="00727946">
        <w:rPr>
          <w:rFonts w:ascii="Times New Roman" w:hAnsi="Times New Roman" w:cs="Times New Roman"/>
          <w:sz w:val="24"/>
          <w:szCs w:val="24"/>
          <w:lang w:val="ru-RU"/>
        </w:rPr>
        <w:t xml:space="preserve"> может быть расторгнут досрочно в случаях:</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если Арендатор использует объект не по целевому назначению или его не использует;</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proofErr w:type="gramStart"/>
      <w:r w:rsidRPr="00727946">
        <w:rPr>
          <w:rFonts w:ascii="Times New Roman" w:hAnsi="Times New Roman" w:cs="Times New Roman"/>
          <w:sz w:val="24"/>
          <w:szCs w:val="24"/>
          <w:lang w:val="ru-RU"/>
        </w:rPr>
        <w:t>- если Арендатор без согласия Арендодателя и в нарушение установленной настоящим Положением процедуры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w:t>
      </w:r>
      <w:proofErr w:type="gramEnd"/>
      <w:r w:rsidRPr="00727946">
        <w:rPr>
          <w:rFonts w:ascii="Times New Roman" w:hAnsi="Times New Roman" w:cs="Times New Roman"/>
          <w:sz w:val="24"/>
          <w:szCs w:val="24"/>
          <w:lang w:val="ru-RU"/>
        </w:rPr>
        <w:t xml:space="preserve"> взноса в производственный кооператив;</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если Арендатор не застраховал имущество в соответствии с условиями договора аренды;</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если Арендатор существенно ухудшил состояние имущества;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если Арендатор не исполняет или </w:t>
      </w:r>
      <w:proofErr w:type="spellStart"/>
      <w:r w:rsidRPr="00727946">
        <w:rPr>
          <w:rFonts w:ascii="Times New Roman" w:hAnsi="Times New Roman" w:cs="Times New Roman"/>
          <w:sz w:val="24"/>
          <w:szCs w:val="24"/>
          <w:lang w:val="ru-RU"/>
        </w:rPr>
        <w:t>ненадлежаще</w:t>
      </w:r>
      <w:proofErr w:type="spellEnd"/>
      <w:r w:rsidRPr="00727946">
        <w:rPr>
          <w:rFonts w:ascii="Times New Roman" w:hAnsi="Times New Roman" w:cs="Times New Roman"/>
          <w:sz w:val="24"/>
          <w:szCs w:val="24"/>
          <w:lang w:val="ru-RU"/>
        </w:rPr>
        <w:t xml:space="preserve"> исполняет иные условия договора аренды.</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Доказательствами указанных в настоящем пункте нарушений могут быть акты проверки, составленные представителями Арендодателя (Балансодержателя)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DE3C1E" w:rsidRPr="00727946" w:rsidRDefault="00DE3C1E" w:rsidP="00DE3C1E">
      <w:pPr>
        <w:pStyle w:val="a7"/>
        <w:tabs>
          <w:tab w:val="left" w:pos="8640"/>
        </w:tabs>
        <w:ind w:right="0" w:firstLine="708"/>
        <w:rPr>
          <w:bCs/>
          <w:szCs w:val="24"/>
          <w:lang w:val="ru-RU"/>
        </w:rPr>
      </w:pPr>
      <w:r w:rsidRPr="00727946">
        <w:rPr>
          <w:bCs/>
          <w:szCs w:val="24"/>
          <w:lang w:val="ru-RU"/>
        </w:rPr>
        <w:t>7.3. При прекращении договора аренды Арендатором и Арендодателем производятся:</w:t>
      </w:r>
    </w:p>
    <w:p w:rsidR="00DE3C1E" w:rsidRPr="00727946" w:rsidRDefault="00DE3C1E" w:rsidP="00DE3C1E">
      <w:pPr>
        <w:pStyle w:val="a7"/>
        <w:tabs>
          <w:tab w:val="left" w:pos="8640"/>
        </w:tabs>
        <w:ind w:right="0"/>
        <w:rPr>
          <w:bCs/>
          <w:szCs w:val="24"/>
          <w:lang w:val="ru-RU"/>
        </w:rPr>
      </w:pPr>
      <w:r w:rsidRPr="00727946">
        <w:rPr>
          <w:bCs/>
          <w:szCs w:val="24"/>
          <w:lang w:val="ru-RU"/>
        </w:rPr>
        <w:t>- сверка  платежей  на  дату  прекращения  арендных отношений, оформляемая актом;</w:t>
      </w:r>
    </w:p>
    <w:p w:rsidR="00DE3C1E" w:rsidRPr="00727946" w:rsidRDefault="00DE3C1E" w:rsidP="00DE3C1E">
      <w:pPr>
        <w:pStyle w:val="a7"/>
        <w:tabs>
          <w:tab w:val="left" w:pos="8640"/>
        </w:tabs>
        <w:ind w:right="0"/>
        <w:rPr>
          <w:bCs/>
          <w:szCs w:val="24"/>
          <w:lang w:val="ru-RU"/>
        </w:rPr>
      </w:pPr>
      <w:r w:rsidRPr="00727946">
        <w:rPr>
          <w:bCs/>
          <w:szCs w:val="24"/>
          <w:lang w:val="ru-RU"/>
        </w:rPr>
        <w:t>- окончательные расчеты по арендной плате;</w:t>
      </w:r>
    </w:p>
    <w:p w:rsidR="00DE3C1E" w:rsidRPr="00D31D98" w:rsidRDefault="00DE3C1E" w:rsidP="00D31D98">
      <w:pPr>
        <w:pStyle w:val="a7"/>
        <w:tabs>
          <w:tab w:val="left" w:pos="8640"/>
        </w:tabs>
        <w:ind w:right="0"/>
        <w:rPr>
          <w:bCs/>
          <w:szCs w:val="24"/>
          <w:lang w:val="ru-RU"/>
        </w:rPr>
      </w:pPr>
      <w:r w:rsidRPr="00D31D98">
        <w:rPr>
          <w:bCs/>
          <w:szCs w:val="24"/>
          <w:lang w:val="ru-RU"/>
        </w:rPr>
        <w:t>- передача объекта от Арендатора Арендодателю или Балансодержателю,  оформляемая актом приема - передачи.</w:t>
      </w:r>
    </w:p>
    <w:p w:rsidR="00DE3C1E" w:rsidRPr="00D31D98" w:rsidRDefault="00DE3C1E" w:rsidP="00DE3C1E">
      <w:pPr>
        <w:tabs>
          <w:tab w:val="left" w:pos="8640"/>
        </w:tabs>
        <w:autoSpaceDE w:val="0"/>
        <w:autoSpaceDN w:val="0"/>
        <w:adjustRightInd w:val="0"/>
        <w:jc w:val="center"/>
        <w:rPr>
          <w:rFonts w:ascii="Times New Roman" w:hAnsi="Times New Roman" w:cs="Times New Roman"/>
          <w:b/>
          <w:sz w:val="24"/>
          <w:szCs w:val="24"/>
          <w:lang w:val="ru-RU"/>
        </w:rPr>
      </w:pPr>
    </w:p>
    <w:p w:rsidR="00DE3C1E" w:rsidRDefault="00DE3C1E" w:rsidP="00DE3C1E">
      <w:pPr>
        <w:tabs>
          <w:tab w:val="left" w:pos="8640"/>
        </w:tabs>
        <w:autoSpaceDE w:val="0"/>
        <w:autoSpaceDN w:val="0"/>
        <w:adjustRightInd w:val="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8. СПИСАНИЕ ЗАДОЛЖЕННОСТИ ПО АРЕНДНОЙ ПЛАТЕ И ПЕНИ</w:t>
      </w:r>
    </w:p>
    <w:p w:rsidR="0040780E" w:rsidRPr="00727946" w:rsidRDefault="0040780E" w:rsidP="00DE3C1E">
      <w:pPr>
        <w:tabs>
          <w:tab w:val="left" w:pos="8640"/>
        </w:tabs>
        <w:autoSpaceDE w:val="0"/>
        <w:autoSpaceDN w:val="0"/>
        <w:adjustRightInd w:val="0"/>
        <w:jc w:val="center"/>
        <w:rPr>
          <w:rFonts w:ascii="Times New Roman" w:hAnsi="Times New Roman" w:cs="Times New Roman"/>
          <w:b/>
          <w:sz w:val="24"/>
          <w:szCs w:val="24"/>
          <w:lang w:val="ru-RU"/>
        </w:rPr>
      </w:pPr>
    </w:p>
    <w:p w:rsidR="00DE3C1E" w:rsidRPr="0064475C"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64475C">
        <w:rPr>
          <w:rFonts w:ascii="Times New Roman" w:hAnsi="Times New Roman" w:cs="Times New Roman"/>
          <w:sz w:val="24"/>
          <w:szCs w:val="24"/>
          <w:lang w:val="ru-RU"/>
        </w:rPr>
        <w:t xml:space="preserve">8.1.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 </w:t>
      </w:r>
      <w:r w:rsidR="0064475C">
        <w:rPr>
          <w:rFonts w:ascii="Times New Roman" w:hAnsi="Times New Roman" w:cs="Times New Roman"/>
          <w:sz w:val="24"/>
          <w:szCs w:val="24"/>
          <w:lang w:val="ru-RU"/>
        </w:rPr>
        <w:t xml:space="preserve">администрацией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64475C">
        <w:rPr>
          <w:rFonts w:ascii="Times New Roman" w:hAnsi="Times New Roman" w:cs="Times New Roman"/>
          <w:sz w:val="24"/>
          <w:szCs w:val="24"/>
          <w:lang w:val="ru-RU"/>
        </w:rPr>
        <w:t xml:space="preserve"> муниципального образования</w:t>
      </w:r>
      <w:r w:rsidRPr="0064475C">
        <w:rPr>
          <w:rFonts w:ascii="Times New Roman" w:hAnsi="Times New Roman" w:cs="Times New Roman"/>
          <w:sz w:val="24"/>
          <w:szCs w:val="24"/>
          <w:lang w:val="ru-RU"/>
        </w:rPr>
        <w:t>:</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 случае ликвидации организации в установленном законодательством Российской Федерации порядке;</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w:t>
      </w:r>
      <w:proofErr w:type="gramStart"/>
      <w:r w:rsidRPr="00727946">
        <w:rPr>
          <w:rFonts w:ascii="Times New Roman" w:hAnsi="Times New Roman" w:cs="Times New Roman"/>
          <w:sz w:val="24"/>
          <w:szCs w:val="24"/>
          <w:lang w:val="ru-RU"/>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727946">
        <w:rPr>
          <w:rFonts w:ascii="Times New Roman" w:hAnsi="Times New Roman" w:cs="Times New Roman"/>
          <w:sz w:val="24"/>
          <w:szCs w:val="24"/>
          <w:lang w:val="ru-RU"/>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 случае истечения срока исковой давности;</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 случае вынесения арбитражным судом определения о завершении конкурсного производства;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 случае смерти или объявления судом умершим физического лица;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в иных случаях, предусмотренных законодательством Российской Федерации.</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8.2. Списание задолженности осуществляется только при условии принятия всех предусмотренных законодательством мер к взысканию.</w:t>
      </w:r>
    </w:p>
    <w:p w:rsidR="00DE3C1E" w:rsidRPr="00501E08"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501E08">
        <w:rPr>
          <w:rFonts w:ascii="Times New Roman" w:hAnsi="Times New Roman" w:cs="Times New Roman"/>
          <w:sz w:val="24"/>
          <w:szCs w:val="24"/>
          <w:lang w:val="ru-RU"/>
        </w:rPr>
        <w:t xml:space="preserve">Списание задолженности оформляется распоряжением </w:t>
      </w:r>
      <w:r w:rsidR="00501E08">
        <w:rPr>
          <w:rFonts w:ascii="Times New Roman" w:hAnsi="Times New Roman" w:cs="Times New Roman"/>
          <w:sz w:val="24"/>
          <w:szCs w:val="24"/>
          <w:lang w:val="ru-RU"/>
        </w:rPr>
        <w:t>главы администрации Новобирюсинского муниципального образования</w:t>
      </w:r>
      <w:r w:rsidRPr="00501E08">
        <w:rPr>
          <w:rFonts w:ascii="Times New Roman" w:hAnsi="Times New Roman" w:cs="Times New Roman"/>
          <w:sz w:val="24"/>
          <w:szCs w:val="24"/>
          <w:lang w:val="ru-RU"/>
        </w:rPr>
        <w:t>.</w:t>
      </w:r>
    </w:p>
    <w:p w:rsidR="00DE3C1E" w:rsidRPr="00501E08" w:rsidRDefault="00DE3C1E" w:rsidP="00DE3C1E">
      <w:pPr>
        <w:tabs>
          <w:tab w:val="left" w:pos="8640"/>
        </w:tabs>
        <w:autoSpaceDE w:val="0"/>
        <w:autoSpaceDN w:val="0"/>
        <w:adjustRightInd w:val="0"/>
        <w:rPr>
          <w:rFonts w:ascii="Times New Roman" w:hAnsi="Times New Roman" w:cs="Times New Roman"/>
          <w:sz w:val="24"/>
          <w:szCs w:val="24"/>
          <w:lang w:val="ru-RU"/>
        </w:rPr>
      </w:pPr>
    </w:p>
    <w:p w:rsidR="00DE3C1E" w:rsidRPr="00727946" w:rsidRDefault="00DE3C1E" w:rsidP="00DE3C1E">
      <w:pPr>
        <w:tabs>
          <w:tab w:val="left" w:pos="8640"/>
        </w:tabs>
        <w:autoSpaceDE w:val="0"/>
        <w:autoSpaceDN w:val="0"/>
        <w:adjustRightInd w:val="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9. ОТВЕТСТВЕННОСТЬ ЗА НЕНАДЛЕЖАЩЕЕ ИСПОЛНЕНИЕ</w:t>
      </w:r>
    </w:p>
    <w:p w:rsidR="00DE3C1E" w:rsidRDefault="00DE3C1E" w:rsidP="00DE3C1E">
      <w:pPr>
        <w:tabs>
          <w:tab w:val="left" w:pos="8640"/>
        </w:tabs>
        <w:autoSpaceDE w:val="0"/>
        <w:autoSpaceDN w:val="0"/>
        <w:adjustRightInd w:val="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ОБЯЗАННОСТЕЙ ПО ДОГОВОРУ АРЕНДЫ</w:t>
      </w:r>
    </w:p>
    <w:p w:rsidR="0040780E" w:rsidRPr="00727946" w:rsidRDefault="0040780E" w:rsidP="00DE3C1E">
      <w:pPr>
        <w:tabs>
          <w:tab w:val="left" w:pos="8640"/>
        </w:tabs>
        <w:autoSpaceDE w:val="0"/>
        <w:autoSpaceDN w:val="0"/>
        <w:adjustRightInd w:val="0"/>
        <w:jc w:val="center"/>
        <w:rPr>
          <w:rFonts w:ascii="Times New Roman" w:hAnsi="Times New Roman" w:cs="Times New Roman"/>
          <w:b/>
          <w:sz w:val="24"/>
          <w:szCs w:val="24"/>
          <w:lang w:val="ru-RU"/>
        </w:rPr>
      </w:pP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9.1.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и Балансодержателя в случае, если Балансодержатель является стороной по договору, для проведения проверок состояния и использования Объекта.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9.2. Арендодатель принимает к нарушающему договор Арендатору меры, предусмотренные действующим законодательством и договором аренды.</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За несвоевременную оплату арендной платы Арендодатель взыскивает с Арендатора пеню в размере 0,1 % за каждый день просрочки платежа. </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p>
    <w:p w:rsidR="00DE3C1E" w:rsidRDefault="00DE3C1E" w:rsidP="00DE3C1E">
      <w:pPr>
        <w:pStyle w:val="a7"/>
        <w:tabs>
          <w:tab w:val="left" w:pos="8640"/>
        </w:tabs>
        <w:ind w:right="0"/>
        <w:jc w:val="center"/>
        <w:rPr>
          <w:b/>
          <w:bCs/>
          <w:szCs w:val="24"/>
          <w:lang w:val="ru-RU"/>
        </w:rPr>
      </w:pPr>
      <w:r w:rsidRPr="00727946">
        <w:rPr>
          <w:b/>
          <w:bCs/>
          <w:szCs w:val="24"/>
          <w:lang w:val="ru-RU"/>
        </w:rPr>
        <w:t>10. ДОГОВОР БЕЗВОЗМЕЗДНОГО ПОЛЬЗОВАНИЯ ИМУЩЕСТВОМ, ИНЫЕ ДОГОВОРЫ, ПРЕДУСМАТРИВАЮЩИЕ ПЕРЕХОД ПРАВ ВЛАДЕНИЯ И ПОЛЬЗОВАНИЯ ИМУЩЕСТВОМ</w:t>
      </w:r>
    </w:p>
    <w:p w:rsidR="0040780E" w:rsidRPr="00727946" w:rsidRDefault="0040780E" w:rsidP="00DE3C1E">
      <w:pPr>
        <w:pStyle w:val="a7"/>
        <w:tabs>
          <w:tab w:val="left" w:pos="8640"/>
        </w:tabs>
        <w:ind w:right="0"/>
        <w:jc w:val="center"/>
        <w:rPr>
          <w:b/>
          <w:bCs/>
          <w:szCs w:val="24"/>
          <w:lang w:val="ru-RU"/>
        </w:rPr>
      </w:pPr>
    </w:p>
    <w:p w:rsidR="00DE3C1E" w:rsidRPr="00727946" w:rsidRDefault="00DE3C1E" w:rsidP="002155E9">
      <w:pPr>
        <w:pStyle w:val="a7"/>
        <w:tabs>
          <w:tab w:val="left" w:pos="0"/>
        </w:tabs>
        <w:ind w:right="-2" w:firstLine="741"/>
        <w:rPr>
          <w:bCs/>
          <w:szCs w:val="24"/>
          <w:lang w:val="ru-RU"/>
        </w:rPr>
      </w:pPr>
      <w:r w:rsidRPr="00727946">
        <w:rPr>
          <w:szCs w:val="24"/>
          <w:lang w:val="ru-RU"/>
        </w:rPr>
        <w:t>10.1. Передача имущества в безвозмездное пользование осуществляется в порядке, установленном пунктами 2.1 и 2.2 настоящего Положения.</w:t>
      </w:r>
    </w:p>
    <w:p w:rsidR="00DE3C1E" w:rsidRPr="00727946" w:rsidRDefault="00DE3C1E" w:rsidP="002155E9">
      <w:pPr>
        <w:pStyle w:val="a7"/>
        <w:tabs>
          <w:tab w:val="left" w:pos="0"/>
        </w:tabs>
        <w:ind w:right="-2" w:firstLine="741"/>
        <w:rPr>
          <w:bCs/>
          <w:szCs w:val="24"/>
          <w:lang w:val="ru-RU"/>
        </w:rPr>
      </w:pPr>
      <w:r w:rsidRPr="00727946">
        <w:rPr>
          <w:szCs w:val="24"/>
          <w:lang w:val="ru-RU"/>
        </w:rPr>
        <w:t>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10.2.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пунктов 2.1 и 2.2  настоящего Положения.</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p>
    <w:p w:rsidR="00DE3C1E" w:rsidRDefault="00DE3C1E" w:rsidP="00DE3C1E">
      <w:pPr>
        <w:pStyle w:val="a7"/>
        <w:tabs>
          <w:tab w:val="left" w:pos="8640"/>
        </w:tabs>
        <w:ind w:right="0"/>
        <w:jc w:val="center"/>
        <w:rPr>
          <w:b/>
          <w:szCs w:val="24"/>
          <w:lang w:val="ru-RU"/>
        </w:rPr>
      </w:pPr>
      <w:r w:rsidRPr="00727946">
        <w:rPr>
          <w:b/>
          <w:szCs w:val="24"/>
          <w:lang w:val="ru-RU"/>
        </w:rPr>
        <w:t xml:space="preserve">11. УЧЕТ ПЕРЕДАННОГО ИМУЩЕСТВА И </w:t>
      </w:r>
      <w:proofErr w:type="gramStart"/>
      <w:r w:rsidRPr="00727946">
        <w:rPr>
          <w:b/>
          <w:szCs w:val="24"/>
          <w:lang w:val="ru-RU"/>
        </w:rPr>
        <w:t>КОНТРОЛЬ ЗА</w:t>
      </w:r>
      <w:proofErr w:type="gramEnd"/>
      <w:r w:rsidRPr="00727946">
        <w:rPr>
          <w:b/>
          <w:szCs w:val="24"/>
          <w:lang w:val="ru-RU"/>
        </w:rPr>
        <w:t xml:space="preserve"> ЕГО ИСПОЛЬЗОВАНИЕМ</w:t>
      </w:r>
    </w:p>
    <w:p w:rsidR="0040780E" w:rsidRPr="00727946" w:rsidRDefault="0040780E" w:rsidP="00DE3C1E">
      <w:pPr>
        <w:pStyle w:val="a7"/>
        <w:tabs>
          <w:tab w:val="left" w:pos="8640"/>
        </w:tabs>
        <w:ind w:right="0"/>
        <w:jc w:val="center"/>
        <w:rPr>
          <w:b/>
          <w:szCs w:val="24"/>
          <w:lang w:val="ru-RU"/>
        </w:rPr>
      </w:pPr>
    </w:p>
    <w:p w:rsidR="00DE3C1E" w:rsidRPr="00501E08" w:rsidRDefault="00FF1053" w:rsidP="00DE3C1E">
      <w:pPr>
        <w:autoSpaceDE w:val="0"/>
        <w:autoSpaceDN w:val="0"/>
        <w:adjustRightInd w:val="0"/>
        <w:ind w:firstLine="709"/>
        <w:jc w:val="both"/>
        <w:rPr>
          <w:rFonts w:ascii="Times New Roman" w:hAnsi="Times New Roman" w:cs="Times New Roman"/>
          <w:bCs/>
          <w:sz w:val="24"/>
          <w:szCs w:val="24"/>
          <w:lang w:val="ru-RU"/>
        </w:rPr>
      </w:pPr>
      <w:r w:rsidRPr="0040780E">
        <w:rPr>
          <w:rFonts w:ascii="Times New Roman" w:hAnsi="Times New Roman" w:cs="Times New Roman"/>
          <w:bCs/>
          <w:sz w:val="24"/>
          <w:szCs w:val="24"/>
          <w:lang w:val="ru-RU"/>
        </w:rPr>
        <w:t xml:space="preserve">11.1. </w:t>
      </w:r>
      <w:r w:rsidR="00727946">
        <w:rPr>
          <w:rFonts w:ascii="Times New Roman" w:hAnsi="Times New Roman" w:cs="Times New Roman"/>
          <w:bCs/>
          <w:sz w:val="24"/>
          <w:szCs w:val="24"/>
          <w:lang w:val="ru-RU"/>
        </w:rPr>
        <w:t xml:space="preserve">Администрация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727946">
        <w:rPr>
          <w:rFonts w:ascii="Times New Roman" w:hAnsi="Times New Roman" w:cs="Times New Roman"/>
          <w:bCs/>
          <w:sz w:val="24"/>
          <w:szCs w:val="24"/>
          <w:lang w:val="ru-RU"/>
        </w:rPr>
        <w:t xml:space="preserve"> муниципального образования</w:t>
      </w:r>
      <w:r w:rsidR="00DE3C1E" w:rsidRPr="00501E08">
        <w:rPr>
          <w:rFonts w:ascii="Times New Roman" w:hAnsi="Times New Roman" w:cs="Times New Roman"/>
          <w:bCs/>
          <w:sz w:val="24"/>
          <w:szCs w:val="24"/>
          <w:lang w:val="ru-RU"/>
        </w:rPr>
        <w:t xml:space="preserve"> ведет </w:t>
      </w:r>
      <w:proofErr w:type="gramStart"/>
      <w:r w:rsidR="00DE3C1E" w:rsidRPr="00501E08">
        <w:rPr>
          <w:rFonts w:ascii="Times New Roman" w:hAnsi="Times New Roman" w:cs="Times New Roman"/>
          <w:bCs/>
          <w:sz w:val="24"/>
          <w:szCs w:val="24"/>
          <w:lang w:val="ru-RU"/>
        </w:rPr>
        <w:t>контроль за</w:t>
      </w:r>
      <w:proofErr w:type="gramEnd"/>
      <w:r w:rsidR="00DE3C1E" w:rsidRPr="00501E08">
        <w:rPr>
          <w:rFonts w:ascii="Times New Roman" w:hAnsi="Times New Roman" w:cs="Times New Roman"/>
          <w:bCs/>
          <w:sz w:val="24"/>
          <w:szCs w:val="24"/>
          <w:lang w:val="ru-RU"/>
        </w:rPr>
        <w:t xml:space="preserve"> использованием и обеспечивает учет муниципального имущества, предоставленного в аренду, безвозмездное пользование в том числе:</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11.1.1. контролирует порядок использования имущества и соблюдение условий договоров;</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11.1.2. контролирует порядок содержания имущества;</w:t>
      </w:r>
      <w:bookmarkStart w:id="0" w:name="_GoBack"/>
      <w:bookmarkEnd w:id="0"/>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 xml:space="preserve">11.1.3. контролирует своевременное поступление в бюджет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Pr="00727946">
        <w:rPr>
          <w:rFonts w:ascii="Times New Roman" w:hAnsi="Times New Roman" w:cs="Times New Roman"/>
          <w:bCs/>
          <w:sz w:val="24"/>
          <w:szCs w:val="24"/>
          <w:lang w:val="ru-RU"/>
        </w:rPr>
        <w:t xml:space="preserve">муниципального образования </w:t>
      </w:r>
      <w:r w:rsidR="005A49F7">
        <w:rPr>
          <w:rFonts w:ascii="Times New Roman" w:hAnsi="Times New Roman" w:cs="Times New Roman"/>
          <w:b/>
          <w:snapToGrid w:val="0"/>
          <w:kern w:val="10"/>
          <w:sz w:val="24"/>
          <w:szCs w:val="24"/>
          <w:lang w:val="ru-RU"/>
        </w:rPr>
        <w:t xml:space="preserve"> </w:t>
      </w:r>
      <w:r w:rsidRPr="00727946">
        <w:rPr>
          <w:rFonts w:ascii="Times New Roman" w:hAnsi="Times New Roman" w:cs="Times New Roman"/>
          <w:bCs/>
          <w:sz w:val="24"/>
          <w:szCs w:val="24"/>
          <w:lang w:val="ru-RU"/>
        </w:rPr>
        <w:t>денежных средств от сдачи имущества в аренду;</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11.1.4. осуществляет иные контрольные функции в соответствии с условиями договора.</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 xml:space="preserve">11.2. Для выполнения контрольных функций </w:t>
      </w:r>
      <w:r w:rsidR="00727946">
        <w:rPr>
          <w:rFonts w:ascii="Times New Roman" w:hAnsi="Times New Roman" w:cs="Times New Roman"/>
          <w:bCs/>
          <w:sz w:val="24"/>
          <w:szCs w:val="24"/>
          <w:lang w:val="ru-RU"/>
        </w:rPr>
        <w:t xml:space="preserve">администрация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727946">
        <w:rPr>
          <w:rFonts w:ascii="Times New Roman" w:hAnsi="Times New Roman" w:cs="Times New Roman"/>
          <w:bCs/>
          <w:sz w:val="24"/>
          <w:szCs w:val="24"/>
          <w:lang w:val="ru-RU"/>
        </w:rPr>
        <w:t xml:space="preserve"> муниципального образования</w:t>
      </w:r>
      <w:r w:rsidRPr="00727946">
        <w:rPr>
          <w:rFonts w:ascii="Times New Roman" w:hAnsi="Times New Roman" w:cs="Times New Roman"/>
          <w:bCs/>
          <w:sz w:val="24"/>
          <w:szCs w:val="24"/>
          <w:lang w:val="ru-RU"/>
        </w:rPr>
        <w:t xml:space="preserve">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 xml:space="preserve">11.3. В случае несоблюдения арендатором условий договора аренды, требований настоящего Положения и законодательства Российской Федерации Департамент по управлению муниципальным имуществом вправе принимать все предусмотренные законодательством </w:t>
      </w:r>
      <w:r w:rsidRPr="00727946">
        <w:rPr>
          <w:rFonts w:ascii="Times New Roman" w:hAnsi="Times New Roman" w:cs="Times New Roman"/>
          <w:bCs/>
          <w:sz w:val="24"/>
          <w:szCs w:val="24"/>
          <w:lang w:val="ru-RU"/>
        </w:rPr>
        <w:lastRenderedPageBreak/>
        <w:t>Российской Федерации меры воздействия к недобросовестному арендатору, включая обращение в суд.</w:t>
      </w:r>
    </w:p>
    <w:p w:rsidR="00DE3C1E" w:rsidRPr="00727946" w:rsidRDefault="00DE3C1E" w:rsidP="00DE3C1E">
      <w:pPr>
        <w:tabs>
          <w:tab w:val="left" w:pos="0"/>
        </w:tabs>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11.4. </w:t>
      </w:r>
      <w:r w:rsidR="00727946">
        <w:rPr>
          <w:rFonts w:ascii="Times New Roman" w:hAnsi="Times New Roman" w:cs="Times New Roman"/>
          <w:sz w:val="24"/>
          <w:szCs w:val="24"/>
          <w:lang w:val="ru-RU"/>
        </w:rPr>
        <w:t xml:space="preserve">Администрация </w:t>
      </w:r>
      <w:r w:rsidR="00B22645">
        <w:rPr>
          <w:rFonts w:ascii="Times New Roman" w:hAnsi="Times New Roman" w:cs="Times New Roman"/>
          <w:sz w:val="24"/>
          <w:szCs w:val="24"/>
          <w:lang w:val="ru-RU"/>
        </w:rPr>
        <w:t>Тамтачетского</w:t>
      </w:r>
      <w:r w:rsidR="00B22645" w:rsidRPr="00DE3C1E">
        <w:rPr>
          <w:rFonts w:ascii="Times New Roman" w:hAnsi="Times New Roman" w:cs="Times New Roman"/>
          <w:sz w:val="24"/>
          <w:szCs w:val="24"/>
          <w:lang w:val="ru-RU"/>
        </w:rPr>
        <w:t xml:space="preserve"> </w:t>
      </w:r>
      <w:r w:rsidR="00727946">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xml:space="preserve"> ведет реестр договоров аренды, реестр договоров безвозмездного пользования и иных договоров  в  котором отражается:</w:t>
      </w:r>
    </w:p>
    <w:p w:rsidR="00DE3C1E" w:rsidRPr="00727946" w:rsidRDefault="00DE3C1E" w:rsidP="00DE3C1E">
      <w:pPr>
        <w:tabs>
          <w:tab w:val="left" w:pos="0"/>
          <w:tab w:val="left" w:pos="8640"/>
        </w:tabs>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порядковый номер договора;</w:t>
      </w:r>
    </w:p>
    <w:p w:rsidR="00DE3C1E" w:rsidRPr="00727946" w:rsidRDefault="00DE3C1E" w:rsidP="00DE3C1E">
      <w:pPr>
        <w:tabs>
          <w:tab w:val="left" w:pos="0"/>
          <w:tab w:val="left" w:pos="8640"/>
        </w:tabs>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наименование и почтовый адрес переданного объекта недвижимости;</w:t>
      </w:r>
    </w:p>
    <w:p w:rsidR="00DE3C1E" w:rsidRPr="00727946" w:rsidRDefault="00DE3C1E" w:rsidP="00DE3C1E">
      <w:pPr>
        <w:tabs>
          <w:tab w:val="left" w:pos="0"/>
          <w:tab w:val="left" w:pos="8640"/>
        </w:tabs>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площадь   объекта   недвижимости  (или  иные  характеристики движимого  имущества);</w:t>
      </w:r>
    </w:p>
    <w:p w:rsidR="00D575B8" w:rsidRPr="00D575B8" w:rsidRDefault="00D575B8" w:rsidP="00D575B8">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D575B8">
        <w:rPr>
          <w:rFonts w:ascii="Times New Roman" w:hAnsi="Times New Roman" w:cs="Times New Roman"/>
          <w:sz w:val="24"/>
          <w:szCs w:val="24"/>
          <w:lang w:val="ru-RU"/>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D575B8" w:rsidRPr="00D575B8" w:rsidRDefault="00D575B8" w:rsidP="00D575B8">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D575B8">
        <w:rPr>
          <w:rFonts w:ascii="Times New Roman" w:hAnsi="Times New Roman" w:cs="Times New Roman"/>
          <w:sz w:val="24"/>
          <w:szCs w:val="24"/>
          <w:lang w:val="ru-RU"/>
        </w:rPr>
        <w:t>- срок договора;</w:t>
      </w:r>
    </w:p>
    <w:p w:rsidR="00DE3C1E" w:rsidRPr="00D575B8" w:rsidRDefault="00D575B8" w:rsidP="00D575B8">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D575B8">
        <w:rPr>
          <w:rFonts w:ascii="Times New Roman" w:hAnsi="Times New Roman" w:cs="Times New Roman"/>
          <w:sz w:val="24"/>
          <w:szCs w:val="24"/>
          <w:lang w:val="ru-RU"/>
        </w:rPr>
        <w:t>- данные  о  государственной  регистрации   для   долгосрочных договоров аренды;</w:t>
      </w:r>
    </w:p>
    <w:p w:rsidR="00DE3C1E" w:rsidRPr="00727946" w:rsidRDefault="00DE3C1E" w:rsidP="00DE3C1E">
      <w:pPr>
        <w:tabs>
          <w:tab w:val="left" w:pos="0"/>
          <w:tab w:val="left" w:pos="8640"/>
        </w:tabs>
        <w:ind w:firstLine="708"/>
        <w:rPr>
          <w:rFonts w:ascii="Times New Roman" w:hAnsi="Times New Roman" w:cs="Times New Roman"/>
          <w:sz w:val="24"/>
          <w:szCs w:val="24"/>
          <w:lang w:val="ru-RU"/>
        </w:rPr>
      </w:pPr>
      <w:r w:rsidRPr="00727946">
        <w:rPr>
          <w:rFonts w:ascii="Times New Roman" w:hAnsi="Times New Roman" w:cs="Times New Roman"/>
          <w:sz w:val="24"/>
          <w:szCs w:val="24"/>
          <w:lang w:val="ru-RU"/>
        </w:rPr>
        <w:t>- сумма годовой арендной платы;</w:t>
      </w:r>
    </w:p>
    <w:p w:rsidR="00DE3C1E" w:rsidRPr="00727946" w:rsidRDefault="00DE3C1E" w:rsidP="00DE3C1E">
      <w:pPr>
        <w:tabs>
          <w:tab w:val="left" w:pos="0"/>
          <w:tab w:val="left" w:pos="8640"/>
        </w:tabs>
        <w:ind w:firstLine="708"/>
        <w:rPr>
          <w:rFonts w:ascii="Times New Roman" w:hAnsi="Times New Roman" w:cs="Times New Roman"/>
          <w:sz w:val="24"/>
          <w:szCs w:val="24"/>
          <w:lang w:val="ru-RU"/>
        </w:rPr>
      </w:pPr>
      <w:r w:rsidRPr="00727946">
        <w:rPr>
          <w:rFonts w:ascii="Times New Roman" w:hAnsi="Times New Roman" w:cs="Times New Roman"/>
          <w:sz w:val="24"/>
          <w:szCs w:val="24"/>
          <w:lang w:val="ru-RU"/>
        </w:rPr>
        <w:t>- сведения об имеющейся задолженности;</w:t>
      </w:r>
    </w:p>
    <w:p w:rsidR="00DE3C1E" w:rsidRPr="00727946" w:rsidRDefault="00DE3C1E" w:rsidP="00DE3C1E">
      <w:pPr>
        <w:tabs>
          <w:tab w:val="left" w:pos="0"/>
          <w:tab w:val="left" w:pos="8640"/>
        </w:tabs>
        <w:ind w:firstLine="708"/>
        <w:rPr>
          <w:rFonts w:ascii="Times New Roman" w:hAnsi="Times New Roman" w:cs="Times New Roman"/>
          <w:sz w:val="24"/>
          <w:szCs w:val="24"/>
          <w:lang w:val="ru-RU"/>
        </w:rPr>
      </w:pPr>
      <w:r w:rsidRPr="00727946">
        <w:rPr>
          <w:rFonts w:ascii="Times New Roman" w:hAnsi="Times New Roman" w:cs="Times New Roman"/>
          <w:sz w:val="24"/>
          <w:szCs w:val="24"/>
          <w:lang w:val="ru-RU"/>
        </w:rPr>
        <w:t>- сведения о наличии договоров субаренды;</w:t>
      </w:r>
    </w:p>
    <w:p w:rsidR="00DE3C1E" w:rsidRPr="00727946" w:rsidRDefault="00DE3C1E" w:rsidP="00DE3C1E">
      <w:pPr>
        <w:tabs>
          <w:tab w:val="left" w:pos="8640"/>
        </w:tabs>
        <w:ind w:firstLine="72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иные сведения,  необходимые  для  объективного  </w:t>
      </w:r>
      <w:proofErr w:type="gramStart"/>
      <w:r w:rsidRPr="00727946">
        <w:rPr>
          <w:rFonts w:ascii="Times New Roman" w:hAnsi="Times New Roman" w:cs="Times New Roman"/>
          <w:sz w:val="24"/>
          <w:szCs w:val="24"/>
          <w:lang w:val="ru-RU"/>
        </w:rPr>
        <w:t>контроля  за</w:t>
      </w:r>
      <w:proofErr w:type="gramEnd"/>
      <w:r w:rsidRPr="00727946">
        <w:rPr>
          <w:rFonts w:ascii="Times New Roman" w:hAnsi="Times New Roman" w:cs="Times New Roman"/>
          <w:sz w:val="24"/>
          <w:szCs w:val="24"/>
          <w:lang w:val="ru-RU"/>
        </w:rPr>
        <w:t xml:space="preserve">  соблюдением  условий    договора    и    порядка   использования муниципального имущества.</w:t>
      </w:r>
    </w:p>
    <w:p w:rsidR="00DE3C1E" w:rsidRPr="00727946" w:rsidRDefault="00DE3C1E" w:rsidP="00DE3C1E">
      <w:pPr>
        <w:tabs>
          <w:tab w:val="left" w:pos="0"/>
        </w:tabs>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ab/>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DE3C1E" w:rsidRDefault="00DE3C1E" w:rsidP="00DE3C1E">
      <w:pPr>
        <w:pStyle w:val="a7"/>
        <w:tabs>
          <w:tab w:val="left" w:pos="8640"/>
        </w:tabs>
        <w:ind w:right="0"/>
        <w:jc w:val="left"/>
        <w:rPr>
          <w:b/>
          <w:bCs/>
          <w:szCs w:val="24"/>
          <w:lang w:val="ru-RU"/>
        </w:rPr>
      </w:pPr>
    </w:p>
    <w:p w:rsidR="00D575B8" w:rsidRDefault="00D575B8" w:rsidP="00DE3C1E">
      <w:pPr>
        <w:pStyle w:val="a7"/>
        <w:tabs>
          <w:tab w:val="left" w:pos="8640"/>
        </w:tabs>
        <w:ind w:right="0"/>
        <w:jc w:val="left"/>
        <w:rPr>
          <w:b/>
          <w:bCs/>
          <w:szCs w:val="24"/>
          <w:lang w:val="ru-RU"/>
        </w:rPr>
      </w:pPr>
    </w:p>
    <w:p w:rsidR="00D575B8" w:rsidRDefault="00D575B8" w:rsidP="00DE3C1E">
      <w:pPr>
        <w:pStyle w:val="a7"/>
        <w:tabs>
          <w:tab w:val="left" w:pos="8640"/>
        </w:tabs>
        <w:ind w:right="0"/>
        <w:jc w:val="left"/>
        <w:rPr>
          <w:b/>
          <w:bCs/>
          <w:szCs w:val="24"/>
          <w:lang w:val="ru-RU"/>
        </w:rPr>
      </w:pPr>
    </w:p>
    <w:p w:rsidR="00D575B8" w:rsidRDefault="00D575B8" w:rsidP="00DE3C1E">
      <w:pPr>
        <w:pStyle w:val="a7"/>
        <w:tabs>
          <w:tab w:val="left" w:pos="8640"/>
        </w:tabs>
        <w:ind w:right="0"/>
        <w:jc w:val="left"/>
        <w:rPr>
          <w:b/>
          <w:bCs/>
          <w:szCs w:val="24"/>
          <w:lang w:val="ru-RU"/>
        </w:rPr>
      </w:pPr>
    </w:p>
    <w:p w:rsidR="00D575B8" w:rsidRDefault="00D575B8" w:rsidP="00DE3C1E">
      <w:pPr>
        <w:pStyle w:val="a7"/>
        <w:tabs>
          <w:tab w:val="left" w:pos="8640"/>
        </w:tabs>
        <w:ind w:right="0"/>
        <w:jc w:val="left"/>
        <w:rPr>
          <w:b/>
          <w:bCs/>
          <w:szCs w:val="24"/>
          <w:lang w:val="ru-RU"/>
        </w:rPr>
      </w:pPr>
    </w:p>
    <w:p w:rsidR="00D575B8" w:rsidRPr="00727946" w:rsidRDefault="00D575B8" w:rsidP="00DE3C1E">
      <w:pPr>
        <w:pStyle w:val="a7"/>
        <w:tabs>
          <w:tab w:val="left" w:pos="8640"/>
        </w:tabs>
        <w:ind w:right="0"/>
        <w:jc w:val="left"/>
        <w:rPr>
          <w:b/>
          <w:bCs/>
          <w:szCs w:val="24"/>
          <w:lang w:val="ru-RU"/>
        </w:rPr>
      </w:pPr>
    </w:p>
    <w:p w:rsidR="00DE3C1E" w:rsidRDefault="00B22645" w:rsidP="00D575B8">
      <w:pPr>
        <w:pStyle w:val="a7"/>
        <w:tabs>
          <w:tab w:val="left" w:pos="8640"/>
        </w:tabs>
        <w:ind w:right="0" w:firstLine="0"/>
        <w:jc w:val="left"/>
        <w:rPr>
          <w:bCs/>
          <w:szCs w:val="24"/>
          <w:lang w:val="ru-RU"/>
        </w:rPr>
      </w:pPr>
      <w:r>
        <w:rPr>
          <w:bCs/>
          <w:szCs w:val="24"/>
          <w:lang w:val="ru-RU"/>
        </w:rPr>
        <w:t xml:space="preserve">           Глава </w:t>
      </w:r>
      <w:r>
        <w:rPr>
          <w:szCs w:val="24"/>
          <w:lang w:val="ru-RU"/>
        </w:rPr>
        <w:t>Тамтачетского</w:t>
      </w:r>
      <w:r w:rsidRPr="00DE3C1E">
        <w:rPr>
          <w:szCs w:val="24"/>
          <w:lang w:val="ru-RU"/>
        </w:rPr>
        <w:t xml:space="preserve"> </w:t>
      </w:r>
    </w:p>
    <w:p w:rsidR="00DE3C1E" w:rsidRPr="00727946" w:rsidRDefault="00B22645" w:rsidP="00B22645">
      <w:pPr>
        <w:pStyle w:val="a7"/>
        <w:tabs>
          <w:tab w:val="left" w:pos="8640"/>
        </w:tabs>
        <w:ind w:right="0" w:firstLine="0"/>
        <w:jc w:val="left"/>
        <w:rPr>
          <w:b/>
          <w:bCs/>
          <w:szCs w:val="24"/>
          <w:lang w:val="ru-RU"/>
        </w:rPr>
      </w:pPr>
      <w:r>
        <w:rPr>
          <w:bCs/>
          <w:szCs w:val="24"/>
          <w:lang w:val="ru-RU"/>
        </w:rPr>
        <w:t xml:space="preserve">  </w:t>
      </w:r>
      <w:r w:rsidR="00D575B8">
        <w:rPr>
          <w:bCs/>
          <w:szCs w:val="24"/>
          <w:lang w:val="ru-RU"/>
        </w:rPr>
        <w:t xml:space="preserve">муниципального образования                                           </w:t>
      </w:r>
      <w:r>
        <w:rPr>
          <w:bCs/>
          <w:szCs w:val="24"/>
          <w:lang w:val="ru-RU"/>
        </w:rPr>
        <w:t>К.В.Суренков</w:t>
      </w:r>
      <w:r w:rsidR="00DE3C1E" w:rsidRPr="00727946">
        <w:rPr>
          <w:b/>
          <w:bCs/>
          <w:szCs w:val="24"/>
          <w:lang w:val="ru-RU"/>
        </w:rPr>
        <w:t xml:space="preserve">                                                                                      </w:t>
      </w:r>
    </w:p>
    <w:p w:rsidR="00DE3C1E" w:rsidRDefault="00DE3C1E" w:rsidP="00DE3C1E">
      <w:pPr>
        <w:pStyle w:val="a7"/>
        <w:ind w:left="420"/>
        <w:rPr>
          <w:b/>
          <w:bCs/>
          <w:szCs w:val="24"/>
          <w:lang w:val="ru-RU"/>
        </w:rPr>
      </w:pPr>
    </w:p>
    <w:p w:rsidR="00D575B8" w:rsidRDefault="00D575B8" w:rsidP="00DE3C1E">
      <w:pPr>
        <w:pStyle w:val="a7"/>
        <w:ind w:left="420"/>
        <w:rPr>
          <w:b/>
          <w:bCs/>
          <w:szCs w:val="24"/>
          <w:lang w:val="ru-RU"/>
        </w:rPr>
      </w:pPr>
    </w:p>
    <w:p w:rsidR="00D575B8" w:rsidRDefault="00D575B8" w:rsidP="00DE3C1E">
      <w:pPr>
        <w:pStyle w:val="a7"/>
        <w:ind w:left="420"/>
        <w:rPr>
          <w:b/>
          <w:bCs/>
          <w:szCs w:val="24"/>
          <w:lang w:val="ru-RU"/>
        </w:rPr>
      </w:pPr>
    </w:p>
    <w:p w:rsidR="00D575B8" w:rsidRDefault="00D575B8" w:rsidP="00DE3C1E">
      <w:pPr>
        <w:pStyle w:val="a7"/>
        <w:ind w:left="420"/>
        <w:rPr>
          <w:b/>
          <w:bCs/>
          <w:szCs w:val="24"/>
          <w:lang w:val="ru-RU"/>
        </w:rPr>
      </w:pPr>
    </w:p>
    <w:p w:rsidR="00D575B8" w:rsidRDefault="00D575B8"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2155E9" w:rsidRDefault="002155E9" w:rsidP="00DE3C1E">
      <w:pPr>
        <w:pStyle w:val="a7"/>
        <w:ind w:left="420"/>
        <w:rPr>
          <w:b/>
          <w:bCs/>
          <w:szCs w:val="24"/>
          <w:lang w:val="ru-RU"/>
        </w:rPr>
      </w:pPr>
    </w:p>
    <w:p w:rsidR="002155E9" w:rsidRDefault="002155E9" w:rsidP="00DE3C1E">
      <w:pPr>
        <w:pStyle w:val="a7"/>
        <w:ind w:left="420"/>
        <w:rPr>
          <w:b/>
          <w:bCs/>
          <w:szCs w:val="24"/>
          <w:lang w:val="ru-RU"/>
        </w:rPr>
      </w:pPr>
    </w:p>
    <w:p w:rsidR="002155E9" w:rsidRDefault="002155E9" w:rsidP="00DE3C1E">
      <w:pPr>
        <w:pStyle w:val="a7"/>
        <w:ind w:left="420"/>
        <w:rPr>
          <w:b/>
          <w:bCs/>
          <w:szCs w:val="24"/>
          <w:lang w:val="ru-RU"/>
        </w:rPr>
      </w:pPr>
    </w:p>
    <w:p w:rsidR="002155E9" w:rsidRDefault="002155E9" w:rsidP="00DE3C1E">
      <w:pPr>
        <w:pStyle w:val="a7"/>
        <w:ind w:left="420"/>
        <w:rPr>
          <w:b/>
          <w:bCs/>
          <w:szCs w:val="24"/>
          <w:lang w:val="ru-RU"/>
        </w:rPr>
      </w:pPr>
    </w:p>
    <w:p w:rsidR="002155E9" w:rsidRDefault="002155E9" w:rsidP="002155E9">
      <w:pPr>
        <w:pStyle w:val="a7"/>
        <w:tabs>
          <w:tab w:val="left" w:pos="9921"/>
        </w:tabs>
        <w:ind w:left="420" w:right="397"/>
        <w:rPr>
          <w:b/>
          <w:bCs/>
          <w:szCs w:val="24"/>
          <w:lang w:val="ru-RU"/>
        </w:rPr>
      </w:pPr>
    </w:p>
    <w:p w:rsidR="00C06D29" w:rsidRDefault="00C06D29" w:rsidP="00DE3C1E">
      <w:pPr>
        <w:pStyle w:val="a7"/>
        <w:ind w:left="420"/>
        <w:rPr>
          <w:b/>
          <w:bCs/>
          <w:szCs w:val="24"/>
          <w:lang w:val="ru-RU"/>
        </w:rPr>
      </w:pPr>
    </w:p>
    <w:p w:rsidR="00C06D29" w:rsidRDefault="00C06D29" w:rsidP="00DE3C1E">
      <w:pPr>
        <w:pStyle w:val="a7"/>
        <w:ind w:left="420"/>
        <w:rPr>
          <w:b/>
          <w:bCs/>
          <w:szCs w:val="24"/>
          <w:lang w:val="ru-RU"/>
        </w:rPr>
      </w:pPr>
    </w:p>
    <w:p w:rsidR="009B39DA" w:rsidRPr="009B39DA" w:rsidRDefault="009B39DA" w:rsidP="002155E9">
      <w:pPr>
        <w:pStyle w:val="a7"/>
        <w:ind w:right="-2" w:firstLine="0"/>
        <w:jc w:val="right"/>
        <w:rPr>
          <w:bCs/>
          <w:szCs w:val="24"/>
          <w:lang w:val="ru-RU"/>
        </w:rPr>
      </w:pPr>
      <w:r w:rsidRPr="009B39DA">
        <w:rPr>
          <w:bCs/>
          <w:szCs w:val="24"/>
          <w:lang w:val="ru-RU"/>
        </w:rPr>
        <w:lastRenderedPageBreak/>
        <w:t>Приложение  № 1</w:t>
      </w:r>
    </w:p>
    <w:p w:rsidR="009B39DA" w:rsidRDefault="009B39DA" w:rsidP="002155E9">
      <w:pPr>
        <w:pStyle w:val="a7"/>
        <w:ind w:right="-2"/>
        <w:rPr>
          <w:bCs/>
          <w:szCs w:val="24"/>
          <w:lang w:val="ru-RU"/>
        </w:rPr>
      </w:pPr>
      <w:r>
        <w:rPr>
          <w:bCs/>
          <w:szCs w:val="24"/>
          <w:lang w:val="ru-RU"/>
        </w:rPr>
        <w:t xml:space="preserve">                                                                            </w:t>
      </w:r>
      <w:r w:rsidRPr="009B39DA">
        <w:rPr>
          <w:bCs/>
          <w:szCs w:val="24"/>
          <w:lang w:val="ru-RU"/>
        </w:rPr>
        <w:t xml:space="preserve">к  Положению о порядке передачи в аренду,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безвозмездное пользование имущества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Pr>
          <w:bCs/>
          <w:szCs w:val="24"/>
          <w:lang w:val="ru-RU"/>
        </w:rPr>
        <w:tab/>
        <w:t xml:space="preserve">    </w:t>
      </w:r>
      <w:r w:rsidRPr="009B39DA">
        <w:rPr>
          <w:bCs/>
          <w:szCs w:val="24"/>
          <w:lang w:val="ru-RU"/>
        </w:rPr>
        <w:t xml:space="preserve">Тамтачетского муниципального образования,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утвержденному решением Думы Тамтачетского </w:t>
      </w:r>
      <w:r>
        <w:rPr>
          <w:bCs/>
          <w:szCs w:val="24"/>
          <w:lang w:val="ru-RU"/>
        </w:rPr>
        <w:t xml:space="preserve">                               </w:t>
      </w:r>
      <w:r w:rsidRPr="009B39DA">
        <w:rPr>
          <w:bCs/>
          <w:szCs w:val="24"/>
          <w:lang w:val="ru-RU"/>
        </w:rPr>
        <w:t xml:space="preserve">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002155E9">
        <w:rPr>
          <w:bCs/>
          <w:szCs w:val="24"/>
          <w:lang w:val="ru-RU"/>
        </w:rPr>
        <w:t xml:space="preserve">       </w:t>
      </w:r>
      <w:r w:rsidRPr="009B39DA">
        <w:rPr>
          <w:bCs/>
          <w:szCs w:val="24"/>
          <w:lang w:val="ru-RU"/>
        </w:rPr>
        <w:t>муниципального образования</w:t>
      </w:r>
    </w:p>
    <w:p w:rsidR="009B39DA" w:rsidRPr="009B39DA" w:rsidRDefault="009B39DA" w:rsidP="009B39DA">
      <w:pPr>
        <w:pStyle w:val="a7"/>
        <w:rPr>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sidRPr="009B39DA">
        <w:rPr>
          <w:bCs/>
          <w:szCs w:val="24"/>
          <w:lang w:val="ru-RU"/>
        </w:rPr>
        <w:t xml:space="preserve"> от  "</w:t>
      </w:r>
      <w:r w:rsidRPr="009B39DA">
        <w:rPr>
          <w:bCs/>
          <w:szCs w:val="24"/>
          <w:u w:val="single"/>
          <w:lang w:val="ru-RU"/>
        </w:rPr>
        <w:t>31</w:t>
      </w:r>
      <w:r w:rsidRPr="009B39DA">
        <w:rPr>
          <w:bCs/>
          <w:szCs w:val="24"/>
          <w:lang w:val="ru-RU"/>
        </w:rPr>
        <w:t xml:space="preserve">" </w:t>
      </w:r>
      <w:r w:rsidRPr="009B39DA">
        <w:rPr>
          <w:bCs/>
          <w:szCs w:val="24"/>
          <w:u w:val="single"/>
          <w:lang w:val="ru-RU"/>
        </w:rPr>
        <w:t>августа</w:t>
      </w:r>
      <w:r w:rsidRPr="009B39DA">
        <w:rPr>
          <w:bCs/>
          <w:szCs w:val="24"/>
          <w:lang w:val="ru-RU"/>
        </w:rPr>
        <w:t>_ 20</w:t>
      </w:r>
      <w:r w:rsidRPr="009B39DA">
        <w:rPr>
          <w:bCs/>
          <w:szCs w:val="24"/>
          <w:u w:val="single"/>
          <w:lang w:val="ru-RU"/>
        </w:rPr>
        <w:t>16г</w:t>
      </w:r>
      <w:r w:rsidRPr="009B39DA">
        <w:rPr>
          <w:bCs/>
          <w:szCs w:val="24"/>
          <w:lang w:val="ru-RU"/>
        </w:rPr>
        <w:t xml:space="preserve">. № </w:t>
      </w:r>
      <w:r w:rsidRPr="009B39DA">
        <w:rPr>
          <w:bCs/>
          <w:szCs w:val="24"/>
          <w:u w:val="single"/>
          <w:lang w:val="ru-RU"/>
        </w:rPr>
        <w:t>118</w:t>
      </w:r>
    </w:p>
    <w:p w:rsidR="009B39DA" w:rsidRDefault="009B39DA" w:rsidP="00DE3C1E">
      <w:pPr>
        <w:pStyle w:val="a7"/>
        <w:ind w:firstLine="0"/>
        <w:jc w:val="left"/>
        <w:rPr>
          <w:b/>
          <w:bCs/>
          <w:szCs w:val="24"/>
          <w:lang w:val="ru-RU"/>
        </w:rPr>
      </w:pPr>
    </w:p>
    <w:p w:rsidR="009B39DA" w:rsidRPr="00727946" w:rsidRDefault="009B39DA" w:rsidP="00DE3C1E">
      <w:pPr>
        <w:pStyle w:val="a7"/>
        <w:ind w:firstLine="0"/>
        <w:jc w:val="left"/>
        <w:rPr>
          <w:b/>
          <w:bCs/>
          <w:szCs w:val="24"/>
          <w:lang w:val="ru-RU"/>
        </w:rPr>
      </w:pPr>
    </w:p>
    <w:p w:rsidR="00DE3C1E" w:rsidRPr="00727946" w:rsidRDefault="00DE3C1E" w:rsidP="00DE3C1E">
      <w:pPr>
        <w:pStyle w:val="a7"/>
        <w:ind w:left="420" w:right="-5"/>
        <w:jc w:val="center"/>
        <w:rPr>
          <w:b/>
          <w:szCs w:val="24"/>
          <w:lang w:val="ru-RU"/>
        </w:rPr>
      </w:pPr>
      <w:r w:rsidRPr="00727946">
        <w:rPr>
          <w:b/>
          <w:szCs w:val="24"/>
          <w:lang w:val="ru-RU"/>
        </w:rPr>
        <w:t>М Е Т О Д И К А</w:t>
      </w:r>
    </w:p>
    <w:p w:rsidR="00DE3C1E" w:rsidRPr="00727946" w:rsidRDefault="00DE3C1E" w:rsidP="00DE3C1E">
      <w:pPr>
        <w:pStyle w:val="a7"/>
        <w:ind w:left="420" w:right="-5"/>
        <w:jc w:val="center"/>
        <w:rPr>
          <w:b/>
          <w:szCs w:val="24"/>
          <w:lang w:val="ru-RU"/>
        </w:rPr>
      </w:pPr>
      <w:r w:rsidRPr="00727946">
        <w:rPr>
          <w:b/>
          <w:szCs w:val="24"/>
          <w:lang w:val="ru-RU"/>
        </w:rPr>
        <w:t>расчета арендной платы за пользование нежилыми помещениями</w:t>
      </w:r>
    </w:p>
    <w:p w:rsidR="00DE3C1E" w:rsidRDefault="00DE3C1E" w:rsidP="00DE3C1E">
      <w:pPr>
        <w:pStyle w:val="a7"/>
        <w:ind w:right="-5"/>
        <w:jc w:val="center"/>
        <w:rPr>
          <w:b/>
          <w:szCs w:val="24"/>
          <w:lang w:val="ru-RU"/>
        </w:rPr>
      </w:pPr>
      <w:r w:rsidRPr="00727946">
        <w:rPr>
          <w:b/>
          <w:szCs w:val="24"/>
          <w:lang w:val="ru-RU"/>
        </w:rPr>
        <w:t>(зданиями, сооружениями), находящимися в муниципальной собственности</w:t>
      </w:r>
    </w:p>
    <w:p w:rsidR="00F870D4" w:rsidRPr="00727946" w:rsidRDefault="00F870D4" w:rsidP="00DE3C1E">
      <w:pPr>
        <w:pStyle w:val="a7"/>
        <w:ind w:right="-5"/>
        <w:jc w:val="center"/>
        <w:rPr>
          <w:szCs w:val="24"/>
          <w:lang w:val="ru-RU"/>
        </w:rPr>
      </w:pPr>
    </w:p>
    <w:p w:rsidR="00DE3C1E" w:rsidRPr="00727946" w:rsidRDefault="00DE3C1E" w:rsidP="00DE3C1E">
      <w:pPr>
        <w:pStyle w:val="a7"/>
        <w:ind w:right="-5" w:firstLine="708"/>
        <w:rPr>
          <w:szCs w:val="24"/>
          <w:lang w:val="ru-RU"/>
        </w:rPr>
      </w:pPr>
      <w:r w:rsidRPr="00727946">
        <w:rPr>
          <w:szCs w:val="24"/>
          <w:lang w:val="ru-RU"/>
        </w:rPr>
        <w:t>Настоящая методика устанавливает порядок определения величины арендной платы за пользование объектами недвижимого имущества.</w:t>
      </w:r>
    </w:p>
    <w:p w:rsidR="00DE3C1E" w:rsidRPr="00727946" w:rsidRDefault="00DE3C1E" w:rsidP="00DE3C1E">
      <w:pPr>
        <w:pStyle w:val="a7"/>
        <w:ind w:right="-5" w:firstLine="708"/>
        <w:rPr>
          <w:bCs/>
          <w:szCs w:val="24"/>
          <w:lang w:val="ru-RU"/>
        </w:rPr>
      </w:pPr>
      <w:r w:rsidRPr="00727946">
        <w:rPr>
          <w:bCs/>
          <w:szCs w:val="24"/>
          <w:lang w:val="ru-RU"/>
        </w:rPr>
        <w:t>Для определения величины арендной платы в настоящей Методике используется:</w:t>
      </w:r>
    </w:p>
    <w:p w:rsidR="00DE3C1E" w:rsidRPr="00727946" w:rsidRDefault="00DE3C1E" w:rsidP="00DE3C1E">
      <w:pPr>
        <w:pStyle w:val="a7"/>
        <w:ind w:right="-5" w:firstLine="708"/>
        <w:rPr>
          <w:bCs/>
          <w:szCs w:val="24"/>
          <w:lang w:val="ru-RU"/>
        </w:rPr>
      </w:pPr>
      <w:proofErr w:type="spellStart"/>
      <w:proofErr w:type="gramStart"/>
      <w:r w:rsidRPr="00727946">
        <w:rPr>
          <w:bCs/>
          <w:szCs w:val="24"/>
          <w:lang w:val="ru-RU"/>
        </w:rPr>
        <w:t>Сб</w:t>
      </w:r>
      <w:proofErr w:type="spellEnd"/>
      <w:proofErr w:type="gramEnd"/>
      <w:r w:rsidRPr="00727946">
        <w:rPr>
          <w:bCs/>
          <w:szCs w:val="24"/>
          <w:lang w:val="ru-RU"/>
        </w:rPr>
        <w:t xml:space="preserve"> – базовая величина арендной платы, устанавливаемая решением Думы Тайшетского района.</w:t>
      </w:r>
    </w:p>
    <w:p w:rsidR="00DE3C1E" w:rsidRPr="00727946" w:rsidRDefault="00DE3C1E" w:rsidP="00DE3C1E">
      <w:pPr>
        <w:pStyle w:val="a7"/>
        <w:ind w:right="-5" w:firstLine="708"/>
        <w:rPr>
          <w:bCs/>
          <w:szCs w:val="24"/>
          <w:lang w:val="ru-RU"/>
        </w:rPr>
      </w:pPr>
      <w:r w:rsidRPr="00727946">
        <w:rPr>
          <w:bCs/>
          <w:szCs w:val="24"/>
          <w:lang w:val="ru-RU"/>
        </w:rPr>
        <w:t>поправочные коэффициенты, участвующие в расчете и влияющие на размер ставки арендной платы.</w:t>
      </w:r>
    </w:p>
    <w:p w:rsidR="00DE3C1E" w:rsidRPr="00727946" w:rsidRDefault="00DE3C1E" w:rsidP="00DE3C1E">
      <w:pPr>
        <w:pStyle w:val="a7"/>
        <w:ind w:right="-5" w:firstLine="708"/>
        <w:rPr>
          <w:bCs/>
          <w:szCs w:val="24"/>
          <w:lang w:val="ru-RU"/>
        </w:rPr>
      </w:pPr>
      <w:r w:rsidRPr="00727946">
        <w:rPr>
          <w:bCs/>
          <w:szCs w:val="24"/>
          <w:lang w:val="ru-RU"/>
        </w:rPr>
        <w:t>Размер ставки арендной платы за 1 кв</w:t>
      </w:r>
      <w:proofErr w:type="gramStart"/>
      <w:r w:rsidRPr="00727946">
        <w:rPr>
          <w:bCs/>
          <w:szCs w:val="24"/>
          <w:lang w:val="ru-RU"/>
        </w:rPr>
        <w:t>.м</w:t>
      </w:r>
      <w:proofErr w:type="gramEnd"/>
      <w:r w:rsidRPr="00727946">
        <w:rPr>
          <w:bCs/>
          <w:szCs w:val="24"/>
          <w:lang w:val="ru-RU"/>
        </w:rPr>
        <w:t xml:space="preserve"> в год определяется по формуле:</w:t>
      </w:r>
    </w:p>
    <w:p w:rsidR="00DE3C1E" w:rsidRPr="00727946" w:rsidRDefault="00DE3C1E" w:rsidP="00DE3C1E">
      <w:pPr>
        <w:pStyle w:val="a7"/>
        <w:ind w:right="-5" w:firstLine="708"/>
        <w:rPr>
          <w:bCs/>
          <w:szCs w:val="24"/>
          <w:lang w:val="ru-RU"/>
        </w:rPr>
      </w:pPr>
      <w:r w:rsidRPr="00727946">
        <w:rPr>
          <w:b/>
          <w:bCs/>
          <w:szCs w:val="24"/>
          <w:lang w:val="ru-RU"/>
        </w:rPr>
        <w:t xml:space="preserve">                   </w:t>
      </w:r>
    </w:p>
    <w:p w:rsidR="00DE3C1E" w:rsidRPr="00727946" w:rsidRDefault="00DE3C1E" w:rsidP="00F870D4">
      <w:pPr>
        <w:pStyle w:val="a7"/>
        <w:ind w:right="-5" w:firstLine="708"/>
        <w:jc w:val="center"/>
        <w:rPr>
          <w:bCs/>
          <w:szCs w:val="24"/>
          <w:lang w:val="ru-RU"/>
        </w:rPr>
      </w:pPr>
      <w:proofErr w:type="spellStart"/>
      <w:proofErr w:type="gramStart"/>
      <w:r w:rsidRPr="00727946">
        <w:rPr>
          <w:bCs/>
          <w:szCs w:val="24"/>
          <w:lang w:val="ru-RU"/>
        </w:rPr>
        <w:t>Ст</w:t>
      </w:r>
      <w:proofErr w:type="spellEnd"/>
      <w:proofErr w:type="gramEnd"/>
      <w:r w:rsidRPr="00727946">
        <w:rPr>
          <w:bCs/>
          <w:szCs w:val="24"/>
          <w:lang w:val="ru-RU"/>
        </w:rPr>
        <w:t xml:space="preserve"> = </w:t>
      </w:r>
      <w:proofErr w:type="spellStart"/>
      <w:r w:rsidRPr="00727946">
        <w:rPr>
          <w:bCs/>
          <w:szCs w:val="24"/>
          <w:lang w:val="ru-RU"/>
        </w:rPr>
        <w:t>Сб</w:t>
      </w:r>
      <w:proofErr w:type="spellEnd"/>
      <w:r w:rsidRPr="00727946">
        <w:rPr>
          <w:bCs/>
          <w:szCs w:val="24"/>
          <w:lang w:val="ru-RU"/>
        </w:rPr>
        <w:t xml:space="preserve"> </w:t>
      </w:r>
      <w:proofErr w:type="spellStart"/>
      <w:r w:rsidRPr="00727946">
        <w:rPr>
          <w:bCs/>
          <w:szCs w:val="24"/>
          <w:lang w:val="ru-RU"/>
        </w:rPr>
        <w:t>х</w:t>
      </w:r>
      <w:proofErr w:type="spellEnd"/>
      <w:r w:rsidRPr="00727946">
        <w:rPr>
          <w:bCs/>
          <w:szCs w:val="24"/>
          <w:lang w:val="ru-RU"/>
        </w:rPr>
        <w:t xml:space="preserve"> Км </w:t>
      </w:r>
      <w:proofErr w:type="spellStart"/>
      <w:r w:rsidRPr="00727946">
        <w:rPr>
          <w:bCs/>
          <w:szCs w:val="24"/>
          <w:lang w:val="ru-RU"/>
        </w:rPr>
        <w:t>х</w:t>
      </w:r>
      <w:proofErr w:type="spellEnd"/>
      <w:r w:rsidRPr="00727946">
        <w:rPr>
          <w:bCs/>
          <w:szCs w:val="24"/>
          <w:lang w:val="ru-RU"/>
        </w:rPr>
        <w:t xml:space="preserve"> </w:t>
      </w:r>
      <w:proofErr w:type="spellStart"/>
      <w:r w:rsidRPr="00727946">
        <w:rPr>
          <w:bCs/>
          <w:szCs w:val="24"/>
          <w:lang w:val="ru-RU"/>
        </w:rPr>
        <w:t>Киз</w:t>
      </w:r>
      <w:proofErr w:type="spellEnd"/>
      <w:r w:rsidRPr="00727946">
        <w:rPr>
          <w:bCs/>
          <w:szCs w:val="24"/>
          <w:lang w:val="ru-RU"/>
        </w:rPr>
        <w:t xml:space="preserve"> </w:t>
      </w:r>
      <w:proofErr w:type="spellStart"/>
      <w:r w:rsidRPr="00727946">
        <w:rPr>
          <w:bCs/>
          <w:szCs w:val="24"/>
          <w:lang w:val="ru-RU"/>
        </w:rPr>
        <w:t>х</w:t>
      </w:r>
      <w:proofErr w:type="spellEnd"/>
      <w:r w:rsidRPr="00727946">
        <w:rPr>
          <w:bCs/>
          <w:szCs w:val="24"/>
          <w:lang w:val="ru-RU"/>
        </w:rPr>
        <w:t xml:space="preserve"> Кд, руб. в год,</w:t>
      </w:r>
    </w:p>
    <w:p w:rsidR="00DE3C1E" w:rsidRPr="00727946" w:rsidRDefault="00DE3C1E" w:rsidP="00DE3C1E">
      <w:pPr>
        <w:pStyle w:val="a7"/>
        <w:ind w:right="-5" w:firstLine="708"/>
        <w:rPr>
          <w:bCs/>
          <w:szCs w:val="24"/>
          <w:lang w:val="ru-RU"/>
        </w:rPr>
      </w:pPr>
      <w:r w:rsidRPr="00727946">
        <w:rPr>
          <w:bCs/>
          <w:szCs w:val="24"/>
          <w:lang w:val="ru-RU"/>
        </w:rPr>
        <w:t>где:</w:t>
      </w:r>
    </w:p>
    <w:p w:rsidR="00DE3C1E" w:rsidRPr="00727946" w:rsidRDefault="00DE3C1E" w:rsidP="00DE3C1E">
      <w:pPr>
        <w:pStyle w:val="a7"/>
        <w:ind w:right="-5" w:firstLine="708"/>
        <w:rPr>
          <w:bCs/>
          <w:szCs w:val="24"/>
          <w:lang w:val="ru-RU"/>
        </w:rPr>
      </w:pPr>
      <w:proofErr w:type="spellStart"/>
      <w:proofErr w:type="gramStart"/>
      <w:r w:rsidRPr="00727946">
        <w:rPr>
          <w:bCs/>
          <w:szCs w:val="24"/>
          <w:lang w:val="ru-RU"/>
        </w:rPr>
        <w:t>Ст</w:t>
      </w:r>
      <w:proofErr w:type="spellEnd"/>
      <w:proofErr w:type="gramEnd"/>
      <w:r w:rsidRPr="00727946">
        <w:rPr>
          <w:bCs/>
          <w:szCs w:val="24"/>
          <w:lang w:val="ru-RU"/>
        </w:rPr>
        <w:t xml:space="preserve"> – ставка арендной платы за 1 кв. м в руб. в год;</w:t>
      </w:r>
    </w:p>
    <w:p w:rsidR="00DE3C1E" w:rsidRPr="00727946" w:rsidRDefault="00DE3C1E" w:rsidP="00DE3C1E">
      <w:pPr>
        <w:pStyle w:val="a7"/>
        <w:ind w:right="-5" w:firstLine="708"/>
        <w:rPr>
          <w:bCs/>
          <w:szCs w:val="24"/>
          <w:lang w:val="ru-RU"/>
        </w:rPr>
      </w:pPr>
      <w:proofErr w:type="spellStart"/>
      <w:proofErr w:type="gramStart"/>
      <w:r w:rsidRPr="00727946">
        <w:rPr>
          <w:bCs/>
          <w:szCs w:val="24"/>
          <w:lang w:val="ru-RU"/>
        </w:rPr>
        <w:t>Сб</w:t>
      </w:r>
      <w:proofErr w:type="spellEnd"/>
      <w:proofErr w:type="gramEnd"/>
      <w:r w:rsidRPr="00727946">
        <w:rPr>
          <w:bCs/>
          <w:szCs w:val="24"/>
          <w:lang w:val="ru-RU"/>
        </w:rPr>
        <w:t xml:space="preserve"> – базовая величина арендной платы;</w:t>
      </w:r>
    </w:p>
    <w:p w:rsidR="00DE3C1E" w:rsidRPr="00727946" w:rsidRDefault="00DE3C1E" w:rsidP="00DE3C1E">
      <w:pPr>
        <w:pStyle w:val="a7"/>
        <w:ind w:right="-5" w:firstLine="708"/>
        <w:rPr>
          <w:bCs/>
          <w:szCs w:val="24"/>
          <w:lang w:val="ru-RU"/>
        </w:rPr>
      </w:pPr>
      <w:proofErr w:type="gramStart"/>
      <w:r w:rsidRPr="00727946">
        <w:rPr>
          <w:bCs/>
          <w:szCs w:val="24"/>
          <w:lang w:val="ru-RU"/>
        </w:rPr>
        <w:t>Км</w:t>
      </w:r>
      <w:proofErr w:type="gramEnd"/>
      <w:r w:rsidRPr="00727946">
        <w:rPr>
          <w:bCs/>
          <w:szCs w:val="24"/>
          <w:lang w:val="ru-RU"/>
        </w:rPr>
        <w:t xml:space="preserve"> – коэффициент строительного материала объекта аренды (таблица № 1);</w:t>
      </w:r>
    </w:p>
    <w:p w:rsidR="00DE3C1E" w:rsidRPr="00727946" w:rsidRDefault="00DE3C1E" w:rsidP="00DE3C1E">
      <w:pPr>
        <w:pStyle w:val="a7"/>
        <w:ind w:right="-5" w:firstLine="708"/>
        <w:rPr>
          <w:bCs/>
          <w:szCs w:val="24"/>
          <w:lang w:val="ru-RU"/>
        </w:rPr>
      </w:pPr>
      <w:proofErr w:type="spellStart"/>
      <w:r w:rsidRPr="00727946">
        <w:rPr>
          <w:bCs/>
          <w:szCs w:val="24"/>
          <w:lang w:val="ru-RU"/>
        </w:rPr>
        <w:t>Киз</w:t>
      </w:r>
      <w:proofErr w:type="spellEnd"/>
      <w:r w:rsidRPr="00727946">
        <w:rPr>
          <w:bCs/>
          <w:szCs w:val="24"/>
          <w:lang w:val="ru-RU"/>
        </w:rPr>
        <w:t xml:space="preserve"> – коэффициент физического износа здания  (таблица № 2);</w:t>
      </w:r>
    </w:p>
    <w:p w:rsidR="00DE3C1E" w:rsidRPr="00727946" w:rsidRDefault="00DE3C1E" w:rsidP="00DE3C1E">
      <w:pPr>
        <w:pStyle w:val="a7"/>
        <w:ind w:right="-5" w:firstLine="708"/>
        <w:rPr>
          <w:bCs/>
          <w:szCs w:val="24"/>
          <w:lang w:val="ru-RU"/>
        </w:rPr>
      </w:pPr>
      <w:r w:rsidRPr="00727946">
        <w:rPr>
          <w:bCs/>
          <w:szCs w:val="24"/>
          <w:lang w:val="ru-RU"/>
        </w:rPr>
        <w:t>Кд – коэффициент доходности от эксплуатации помещения, зависящий от целевого использования объекта аренды  (таблица № 3).</w:t>
      </w:r>
    </w:p>
    <w:p w:rsidR="00DE3C1E" w:rsidRPr="00727946" w:rsidRDefault="00DE3C1E" w:rsidP="00DE3C1E">
      <w:pPr>
        <w:pStyle w:val="a7"/>
        <w:ind w:right="-5" w:firstLine="708"/>
        <w:rPr>
          <w:b/>
          <w:bCs/>
          <w:szCs w:val="24"/>
          <w:lang w:val="ru-RU"/>
        </w:rPr>
      </w:pPr>
      <w:r w:rsidRPr="00727946">
        <w:rPr>
          <w:szCs w:val="24"/>
          <w:lang w:val="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r w:rsidRPr="00727946">
        <w:rPr>
          <w:b/>
          <w:bCs/>
          <w:szCs w:val="24"/>
          <w:lang w:val="ru-RU"/>
        </w:rPr>
        <w:t>;</w:t>
      </w:r>
    </w:p>
    <w:p w:rsidR="00DE3C1E" w:rsidRPr="00727946" w:rsidRDefault="00DE3C1E" w:rsidP="00DE3C1E">
      <w:pPr>
        <w:pStyle w:val="a7"/>
        <w:ind w:right="-5" w:firstLine="708"/>
        <w:rPr>
          <w:b/>
          <w:bCs/>
          <w:szCs w:val="24"/>
          <w:lang w:val="ru-RU"/>
        </w:rPr>
      </w:pPr>
    </w:p>
    <w:p w:rsidR="00DE3C1E" w:rsidRPr="00727946" w:rsidRDefault="00DE3C1E" w:rsidP="00C06D29">
      <w:pPr>
        <w:pStyle w:val="a7"/>
        <w:ind w:right="-5" w:firstLine="708"/>
        <w:rPr>
          <w:b/>
          <w:bCs/>
          <w:szCs w:val="24"/>
          <w:lang w:val="ru-RU"/>
        </w:rPr>
      </w:pPr>
      <w:r w:rsidRPr="00727946">
        <w:rPr>
          <w:b/>
          <w:bCs/>
          <w:szCs w:val="24"/>
          <w:lang w:val="ru-RU"/>
        </w:rPr>
        <w:t>Размер годовой арендной платы за объект нежилого фонда определяется по формуле:</w:t>
      </w:r>
    </w:p>
    <w:p w:rsidR="00DE3C1E" w:rsidRPr="00727946" w:rsidRDefault="00DE3C1E" w:rsidP="00F870D4">
      <w:pPr>
        <w:pStyle w:val="a7"/>
        <w:ind w:right="-5" w:firstLine="708"/>
        <w:jc w:val="center"/>
        <w:rPr>
          <w:bCs/>
          <w:szCs w:val="24"/>
          <w:lang w:val="ru-RU"/>
        </w:rPr>
      </w:pPr>
      <w:proofErr w:type="spellStart"/>
      <w:r w:rsidRPr="00727946">
        <w:rPr>
          <w:bCs/>
          <w:szCs w:val="24"/>
          <w:lang w:val="ru-RU"/>
        </w:rPr>
        <w:t>Ап</w:t>
      </w:r>
      <w:proofErr w:type="spellEnd"/>
      <w:r w:rsidRPr="00727946">
        <w:rPr>
          <w:bCs/>
          <w:szCs w:val="24"/>
          <w:lang w:val="ru-RU"/>
        </w:rPr>
        <w:t xml:space="preserve"> = </w:t>
      </w:r>
      <w:proofErr w:type="spellStart"/>
      <w:proofErr w:type="gramStart"/>
      <w:r w:rsidRPr="00727946">
        <w:rPr>
          <w:bCs/>
          <w:szCs w:val="24"/>
          <w:lang w:val="ru-RU"/>
        </w:rPr>
        <w:t>Ст</w:t>
      </w:r>
      <w:proofErr w:type="spellEnd"/>
      <w:proofErr w:type="gramEnd"/>
      <w:r w:rsidRPr="00727946">
        <w:rPr>
          <w:bCs/>
          <w:szCs w:val="24"/>
          <w:lang w:val="ru-RU"/>
        </w:rPr>
        <w:t xml:space="preserve"> </w:t>
      </w:r>
      <w:proofErr w:type="spellStart"/>
      <w:r w:rsidRPr="00727946">
        <w:rPr>
          <w:bCs/>
          <w:szCs w:val="24"/>
          <w:lang w:val="ru-RU"/>
        </w:rPr>
        <w:t>х</w:t>
      </w:r>
      <w:proofErr w:type="spellEnd"/>
      <w:r w:rsidRPr="00727946">
        <w:rPr>
          <w:bCs/>
          <w:szCs w:val="24"/>
          <w:lang w:val="ru-RU"/>
        </w:rPr>
        <w:t xml:space="preserve"> </w:t>
      </w:r>
      <w:r w:rsidRPr="00DE3C1E">
        <w:rPr>
          <w:bCs/>
          <w:szCs w:val="24"/>
        </w:rPr>
        <w:t>S</w:t>
      </w:r>
      <w:r w:rsidRPr="00727946">
        <w:rPr>
          <w:bCs/>
          <w:szCs w:val="24"/>
          <w:lang w:val="ru-RU"/>
        </w:rPr>
        <w:t xml:space="preserve"> </w:t>
      </w:r>
      <w:proofErr w:type="spellStart"/>
      <w:r w:rsidRPr="00727946">
        <w:rPr>
          <w:bCs/>
          <w:szCs w:val="24"/>
          <w:lang w:val="ru-RU"/>
        </w:rPr>
        <w:t>х</w:t>
      </w:r>
      <w:proofErr w:type="spellEnd"/>
      <w:r w:rsidRPr="00727946">
        <w:rPr>
          <w:bCs/>
          <w:szCs w:val="24"/>
          <w:lang w:val="ru-RU"/>
        </w:rPr>
        <w:t xml:space="preserve"> Кт,</w:t>
      </w:r>
    </w:p>
    <w:p w:rsidR="00DE3C1E" w:rsidRPr="00727946" w:rsidRDefault="00DE3C1E" w:rsidP="00DE3C1E">
      <w:pPr>
        <w:pStyle w:val="a7"/>
        <w:ind w:right="-5" w:firstLine="708"/>
        <w:jc w:val="left"/>
        <w:rPr>
          <w:bCs/>
          <w:szCs w:val="24"/>
          <w:lang w:val="ru-RU"/>
        </w:rPr>
      </w:pPr>
      <w:r w:rsidRPr="00727946">
        <w:rPr>
          <w:bCs/>
          <w:szCs w:val="24"/>
          <w:lang w:val="ru-RU"/>
        </w:rPr>
        <w:t>где:</w:t>
      </w:r>
    </w:p>
    <w:p w:rsidR="00DE3C1E" w:rsidRPr="00727946" w:rsidRDefault="00DE3C1E" w:rsidP="00DE3C1E">
      <w:pPr>
        <w:pStyle w:val="a7"/>
        <w:ind w:right="-5" w:firstLine="708"/>
        <w:jc w:val="left"/>
        <w:rPr>
          <w:bCs/>
          <w:szCs w:val="24"/>
          <w:lang w:val="ru-RU"/>
        </w:rPr>
      </w:pPr>
      <w:proofErr w:type="spellStart"/>
      <w:r w:rsidRPr="00727946">
        <w:rPr>
          <w:bCs/>
          <w:szCs w:val="24"/>
          <w:lang w:val="ru-RU"/>
        </w:rPr>
        <w:t>Ап</w:t>
      </w:r>
      <w:proofErr w:type="spellEnd"/>
      <w:r w:rsidRPr="00727946">
        <w:rPr>
          <w:bCs/>
          <w:szCs w:val="24"/>
          <w:lang w:val="ru-RU"/>
        </w:rPr>
        <w:t xml:space="preserve"> – размер годовой арендной платы в рублях без НДС,</w:t>
      </w:r>
    </w:p>
    <w:p w:rsidR="00DE3C1E" w:rsidRPr="00727946" w:rsidRDefault="00DE3C1E" w:rsidP="00DE3C1E">
      <w:pPr>
        <w:pStyle w:val="a7"/>
        <w:ind w:right="-5" w:firstLine="708"/>
        <w:rPr>
          <w:bCs/>
          <w:szCs w:val="24"/>
          <w:lang w:val="ru-RU"/>
        </w:rPr>
      </w:pPr>
      <w:proofErr w:type="spellStart"/>
      <w:proofErr w:type="gramStart"/>
      <w:r w:rsidRPr="00727946">
        <w:rPr>
          <w:bCs/>
          <w:szCs w:val="24"/>
          <w:lang w:val="ru-RU"/>
        </w:rPr>
        <w:t>Ст</w:t>
      </w:r>
      <w:proofErr w:type="spellEnd"/>
      <w:proofErr w:type="gramEnd"/>
      <w:r w:rsidRPr="00727946">
        <w:rPr>
          <w:bCs/>
          <w:szCs w:val="24"/>
          <w:lang w:val="ru-RU"/>
        </w:rPr>
        <w:t xml:space="preserve"> – ставка арендной платы за 1 кв. м в рублях в год,</w:t>
      </w:r>
    </w:p>
    <w:p w:rsidR="00DE3C1E" w:rsidRPr="00727946" w:rsidRDefault="00DE3C1E" w:rsidP="00DE3C1E">
      <w:pPr>
        <w:pStyle w:val="a7"/>
        <w:ind w:right="-5" w:firstLine="708"/>
        <w:rPr>
          <w:bCs/>
          <w:szCs w:val="24"/>
          <w:lang w:val="ru-RU"/>
        </w:rPr>
      </w:pPr>
      <w:r w:rsidRPr="00DE3C1E">
        <w:rPr>
          <w:bCs/>
          <w:szCs w:val="24"/>
        </w:rPr>
        <w:t>S</w:t>
      </w:r>
      <w:r w:rsidRPr="00727946">
        <w:rPr>
          <w:bCs/>
          <w:szCs w:val="24"/>
          <w:lang w:val="ru-RU"/>
        </w:rPr>
        <w:t xml:space="preserve"> – </w:t>
      </w:r>
      <w:proofErr w:type="gramStart"/>
      <w:r w:rsidRPr="00727946">
        <w:rPr>
          <w:bCs/>
          <w:szCs w:val="24"/>
          <w:lang w:val="ru-RU"/>
        </w:rPr>
        <w:t>арендуемая</w:t>
      </w:r>
      <w:proofErr w:type="gramEnd"/>
      <w:r w:rsidRPr="00727946">
        <w:rPr>
          <w:bCs/>
          <w:szCs w:val="24"/>
          <w:lang w:val="ru-RU"/>
        </w:rPr>
        <w:t xml:space="preserve"> площадь в кв.м.</w:t>
      </w:r>
    </w:p>
    <w:p w:rsidR="00DE3C1E" w:rsidRPr="00727946" w:rsidRDefault="00DE3C1E" w:rsidP="00DE3C1E">
      <w:pPr>
        <w:pStyle w:val="a7"/>
        <w:ind w:right="-5" w:firstLine="708"/>
        <w:jc w:val="left"/>
        <w:rPr>
          <w:bCs/>
          <w:szCs w:val="24"/>
          <w:lang w:val="ru-RU"/>
        </w:rPr>
      </w:pPr>
      <w:r w:rsidRPr="00727946">
        <w:rPr>
          <w:bCs/>
          <w:szCs w:val="24"/>
          <w:lang w:val="ru-RU"/>
        </w:rPr>
        <w:t>Кт – территориальный коэффициент, учитывающий местоположение объекта по Тайшетскому району (табл. № 4);</w:t>
      </w:r>
    </w:p>
    <w:p w:rsidR="00DE3C1E" w:rsidRPr="00727946" w:rsidRDefault="00DE3C1E" w:rsidP="00DE3C1E">
      <w:pPr>
        <w:pStyle w:val="a7"/>
        <w:ind w:right="-5" w:firstLine="708"/>
        <w:jc w:val="left"/>
        <w:rPr>
          <w:b/>
          <w:bCs/>
          <w:szCs w:val="24"/>
          <w:lang w:val="ru-RU"/>
        </w:rPr>
      </w:pPr>
    </w:p>
    <w:p w:rsidR="00F870D4" w:rsidRPr="00F870D4" w:rsidRDefault="00DE3C1E" w:rsidP="00C06D29">
      <w:pPr>
        <w:pStyle w:val="a7"/>
        <w:ind w:right="-5" w:firstLine="708"/>
        <w:jc w:val="left"/>
        <w:rPr>
          <w:b/>
          <w:bCs/>
          <w:szCs w:val="24"/>
          <w:lang w:val="ru-RU"/>
        </w:rPr>
      </w:pPr>
      <w:r w:rsidRPr="00F870D4">
        <w:rPr>
          <w:b/>
          <w:bCs/>
          <w:szCs w:val="24"/>
          <w:lang w:val="ru-RU"/>
        </w:rPr>
        <w:t>Размер месячной арендной платы за объект нежилого фонда определяется по формуле:</w:t>
      </w:r>
    </w:p>
    <w:p w:rsidR="00DE3C1E" w:rsidRPr="00727946" w:rsidRDefault="00DE3C1E" w:rsidP="00F870D4">
      <w:pPr>
        <w:pStyle w:val="a7"/>
        <w:ind w:right="-5" w:firstLine="708"/>
        <w:jc w:val="center"/>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proofErr w:type="gramStart"/>
      <w:r w:rsidRPr="00727946">
        <w:rPr>
          <w:bCs/>
          <w:szCs w:val="24"/>
          <w:lang w:val="ru-RU"/>
        </w:rPr>
        <w:t>мес</w:t>
      </w:r>
      <w:proofErr w:type="spellEnd"/>
      <w:proofErr w:type="gramEnd"/>
      <w:r w:rsidRPr="00727946">
        <w:rPr>
          <w:bCs/>
          <w:szCs w:val="24"/>
          <w:lang w:val="ru-RU"/>
        </w:rPr>
        <w:t xml:space="preserve"> = Ап\12</w:t>
      </w:r>
    </w:p>
    <w:p w:rsidR="00DE3C1E" w:rsidRPr="00727946" w:rsidRDefault="00F870D4" w:rsidP="00DE3C1E">
      <w:pPr>
        <w:pStyle w:val="a7"/>
        <w:ind w:right="-5" w:firstLine="708"/>
        <w:jc w:val="left"/>
        <w:rPr>
          <w:bCs/>
          <w:szCs w:val="24"/>
          <w:lang w:val="ru-RU"/>
        </w:rPr>
      </w:pPr>
      <w:r>
        <w:rPr>
          <w:bCs/>
          <w:szCs w:val="24"/>
          <w:lang w:val="ru-RU"/>
        </w:rPr>
        <w:t>г</w:t>
      </w:r>
      <w:r w:rsidR="00DE3C1E" w:rsidRPr="00727946">
        <w:rPr>
          <w:bCs/>
          <w:szCs w:val="24"/>
          <w:lang w:val="ru-RU"/>
        </w:rPr>
        <w:t>де:</w:t>
      </w:r>
    </w:p>
    <w:p w:rsidR="00DE3C1E" w:rsidRPr="00727946" w:rsidRDefault="00DE3C1E" w:rsidP="00DE3C1E">
      <w:pPr>
        <w:pStyle w:val="a7"/>
        <w:ind w:right="-5" w:firstLine="708"/>
        <w:jc w:val="left"/>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proofErr w:type="gramStart"/>
      <w:r w:rsidRPr="00727946">
        <w:rPr>
          <w:bCs/>
          <w:szCs w:val="24"/>
          <w:lang w:val="ru-RU"/>
        </w:rPr>
        <w:t>мес</w:t>
      </w:r>
      <w:proofErr w:type="spellEnd"/>
      <w:proofErr w:type="gramEnd"/>
      <w:r w:rsidRPr="00727946">
        <w:rPr>
          <w:bCs/>
          <w:szCs w:val="24"/>
          <w:lang w:val="ru-RU"/>
        </w:rPr>
        <w:t xml:space="preserve"> – месячная арендная плата, в рублях,</w:t>
      </w:r>
    </w:p>
    <w:p w:rsidR="00DE3C1E" w:rsidRPr="00643C8B" w:rsidRDefault="00DE3C1E" w:rsidP="00643C8B">
      <w:pPr>
        <w:pStyle w:val="a7"/>
        <w:ind w:right="-5" w:firstLine="708"/>
        <w:jc w:val="left"/>
        <w:rPr>
          <w:bCs/>
          <w:szCs w:val="24"/>
          <w:lang w:val="ru-RU"/>
        </w:rPr>
      </w:pPr>
      <w:proofErr w:type="spellStart"/>
      <w:r w:rsidRPr="00727946">
        <w:rPr>
          <w:bCs/>
          <w:szCs w:val="24"/>
          <w:lang w:val="ru-RU"/>
        </w:rPr>
        <w:t>Ап</w:t>
      </w:r>
      <w:proofErr w:type="spellEnd"/>
      <w:r w:rsidRPr="00727946">
        <w:rPr>
          <w:bCs/>
          <w:szCs w:val="24"/>
          <w:lang w:val="ru-RU"/>
        </w:rPr>
        <w:t xml:space="preserve"> – годовая арендная плата без НДС в рублях.</w:t>
      </w:r>
    </w:p>
    <w:p w:rsidR="00DE3C1E" w:rsidRPr="00727946" w:rsidRDefault="00E76A57" w:rsidP="00DE3C1E">
      <w:pPr>
        <w:pStyle w:val="a7"/>
        <w:ind w:right="-5" w:firstLine="708"/>
        <w:rPr>
          <w:bCs/>
          <w:szCs w:val="24"/>
          <w:lang w:val="ru-RU"/>
        </w:rPr>
      </w:pPr>
      <w:r>
        <w:rPr>
          <w:bCs/>
          <w:szCs w:val="24"/>
          <w:lang w:val="ru-RU"/>
        </w:rPr>
        <w:lastRenderedPageBreak/>
        <w:t>С</w:t>
      </w:r>
      <w:r w:rsidR="00DE3C1E" w:rsidRPr="00727946">
        <w:rPr>
          <w:bCs/>
          <w:szCs w:val="24"/>
          <w:lang w:val="ru-RU"/>
        </w:rPr>
        <w:t>портивн</w:t>
      </w:r>
      <w:r w:rsidR="000C1DCD">
        <w:rPr>
          <w:bCs/>
          <w:szCs w:val="24"/>
          <w:lang w:val="ru-RU"/>
        </w:rPr>
        <w:t xml:space="preserve">ые залы, спортивные сооружения и другие помещения, </w:t>
      </w:r>
      <w:r w:rsidR="00DE3C1E" w:rsidRPr="00727946">
        <w:rPr>
          <w:bCs/>
          <w:szCs w:val="24"/>
          <w:lang w:val="ru-RU"/>
        </w:rPr>
        <w:t xml:space="preserve">находящиеся в оперативном управлении муниципальных </w:t>
      </w:r>
      <w:r w:rsidR="00FE0477">
        <w:rPr>
          <w:bCs/>
          <w:szCs w:val="24"/>
          <w:lang w:val="ru-RU"/>
        </w:rPr>
        <w:t xml:space="preserve">казенных </w:t>
      </w:r>
      <w:r w:rsidR="00DE3C1E" w:rsidRPr="00727946">
        <w:rPr>
          <w:bCs/>
          <w:szCs w:val="24"/>
          <w:lang w:val="ru-RU"/>
        </w:rPr>
        <w:t>учреждений культуры могут  быть предоставлены в почасовую аренду юридическим и физическим лицам.</w:t>
      </w:r>
    </w:p>
    <w:p w:rsidR="00DE3C1E" w:rsidRPr="00727946" w:rsidRDefault="00DE3C1E" w:rsidP="00DE3C1E">
      <w:pPr>
        <w:pStyle w:val="a7"/>
        <w:ind w:right="-5" w:firstLine="708"/>
        <w:rPr>
          <w:b/>
          <w:bCs/>
          <w:szCs w:val="24"/>
          <w:lang w:val="ru-RU"/>
        </w:rPr>
      </w:pPr>
    </w:p>
    <w:p w:rsidR="00DE3C1E" w:rsidRDefault="00DE3C1E" w:rsidP="00DE3C1E">
      <w:pPr>
        <w:pStyle w:val="a7"/>
        <w:ind w:right="-5" w:firstLine="708"/>
        <w:rPr>
          <w:b/>
          <w:bCs/>
          <w:szCs w:val="24"/>
          <w:lang w:val="ru-RU"/>
        </w:rPr>
      </w:pPr>
      <w:r w:rsidRPr="00F870D4">
        <w:rPr>
          <w:b/>
          <w:bCs/>
          <w:szCs w:val="24"/>
          <w:lang w:val="ru-RU"/>
        </w:rPr>
        <w:t>Расчет почасовой арендной платы осуществляется по следующей формуле:</w:t>
      </w:r>
    </w:p>
    <w:p w:rsidR="00F870D4" w:rsidRPr="00F870D4" w:rsidRDefault="00F870D4" w:rsidP="00DE3C1E">
      <w:pPr>
        <w:pStyle w:val="a7"/>
        <w:ind w:right="-5" w:firstLine="708"/>
        <w:rPr>
          <w:b/>
          <w:bCs/>
          <w:szCs w:val="24"/>
          <w:lang w:val="ru-RU"/>
        </w:rPr>
      </w:pPr>
    </w:p>
    <w:p w:rsidR="00DE3C1E" w:rsidRPr="00727946" w:rsidRDefault="00DE3C1E" w:rsidP="00DE3C1E">
      <w:pPr>
        <w:pStyle w:val="a7"/>
        <w:ind w:right="-5" w:firstLine="708"/>
        <w:rPr>
          <w:bCs/>
          <w:szCs w:val="24"/>
          <w:lang w:val="ru-RU"/>
        </w:rPr>
      </w:pPr>
      <w:r w:rsidRPr="00727946">
        <w:rPr>
          <w:bCs/>
          <w:szCs w:val="24"/>
          <w:lang w:val="ru-RU"/>
        </w:rPr>
        <w:t xml:space="preserve">                                    </w:t>
      </w:r>
      <w:r w:rsidR="00F870D4">
        <w:rPr>
          <w:bCs/>
          <w:szCs w:val="24"/>
          <w:lang w:val="ru-RU"/>
        </w:rPr>
        <w:t>__</w:t>
      </w:r>
      <w:r w:rsidRPr="00727946">
        <w:rPr>
          <w:bCs/>
          <w:szCs w:val="24"/>
          <w:u w:val="single"/>
          <w:lang w:val="ru-RU"/>
        </w:rPr>
        <w:tab/>
      </w:r>
      <w:proofErr w:type="spellStart"/>
      <w:r w:rsidRPr="00727946">
        <w:rPr>
          <w:bCs/>
          <w:szCs w:val="24"/>
          <w:u w:val="single"/>
          <w:lang w:val="ru-RU"/>
        </w:rPr>
        <w:t>Ап</w:t>
      </w:r>
      <w:proofErr w:type="spellEnd"/>
      <w:r w:rsidRPr="00727946">
        <w:rPr>
          <w:bCs/>
          <w:szCs w:val="24"/>
          <w:u w:val="single"/>
          <w:lang w:val="ru-RU"/>
        </w:rPr>
        <w:tab/>
      </w:r>
      <w:r w:rsidR="00F870D4">
        <w:rPr>
          <w:bCs/>
          <w:szCs w:val="24"/>
          <w:u w:val="single"/>
          <w:lang w:val="ru-RU"/>
        </w:rPr>
        <w:t>__</w:t>
      </w:r>
      <w:r w:rsidRPr="00727946">
        <w:rPr>
          <w:bCs/>
          <w:szCs w:val="24"/>
          <w:u w:val="single"/>
          <w:lang w:val="ru-RU"/>
        </w:rPr>
        <w:t xml:space="preserve">  </w:t>
      </w:r>
      <w:r w:rsidRPr="00727946">
        <w:rPr>
          <w:bCs/>
          <w:szCs w:val="24"/>
          <w:lang w:val="ru-RU"/>
        </w:rPr>
        <w:t xml:space="preserve">                    </w:t>
      </w:r>
    </w:p>
    <w:p w:rsidR="00DE3C1E" w:rsidRPr="00727946" w:rsidRDefault="00DE3C1E" w:rsidP="00DE3C1E">
      <w:pPr>
        <w:pStyle w:val="a7"/>
        <w:ind w:right="-5" w:firstLine="708"/>
        <w:rPr>
          <w:bCs/>
          <w:szCs w:val="24"/>
          <w:lang w:val="ru-RU"/>
        </w:rPr>
      </w:pPr>
      <w:r w:rsidRPr="00727946">
        <w:rPr>
          <w:bCs/>
          <w:szCs w:val="24"/>
          <w:lang w:val="ru-RU"/>
        </w:rPr>
        <w:t xml:space="preserve">                    </w:t>
      </w:r>
      <w:proofErr w:type="spellStart"/>
      <w:r w:rsidRPr="00727946">
        <w:rPr>
          <w:bCs/>
          <w:szCs w:val="24"/>
          <w:lang w:val="ru-RU"/>
        </w:rPr>
        <w:t>Ап</w:t>
      </w:r>
      <w:proofErr w:type="spellEnd"/>
      <w:r w:rsidRPr="00727946">
        <w:rPr>
          <w:bCs/>
          <w:szCs w:val="24"/>
          <w:lang w:val="ru-RU"/>
        </w:rPr>
        <w:t xml:space="preserve"> час = Кд </w:t>
      </w:r>
      <w:proofErr w:type="spellStart"/>
      <w:r w:rsidRPr="00727946">
        <w:rPr>
          <w:bCs/>
          <w:szCs w:val="24"/>
          <w:lang w:val="ru-RU"/>
        </w:rPr>
        <w:t>х</w:t>
      </w:r>
      <w:proofErr w:type="spellEnd"/>
      <w:r w:rsidRPr="00727946">
        <w:rPr>
          <w:bCs/>
          <w:szCs w:val="24"/>
          <w:lang w:val="ru-RU"/>
        </w:rPr>
        <w:t xml:space="preserve"> 24 </w:t>
      </w:r>
      <w:proofErr w:type="spellStart"/>
      <w:r w:rsidRPr="00727946">
        <w:rPr>
          <w:bCs/>
          <w:szCs w:val="24"/>
          <w:lang w:val="ru-RU"/>
        </w:rPr>
        <w:t>х</w:t>
      </w:r>
      <w:proofErr w:type="spellEnd"/>
      <w:r w:rsidRPr="00727946">
        <w:rPr>
          <w:bCs/>
          <w:szCs w:val="24"/>
          <w:lang w:val="ru-RU"/>
        </w:rPr>
        <w:t xml:space="preserve"> </w:t>
      </w:r>
      <w:proofErr w:type="spellStart"/>
      <w:r w:rsidRPr="00727946">
        <w:rPr>
          <w:bCs/>
          <w:szCs w:val="24"/>
          <w:lang w:val="ru-RU"/>
        </w:rPr>
        <w:t>Кч</w:t>
      </w:r>
      <w:proofErr w:type="spellEnd"/>
      <w:r w:rsidRPr="00727946">
        <w:rPr>
          <w:bCs/>
          <w:szCs w:val="24"/>
          <w:lang w:val="ru-RU"/>
        </w:rPr>
        <w:t xml:space="preserve"> </w:t>
      </w:r>
      <w:proofErr w:type="spellStart"/>
      <w:r w:rsidRPr="00727946">
        <w:rPr>
          <w:bCs/>
          <w:szCs w:val="24"/>
          <w:lang w:val="ru-RU"/>
        </w:rPr>
        <w:t>х</w:t>
      </w:r>
      <w:proofErr w:type="spellEnd"/>
      <w:r w:rsidRPr="00727946">
        <w:rPr>
          <w:bCs/>
          <w:szCs w:val="24"/>
          <w:lang w:val="ru-RU"/>
        </w:rPr>
        <w:t xml:space="preserve"> 1,5,</w:t>
      </w:r>
    </w:p>
    <w:p w:rsidR="00DE3C1E" w:rsidRPr="00727946" w:rsidRDefault="00DE3C1E" w:rsidP="00DE3C1E">
      <w:pPr>
        <w:pStyle w:val="a7"/>
        <w:ind w:right="-5" w:firstLine="708"/>
        <w:rPr>
          <w:bCs/>
          <w:szCs w:val="24"/>
          <w:lang w:val="ru-RU"/>
        </w:rPr>
      </w:pPr>
      <w:r w:rsidRPr="00727946">
        <w:rPr>
          <w:bCs/>
          <w:szCs w:val="24"/>
          <w:lang w:val="ru-RU"/>
        </w:rPr>
        <w:t xml:space="preserve"> где:</w:t>
      </w:r>
    </w:p>
    <w:p w:rsidR="00DE3C1E" w:rsidRPr="00727946" w:rsidRDefault="00DE3C1E" w:rsidP="00DE3C1E">
      <w:pPr>
        <w:pStyle w:val="a7"/>
        <w:ind w:right="-5" w:firstLine="708"/>
        <w:rPr>
          <w:bCs/>
          <w:szCs w:val="24"/>
          <w:lang w:val="ru-RU"/>
        </w:rPr>
      </w:pPr>
      <w:proofErr w:type="spellStart"/>
      <w:r w:rsidRPr="00727946">
        <w:rPr>
          <w:bCs/>
          <w:szCs w:val="24"/>
          <w:lang w:val="ru-RU"/>
        </w:rPr>
        <w:t>Ап</w:t>
      </w:r>
      <w:proofErr w:type="spellEnd"/>
      <w:r w:rsidRPr="00727946">
        <w:rPr>
          <w:bCs/>
          <w:szCs w:val="24"/>
          <w:lang w:val="ru-RU"/>
        </w:rPr>
        <w:t xml:space="preserve"> час – размер почасовой арендной платы в рублях без НДС;</w:t>
      </w:r>
    </w:p>
    <w:p w:rsidR="00DE3C1E" w:rsidRPr="00727946" w:rsidRDefault="00DE3C1E" w:rsidP="00DE3C1E">
      <w:pPr>
        <w:pStyle w:val="a7"/>
        <w:ind w:right="-5" w:firstLine="708"/>
        <w:rPr>
          <w:bCs/>
          <w:szCs w:val="24"/>
          <w:lang w:val="ru-RU"/>
        </w:rPr>
      </w:pPr>
      <w:proofErr w:type="spellStart"/>
      <w:r w:rsidRPr="00727946">
        <w:rPr>
          <w:bCs/>
          <w:szCs w:val="24"/>
          <w:lang w:val="ru-RU"/>
        </w:rPr>
        <w:t>Ап</w:t>
      </w:r>
      <w:proofErr w:type="spellEnd"/>
      <w:r w:rsidRPr="00727946">
        <w:rPr>
          <w:bCs/>
          <w:szCs w:val="24"/>
          <w:lang w:val="ru-RU"/>
        </w:rPr>
        <w:t xml:space="preserve"> – годовая арендная плата без НДС в рублях;</w:t>
      </w:r>
    </w:p>
    <w:p w:rsidR="00DE3C1E" w:rsidRPr="00727946" w:rsidRDefault="00DE3C1E" w:rsidP="00DE3C1E">
      <w:pPr>
        <w:pStyle w:val="a7"/>
        <w:ind w:right="-5" w:firstLine="708"/>
        <w:rPr>
          <w:bCs/>
          <w:szCs w:val="24"/>
          <w:lang w:val="ru-RU"/>
        </w:rPr>
      </w:pPr>
      <w:r w:rsidRPr="00727946">
        <w:rPr>
          <w:bCs/>
          <w:szCs w:val="24"/>
          <w:lang w:val="ru-RU"/>
        </w:rPr>
        <w:t>Кд – количество календарных дней в году;</w:t>
      </w:r>
    </w:p>
    <w:p w:rsidR="00DE3C1E" w:rsidRPr="00727946" w:rsidRDefault="00DE3C1E" w:rsidP="00DE3C1E">
      <w:pPr>
        <w:pStyle w:val="a7"/>
        <w:ind w:right="-5" w:firstLine="708"/>
        <w:rPr>
          <w:bCs/>
          <w:szCs w:val="24"/>
          <w:lang w:val="ru-RU"/>
        </w:rPr>
      </w:pPr>
      <w:proofErr w:type="spellStart"/>
      <w:r w:rsidRPr="00727946">
        <w:rPr>
          <w:bCs/>
          <w:szCs w:val="24"/>
          <w:lang w:val="ru-RU"/>
        </w:rPr>
        <w:t>Кч</w:t>
      </w:r>
      <w:proofErr w:type="spellEnd"/>
      <w:r w:rsidRPr="00727946">
        <w:rPr>
          <w:bCs/>
          <w:szCs w:val="24"/>
          <w:lang w:val="ru-RU"/>
        </w:rPr>
        <w:t xml:space="preserve"> – количество рабочих часов в день;</w:t>
      </w:r>
    </w:p>
    <w:p w:rsidR="00DE3C1E" w:rsidRPr="00727946" w:rsidRDefault="00DE3C1E" w:rsidP="00DE3C1E">
      <w:pPr>
        <w:pStyle w:val="a7"/>
        <w:ind w:right="-5" w:firstLine="708"/>
        <w:rPr>
          <w:bCs/>
          <w:szCs w:val="24"/>
          <w:lang w:val="ru-RU"/>
        </w:rPr>
      </w:pPr>
      <w:r w:rsidRPr="00727946">
        <w:rPr>
          <w:bCs/>
          <w:szCs w:val="24"/>
          <w:lang w:val="ru-RU"/>
        </w:rPr>
        <w:t>24 – количество часов в сутки;</w:t>
      </w:r>
    </w:p>
    <w:p w:rsidR="00DE3C1E" w:rsidRPr="00727946" w:rsidRDefault="00DE3C1E" w:rsidP="00DE3C1E">
      <w:pPr>
        <w:pStyle w:val="a7"/>
        <w:ind w:right="-5" w:firstLine="708"/>
        <w:rPr>
          <w:bCs/>
          <w:szCs w:val="24"/>
          <w:lang w:val="ru-RU"/>
        </w:rPr>
      </w:pPr>
      <w:r w:rsidRPr="00727946">
        <w:rPr>
          <w:bCs/>
          <w:szCs w:val="24"/>
          <w:lang w:val="ru-RU"/>
        </w:rPr>
        <w:t>1,5 – коэффициент, используемый при расчете часовой арендной платы.</w:t>
      </w:r>
    </w:p>
    <w:p w:rsidR="00DE3C1E" w:rsidRPr="00727946" w:rsidRDefault="00DE3C1E" w:rsidP="00DE3C1E">
      <w:pPr>
        <w:pStyle w:val="a7"/>
        <w:ind w:right="-5" w:firstLine="708"/>
        <w:rPr>
          <w:bCs/>
          <w:szCs w:val="24"/>
          <w:lang w:val="ru-RU"/>
        </w:rPr>
      </w:pPr>
      <w:r w:rsidRPr="00727946">
        <w:rPr>
          <w:bCs/>
          <w:szCs w:val="24"/>
          <w:lang w:val="ru-RU"/>
        </w:rPr>
        <w:t xml:space="preserve">   </w:t>
      </w:r>
    </w:p>
    <w:p w:rsidR="00DE3C1E" w:rsidRDefault="00DE3C1E" w:rsidP="00DE3C1E">
      <w:pPr>
        <w:pStyle w:val="a7"/>
        <w:ind w:right="-5" w:firstLine="708"/>
        <w:rPr>
          <w:b/>
          <w:bCs/>
          <w:szCs w:val="24"/>
          <w:lang w:val="ru-RU"/>
        </w:rPr>
      </w:pPr>
      <w:r w:rsidRPr="00F870D4">
        <w:rPr>
          <w:b/>
          <w:bCs/>
          <w:szCs w:val="24"/>
          <w:lang w:val="ru-RU"/>
        </w:rPr>
        <w:t>Размер годовой почасовой арендной платы определяется по формуле:</w:t>
      </w:r>
    </w:p>
    <w:p w:rsidR="00F870D4" w:rsidRPr="00F870D4" w:rsidRDefault="00F870D4" w:rsidP="00DE3C1E">
      <w:pPr>
        <w:pStyle w:val="a7"/>
        <w:ind w:right="-5" w:firstLine="708"/>
        <w:rPr>
          <w:b/>
          <w:bCs/>
          <w:szCs w:val="24"/>
          <w:lang w:val="ru-RU"/>
        </w:rPr>
      </w:pPr>
    </w:p>
    <w:p w:rsidR="00DE3C1E" w:rsidRPr="00727946" w:rsidRDefault="00DE3C1E" w:rsidP="00F870D4">
      <w:pPr>
        <w:pStyle w:val="a7"/>
        <w:ind w:right="-5" w:firstLine="708"/>
        <w:jc w:val="center"/>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r w:rsidRPr="00727946">
        <w:rPr>
          <w:bCs/>
          <w:szCs w:val="24"/>
          <w:lang w:val="ru-RU"/>
        </w:rPr>
        <w:t>час\год</w:t>
      </w:r>
      <w:proofErr w:type="spellEnd"/>
      <w:r w:rsidRPr="00727946">
        <w:rPr>
          <w:bCs/>
          <w:szCs w:val="24"/>
          <w:lang w:val="ru-RU"/>
        </w:rPr>
        <w:t xml:space="preserve">  = </w:t>
      </w:r>
      <w:proofErr w:type="spellStart"/>
      <w:r w:rsidRPr="00727946">
        <w:rPr>
          <w:bCs/>
          <w:szCs w:val="24"/>
          <w:lang w:val="ru-RU"/>
        </w:rPr>
        <w:t>Ап</w:t>
      </w:r>
      <w:proofErr w:type="spellEnd"/>
      <w:r w:rsidRPr="00727946">
        <w:rPr>
          <w:bCs/>
          <w:szCs w:val="24"/>
          <w:lang w:val="ru-RU"/>
        </w:rPr>
        <w:t xml:space="preserve"> час </w:t>
      </w:r>
      <w:proofErr w:type="spellStart"/>
      <w:r w:rsidRPr="00727946">
        <w:rPr>
          <w:bCs/>
          <w:szCs w:val="24"/>
          <w:lang w:val="ru-RU"/>
        </w:rPr>
        <w:t>х</w:t>
      </w:r>
      <w:proofErr w:type="spellEnd"/>
      <w:r w:rsidRPr="00727946">
        <w:rPr>
          <w:bCs/>
          <w:szCs w:val="24"/>
          <w:lang w:val="ru-RU"/>
        </w:rPr>
        <w:t xml:space="preserve"> Кд,</w:t>
      </w:r>
    </w:p>
    <w:p w:rsidR="00DE3C1E" w:rsidRPr="00727946" w:rsidRDefault="00F870D4" w:rsidP="00DE3C1E">
      <w:pPr>
        <w:pStyle w:val="a7"/>
        <w:ind w:right="-5" w:firstLine="708"/>
        <w:rPr>
          <w:bCs/>
          <w:szCs w:val="24"/>
          <w:lang w:val="ru-RU"/>
        </w:rPr>
      </w:pPr>
      <w:r>
        <w:rPr>
          <w:bCs/>
          <w:szCs w:val="24"/>
          <w:lang w:val="ru-RU"/>
        </w:rPr>
        <w:t>г</w:t>
      </w:r>
      <w:r w:rsidR="00DE3C1E" w:rsidRPr="00727946">
        <w:rPr>
          <w:bCs/>
          <w:szCs w:val="24"/>
          <w:lang w:val="ru-RU"/>
        </w:rPr>
        <w:t>де:</w:t>
      </w:r>
    </w:p>
    <w:p w:rsidR="00DE3C1E" w:rsidRPr="00727946" w:rsidRDefault="00DE3C1E" w:rsidP="00DE3C1E">
      <w:pPr>
        <w:pStyle w:val="a7"/>
        <w:ind w:right="-5" w:firstLine="708"/>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r w:rsidRPr="00727946">
        <w:rPr>
          <w:bCs/>
          <w:szCs w:val="24"/>
          <w:lang w:val="ru-RU"/>
        </w:rPr>
        <w:t>час\год</w:t>
      </w:r>
      <w:proofErr w:type="spellEnd"/>
      <w:r w:rsidRPr="00727946">
        <w:rPr>
          <w:bCs/>
          <w:szCs w:val="24"/>
          <w:lang w:val="ru-RU"/>
        </w:rPr>
        <w:t xml:space="preserve"> – размер годовой почасовой арендной платы в рублях без НДС;</w:t>
      </w:r>
    </w:p>
    <w:p w:rsidR="00DE3C1E" w:rsidRPr="00727946" w:rsidRDefault="00DE3C1E" w:rsidP="00DE3C1E">
      <w:pPr>
        <w:pStyle w:val="a7"/>
        <w:ind w:right="-5" w:firstLine="708"/>
        <w:rPr>
          <w:bCs/>
          <w:szCs w:val="24"/>
          <w:lang w:val="ru-RU"/>
        </w:rPr>
      </w:pPr>
      <w:proofErr w:type="spellStart"/>
      <w:r w:rsidRPr="00727946">
        <w:rPr>
          <w:bCs/>
          <w:szCs w:val="24"/>
          <w:lang w:val="ru-RU"/>
        </w:rPr>
        <w:t>Ап</w:t>
      </w:r>
      <w:proofErr w:type="spellEnd"/>
      <w:r w:rsidRPr="00727946">
        <w:rPr>
          <w:bCs/>
          <w:szCs w:val="24"/>
          <w:lang w:val="ru-RU"/>
        </w:rPr>
        <w:t xml:space="preserve"> час – размер почасовой арендной платы в рублях без НДС;</w:t>
      </w:r>
    </w:p>
    <w:p w:rsidR="00DE3C1E" w:rsidRPr="00727946" w:rsidRDefault="00DE3C1E" w:rsidP="00DE3C1E">
      <w:pPr>
        <w:pStyle w:val="a7"/>
        <w:ind w:right="-5" w:firstLine="708"/>
        <w:rPr>
          <w:bCs/>
          <w:szCs w:val="24"/>
          <w:lang w:val="ru-RU"/>
        </w:rPr>
      </w:pPr>
      <w:r w:rsidRPr="00727946">
        <w:rPr>
          <w:bCs/>
          <w:szCs w:val="24"/>
          <w:lang w:val="ru-RU"/>
        </w:rPr>
        <w:t>Кд – количество календарных дней в году.</w:t>
      </w:r>
    </w:p>
    <w:p w:rsidR="00DE3C1E" w:rsidRPr="00727946" w:rsidRDefault="00DE3C1E" w:rsidP="00DE3C1E">
      <w:pPr>
        <w:pStyle w:val="a7"/>
        <w:ind w:right="-5" w:firstLine="708"/>
        <w:rPr>
          <w:b/>
          <w:bCs/>
          <w:szCs w:val="24"/>
          <w:lang w:val="ru-RU"/>
        </w:rPr>
      </w:pPr>
      <w:r w:rsidRPr="00727946">
        <w:rPr>
          <w:b/>
          <w:bCs/>
          <w:szCs w:val="24"/>
          <w:lang w:val="ru-RU"/>
        </w:rPr>
        <w:t xml:space="preserve">     </w:t>
      </w:r>
    </w:p>
    <w:p w:rsidR="00F870D4" w:rsidRPr="00F870D4" w:rsidRDefault="00DE3C1E" w:rsidP="00C06D29">
      <w:pPr>
        <w:pStyle w:val="a7"/>
        <w:ind w:right="-5" w:firstLine="708"/>
        <w:rPr>
          <w:b/>
          <w:bCs/>
          <w:szCs w:val="24"/>
          <w:lang w:val="ru-RU"/>
        </w:rPr>
      </w:pPr>
      <w:r w:rsidRPr="00F870D4">
        <w:rPr>
          <w:b/>
          <w:bCs/>
          <w:szCs w:val="24"/>
          <w:lang w:val="ru-RU"/>
        </w:rPr>
        <w:t>Размер месячной почасовой арендной платы за объект нежилого фонда определяется по формуле:</w:t>
      </w:r>
    </w:p>
    <w:p w:rsidR="00DE3C1E" w:rsidRPr="00727946" w:rsidRDefault="00F870D4" w:rsidP="00F870D4">
      <w:pPr>
        <w:pStyle w:val="a7"/>
        <w:ind w:right="-5" w:firstLine="0"/>
        <w:jc w:val="center"/>
        <w:rPr>
          <w:bCs/>
          <w:szCs w:val="24"/>
          <w:u w:val="single"/>
          <w:lang w:val="ru-RU"/>
        </w:rPr>
      </w:pPr>
      <w:r>
        <w:rPr>
          <w:bCs/>
          <w:szCs w:val="24"/>
          <w:lang w:val="ru-RU"/>
        </w:rPr>
        <w:t xml:space="preserve">                             </w:t>
      </w:r>
      <w:proofErr w:type="spellStart"/>
      <w:r w:rsidR="00DE3C1E" w:rsidRPr="00727946">
        <w:rPr>
          <w:bCs/>
          <w:szCs w:val="24"/>
          <w:u w:val="single"/>
          <w:lang w:val="ru-RU"/>
        </w:rPr>
        <w:t>Ап</w:t>
      </w:r>
      <w:proofErr w:type="spellEnd"/>
      <w:r w:rsidR="00DE3C1E" w:rsidRPr="00727946">
        <w:rPr>
          <w:bCs/>
          <w:szCs w:val="24"/>
          <w:u w:val="single"/>
          <w:lang w:val="ru-RU"/>
        </w:rPr>
        <w:t xml:space="preserve"> </w:t>
      </w:r>
      <w:proofErr w:type="spellStart"/>
      <w:r w:rsidR="00DE3C1E" w:rsidRPr="00727946">
        <w:rPr>
          <w:bCs/>
          <w:szCs w:val="24"/>
          <w:u w:val="single"/>
          <w:lang w:val="ru-RU"/>
        </w:rPr>
        <w:t>час\год</w:t>
      </w:r>
      <w:proofErr w:type="spellEnd"/>
    </w:p>
    <w:p w:rsidR="00DE3C1E" w:rsidRPr="00727946" w:rsidRDefault="00DE3C1E" w:rsidP="00F870D4">
      <w:pPr>
        <w:pStyle w:val="a7"/>
        <w:ind w:right="-5" w:firstLine="0"/>
        <w:jc w:val="center"/>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r w:rsidRPr="00727946">
        <w:rPr>
          <w:bCs/>
          <w:szCs w:val="24"/>
          <w:lang w:val="ru-RU"/>
        </w:rPr>
        <w:t>час\</w:t>
      </w:r>
      <w:proofErr w:type="gramStart"/>
      <w:r w:rsidRPr="00727946">
        <w:rPr>
          <w:bCs/>
          <w:szCs w:val="24"/>
          <w:lang w:val="ru-RU"/>
        </w:rPr>
        <w:t>мес</w:t>
      </w:r>
      <w:proofErr w:type="spellEnd"/>
      <w:proofErr w:type="gramEnd"/>
      <w:r w:rsidRPr="00727946">
        <w:rPr>
          <w:bCs/>
          <w:szCs w:val="24"/>
          <w:lang w:val="ru-RU"/>
        </w:rPr>
        <w:t xml:space="preserve"> =         12</w:t>
      </w:r>
    </w:p>
    <w:p w:rsidR="00DE3C1E" w:rsidRPr="00727946" w:rsidRDefault="00F870D4" w:rsidP="00DE3C1E">
      <w:pPr>
        <w:pStyle w:val="a7"/>
        <w:ind w:right="-5" w:firstLine="708"/>
        <w:rPr>
          <w:bCs/>
          <w:szCs w:val="24"/>
          <w:lang w:val="ru-RU"/>
        </w:rPr>
      </w:pPr>
      <w:r>
        <w:rPr>
          <w:bCs/>
          <w:szCs w:val="24"/>
          <w:lang w:val="ru-RU"/>
        </w:rPr>
        <w:t>г</w:t>
      </w:r>
      <w:r w:rsidR="00DE3C1E" w:rsidRPr="00727946">
        <w:rPr>
          <w:bCs/>
          <w:szCs w:val="24"/>
          <w:lang w:val="ru-RU"/>
        </w:rPr>
        <w:t>де:</w:t>
      </w:r>
    </w:p>
    <w:p w:rsidR="00DE3C1E" w:rsidRPr="00727946" w:rsidRDefault="00DE3C1E" w:rsidP="00DE3C1E">
      <w:pPr>
        <w:pStyle w:val="a7"/>
        <w:ind w:right="-5" w:firstLine="708"/>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r w:rsidRPr="00727946">
        <w:rPr>
          <w:bCs/>
          <w:szCs w:val="24"/>
          <w:lang w:val="ru-RU"/>
        </w:rPr>
        <w:t>час\</w:t>
      </w:r>
      <w:proofErr w:type="gramStart"/>
      <w:r w:rsidRPr="00727946">
        <w:rPr>
          <w:bCs/>
          <w:szCs w:val="24"/>
          <w:lang w:val="ru-RU"/>
        </w:rPr>
        <w:t>мес</w:t>
      </w:r>
      <w:proofErr w:type="spellEnd"/>
      <w:proofErr w:type="gramEnd"/>
      <w:r w:rsidRPr="00727946">
        <w:rPr>
          <w:bCs/>
          <w:szCs w:val="24"/>
          <w:lang w:val="ru-RU"/>
        </w:rPr>
        <w:t xml:space="preserve">  - размер  месячной почасовой арендной платы в рублях без НДС,</w:t>
      </w:r>
    </w:p>
    <w:p w:rsidR="00DE3C1E" w:rsidRPr="00727946" w:rsidRDefault="00DE3C1E" w:rsidP="00DE3C1E">
      <w:pPr>
        <w:pStyle w:val="a7"/>
        <w:ind w:right="-5" w:firstLine="708"/>
        <w:rPr>
          <w:bCs/>
          <w:szCs w:val="24"/>
          <w:lang w:val="ru-RU"/>
        </w:rPr>
      </w:pPr>
      <w:proofErr w:type="spellStart"/>
      <w:r w:rsidRPr="00727946">
        <w:rPr>
          <w:bCs/>
          <w:szCs w:val="24"/>
          <w:lang w:val="ru-RU"/>
        </w:rPr>
        <w:t>Ап</w:t>
      </w:r>
      <w:proofErr w:type="spellEnd"/>
      <w:r w:rsidRPr="00727946">
        <w:rPr>
          <w:bCs/>
          <w:szCs w:val="24"/>
          <w:lang w:val="ru-RU"/>
        </w:rPr>
        <w:t xml:space="preserve"> </w:t>
      </w:r>
      <w:proofErr w:type="spellStart"/>
      <w:r w:rsidRPr="00727946">
        <w:rPr>
          <w:bCs/>
          <w:szCs w:val="24"/>
          <w:lang w:val="ru-RU"/>
        </w:rPr>
        <w:t>час\год</w:t>
      </w:r>
      <w:proofErr w:type="spellEnd"/>
      <w:r w:rsidRPr="00727946">
        <w:rPr>
          <w:bCs/>
          <w:szCs w:val="24"/>
          <w:lang w:val="ru-RU"/>
        </w:rPr>
        <w:t xml:space="preserve"> – годовая почасовая арендная плата без НДС в рублях.</w:t>
      </w:r>
    </w:p>
    <w:p w:rsidR="00DE3C1E" w:rsidRPr="00727946" w:rsidRDefault="00DE3C1E" w:rsidP="00DE3C1E">
      <w:pPr>
        <w:pStyle w:val="a7"/>
        <w:ind w:right="-5" w:firstLine="708"/>
        <w:rPr>
          <w:bCs/>
          <w:szCs w:val="24"/>
          <w:lang w:val="ru-RU"/>
        </w:rPr>
      </w:pPr>
      <w:r w:rsidRPr="00727946">
        <w:rPr>
          <w:bCs/>
          <w:szCs w:val="24"/>
          <w:lang w:val="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DE3C1E" w:rsidRPr="00727946" w:rsidRDefault="00DE3C1E" w:rsidP="00DE3C1E">
      <w:pPr>
        <w:pStyle w:val="a7"/>
        <w:ind w:right="-5" w:firstLine="708"/>
        <w:rPr>
          <w:bCs/>
          <w:szCs w:val="24"/>
          <w:lang w:val="ru-RU"/>
        </w:rPr>
      </w:pPr>
      <w:r w:rsidRPr="00727946">
        <w:rPr>
          <w:bCs/>
          <w:szCs w:val="24"/>
          <w:lang w:val="ru-RU"/>
        </w:rPr>
        <w:t>Оплата арендной платы производится арендатором ежемесячно.</w:t>
      </w:r>
    </w:p>
    <w:p w:rsidR="00DE3C1E" w:rsidRPr="000C1DCD" w:rsidRDefault="00DE3C1E" w:rsidP="00DE3C1E">
      <w:pPr>
        <w:pStyle w:val="a7"/>
        <w:ind w:left="420" w:right="-5"/>
        <w:jc w:val="right"/>
        <w:rPr>
          <w:bCs/>
          <w:szCs w:val="24"/>
        </w:rPr>
      </w:pPr>
      <w:r w:rsidRPr="00727946">
        <w:rPr>
          <w:bCs/>
          <w:szCs w:val="24"/>
          <w:lang w:val="ru-RU"/>
        </w:rPr>
        <w:t xml:space="preserve">                                                                                                                 </w:t>
      </w:r>
      <w:proofErr w:type="spellStart"/>
      <w:r w:rsidRPr="000C1DCD">
        <w:rPr>
          <w:bCs/>
          <w:szCs w:val="24"/>
        </w:rPr>
        <w:t>Таблица</w:t>
      </w:r>
      <w:proofErr w:type="spellEnd"/>
      <w:r w:rsidRPr="000C1DCD">
        <w:rPr>
          <w:bCs/>
          <w:szCs w:val="24"/>
        </w:rPr>
        <w:t xml:space="preserve"> № 1</w:t>
      </w:r>
    </w:p>
    <w:p w:rsidR="00DE3C1E" w:rsidRPr="000C1DCD" w:rsidRDefault="00DE3C1E" w:rsidP="00DE3C1E">
      <w:pPr>
        <w:pStyle w:val="a7"/>
        <w:ind w:left="420" w:right="-5"/>
        <w:rPr>
          <w:bCs/>
          <w:szCs w:val="24"/>
        </w:rPr>
      </w:pPr>
      <w:proofErr w:type="spellStart"/>
      <w:r w:rsidRPr="000C1DCD">
        <w:rPr>
          <w:bCs/>
          <w:szCs w:val="24"/>
        </w:rPr>
        <w:t>Значения</w:t>
      </w:r>
      <w:proofErr w:type="spellEnd"/>
      <w:r w:rsidRPr="000C1DCD">
        <w:rPr>
          <w:bCs/>
          <w:szCs w:val="24"/>
        </w:rPr>
        <w:t xml:space="preserve"> </w:t>
      </w:r>
      <w:proofErr w:type="spellStart"/>
      <w:r w:rsidRPr="000C1DCD">
        <w:rPr>
          <w:bCs/>
          <w:szCs w:val="24"/>
        </w:rPr>
        <w:t>коэффициента</w:t>
      </w:r>
      <w:proofErr w:type="spellEnd"/>
      <w:r w:rsidRPr="000C1DCD">
        <w:rPr>
          <w:bCs/>
          <w:szCs w:val="24"/>
        </w:rPr>
        <w:t xml:space="preserve"> </w:t>
      </w:r>
      <w:proofErr w:type="spellStart"/>
      <w:r w:rsidRPr="000C1DCD">
        <w:rPr>
          <w:bCs/>
          <w:szCs w:val="24"/>
        </w:rPr>
        <w:t>строительного</w:t>
      </w:r>
      <w:proofErr w:type="spellEnd"/>
      <w:r w:rsidRPr="000C1DCD">
        <w:rPr>
          <w:bCs/>
          <w:szCs w:val="24"/>
        </w:rPr>
        <w:t xml:space="preserve"> </w:t>
      </w:r>
      <w:proofErr w:type="spellStart"/>
      <w:r w:rsidRPr="000C1DCD">
        <w:rPr>
          <w:bCs/>
          <w:szCs w:val="24"/>
        </w:rPr>
        <w:t>материала</w:t>
      </w:r>
      <w:proofErr w:type="spellEnd"/>
      <w:r w:rsidRPr="000C1DCD">
        <w:rPr>
          <w:bCs/>
          <w:szCs w:val="24"/>
        </w:rPr>
        <w:t xml:space="preserve"> </w:t>
      </w:r>
      <w:proofErr w:type="spellStart"/>
      <w:r w:rsidRPr="000C1DCD">
        <w:rPr>
          <w:bCs/>
          <w:szCs w:val="24"/>
        </w:rPr>
        <w:t>объекта</w:t>
      </w:r>
      <w:proofErr w:type="spellEnd"/>
      <w:r w:rsidRPr="000C1DCD">
        <w:rPr>
          <w:bCs/>
          <w:szCs w:val="24"/>
        </w:rPr>
        <w:t xml:space="preserve"> </w:t>
      </w:r>
      <w:proofErr w:type="spellStart"/>
      <w:r w:rsidRPr="000C1DCD">
        <w:rPr>
          <w:bCs/>
          <w:szCs w:val="24"/>
        </w:rPr>
        <w:t>аренды</w:t>
      </w:r>
      <w:proofErr w:type="spellEnd"/>
      <w:r w:rsidRPr="000C1DCD">
        <w:rPr>
          <w:bCs/>
          <w:szCs w:val="24"/>
        </w:rPr>
        <w:t xml:space="preserve"> (</w:t>
      </w:r>
      <w:proofErr w:type="spellStart"/>
      <w:r w:rsidRPr="000C1DCD">
        <w:rPr>
          <w:bCs/>
          <w:szCs w:val="24"/>
        </w:rPr>
        <w:t>Км</w:t>
      </w:r>
      <w:proofErr w:type="spellEnd"/>
      <w:r w:rsidRPr="000C1DCD">
        <w:rPr>
          <w:bCs/>
          <w:szCs w:val="24"/>
        </w:rPr>
        <w:t>)</w:t>
      </w:r>
    </w:p>
    <w:p w:rsidR="00DE3C1E" w:rsidRPr="00DE3C1E" w:rsidRDefault="00DE3C1E" w:rsidP="00DE3C1E">
      <w:pPr>
        <w:pStyle w:val="a7"/>
        <w:ind w:left="420" w:right="-5"/>
        <w:rPr>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4029"/>
        <w:gridCol w:w="4029"/>
      </w:tblGrid>
      <w:tr w:rsidR="00DE3C1E" w:rsidRPr="000F625B" w:rsidTr="000C1DCD">
        <w:tc>
          <w:tcPr>
            <w:tcW w:w="1548"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proofErr w:type="spellStart"/>
            <w:r w:rsidRPr="00DE3C1E">
              <w:rPr>
                <w:bCs/>
                <w:szCs w:val="24"/>
              </w:rPr>
              <w:t>Тип</w:t>
            </w:r>
            <w:proofErr w:type="spellEnd"/>
            <w:r w:rsidRPr="00DE3C1E">
              <w:rPr>
                <w:bCs/>
                <w:szCs w:val="24"/>
              </w:rPr>
              <w:t xml:space="preserve"> </w:t>
            </w:r>
            <w:proofErr w:type="spellStart"/>
            <w:r w:rsidRPr="00DE3C1E">
              <w:rPr>
                <w:bCs/>
                <w:szCs w:val="24"/>
              </w:rPr>
              <w:t>материала</w:t>
            </w:r>
            <w:proofErr w:type="spellEnd"/>
          </w:p>
        </w:tc>
        <w:tc>
          <w:tcPr>
            <w:tcW w:w="4029" w:type="dxa"/>
            <w:tcBorders>
              <w:top w:val="single" w:sz="4" w:space="0" w:color="auto"/>
              <w:left w:val="single" w:sz="4" w:space="0" w:color="auto"/>
              <w:bottom w:val="single" w:sz="4" w:space="0" w:color="auto"/>
              <w:right w:val="single" w:sz="4" w:space="0" w:color="auto"/>
            </w:tcBorders>
            <w:hideMark/>
          </w:tcPr>
          <w:p w:rsidR="00DE3C1E" w:rsidRPr="00727946" w:rsidRDefault="00DE3C1E" w:rsidP="000C1DCD">
            <w:pPr>
              <w:pStyle w:val="a7"/>
              <w:ind w:right="-5" w:firstLine="0"/>
              <w:jc w:val="center"/>
              <w:rPr>
                <w:bCs/>
                <w:szCs w:val="24"/>
                <w:lang w:val="ru-RU"/>
              </w:rPr>
            </w:pPr>
            <w:r w:rsidRPr="00727946">
              <w:rPr>
                <w:bCs/>
                <w:szCs w:val="24"/>
                <w:lang w:val="ru-RU"/>
              </w:rPr>
              <w:t xml:space="preserve">Кирпичные, кирпично-деревянные и </w:t>
            </w:r>
            <w:proofErr w:type="spellStart"/>
            <w:proofErr w:type="gramStart"/>
            <w:r w:rsidRPr="00727946">
              <w:rPr>
                <w:bCs/>
                <w:szCs w:val="24"/>
                <w:lang w:val="ru-RU"/>
              </w:rPr>
              <w:t>ж\б</w:t>
            </w:r>
            <w:proofErr w:type="spellEnd"/>
            <w:proofErr w:type="gramEnd"/>
            <w:r w:rsidRPr="00727946">
              <w:rPr>
                <w:bCs/>
                <w:szCs w:val="24"/>
                <w:lang w:val="ru-RU"/>
              </w:rPr>
              <w:t xml:space="preserve">   здания</w:t>
            </w:r>
          </w:p>
        </w:tc>
        <w:tc>
          <w:tcPr>
            <w:tcW w:w="4029" w:type="dxa"/>
            <w:tcBorders>
              <w:top w:val="single" w:sz="4" w:space="0" w:color="auto"/>
              <w:left w:val="single" w:sz="4" w:space="0" w:color="auto"/>
              <w:bottom w:val="single" w:sz="4" w:space="0" w:color="auto"/>
              <w:right w:val="single" w:sz="4" w:space="0" w:color="auto"/>
            </w:tcBorders>
            <w:hideMark/>
          </w:tcPr>
          <w:p w:rsidR="00DE3C1E" w:rsidRPr="00727946" w:rsidRDefault="00DE3C1E" w:rsidP="000C1DCD">
            <w:pPr>
              <w:pStyle w:val="a7"/>
              <w:ind w:right="-5"/>
              <w:jc w:val="center"/>
              <w:rPr>
                <w:bCs/>
                <w:szCs w:val="24"/>
                <w:lang w:val="ru-RU"/>
              </w:rPr>
            </w:pPr>
            <w:r w:rsidRPr="00727946">
              <w:rPr>
                <w:bCs/>
                <w:szCs w:val="24"/>
                <w:lang w:val="ru-RU"/>
              </w:rPr>
              <w:t>Здания деревянные, из бутового камня, металлические сооружения</w:t>
            </w:r>
          </w:p>
        </w:tc>
      </w:tr>
      <w:tr w:rsidR="00DE3C1E" w:rsidRPr="00DE3C1E" w:rsidTr="000C1DCD">
        <w:tc>
          <w:tcPr>
            <w:tcW w:w="1548"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proofErr w:type="spellStart"/>
            <w:r w:rsidRPr="00DE3C1E">
              <w:rPr>
                <w:bCs/>
                <w:szCs w:val="24"/>
              </w:rPr>
              <w:t>Км</w:t>
            </w:r>
            <w:proofErr w:type="spellEnd"/>
          </w:p>
        </w:tc>
        <w:tc>
          <w:tcPr>
            <w:tcW w:w="4029"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1,00</w:t>
            </w:r>
          </w:p>
        </w:tc>
        <w:tc>
          <w:tcPr>
            <w:tcW w:w="4029"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0,72</w:t>
            </w:r>
          </w:p>
        </w:tc>
      </w:tr>
    </w:tbl>
    <w:p w:rsidR="00DE3C1E" w:rsidRPr="000C1DCD" w:rsidRDefault="00DE3C1E" w:rsidP="00DE3C1E">
      <w:pPr>
        <w:pStyle w:val="a7"/>
        <w:ind w:left="420" w:right="-5"/>
        <w:jc w:val="right"/>
        <w:rPr>
          <w:bCs/>
          <w:szCs w:val="24"/>
        </w:rPr>
      </w:pPr>
      <w:r w:rsidRPr="00DE3C1E">
        <w:rPr>
          <w:b/>
          <w:bCs/>
          <w:szCs w:val="24"/>
        </w:rPr>
        <w:t xml:space="preserve">                                                                                                                                                       </w:t>
      </w:r>
      <w:proofErr w:type="spellStart"/>
      <w:r w:rsidRPr="000C1DCD">
        <w:rPr>
          <w:bCs/>
          <w:szCs w:val="24"/>
        </w:rPr>
        <w:t>Таблица</w:t>
      </w:r>
      <w:proofErr w:type="spellEnd"/>
      <w:r w:rsidRPr="000C1DCD">
        <w:rPr>
          <w:bCs/>
          <w:szCs w:val="24"/>
        </w:rPr>
        <w:t xml:space="preserve"> № 2</w:t>
      </w:r>
    </w:p>
    <w:p w:rsidR="00DE3C1E" w:rsidRPr="000C1DCD" w:rsidRDefault="00DE3C1E" w:rsidP="00DE3C1E">
      <w:pPr>
        <w:pStyle w:val="a7"/>
        <w:ind w:left="420" w:right="-5"/>
        <w:rPr>
          <w:bCs/>
          <w:szCs w:val="24"/>
          <w:lang w:val="ru-RU"/>
        </w:rPr>
      </w:pPr>
      <w:r w:rsidRPr="000C1DCD">
        <w:rPr>
          <w:bCs/>
          <w:szCs w:val="24"/>
          <w:lang w:val="ru-RU"/>
        </w:rPr>
        <w:t>Значения коэффициента физического износа здания (</w:t>
      </w:r>
      <w:proofErr w:type="spellStart"/>
      <w:r w:rsidRPr="000C1DCD">
        <w:rPr>
          <w:bCs/>
          <w:szCs w:val="24"/>
          <w:lang w:val="ru-RU"/>
        </w:rPr>
        <w:t>Киз</w:t>
      </w:r>
      <w:proofErr w:type="spellEnd"/>
      <w:r w:rsidRPr="000C1DCD">
        <w:rPr>
          <w:bCs/>
          <w:szCs w:val="24"/>
          <w:lang w:val="ru-RU"/>
        </w:rPr>
        <w:t>)</w:t>
      </w:r>
    </w:p>
    <w:p w:rsidR="00DE3C1E" w:rsidRPr="00727946" w:rsidRDefault="00DE3C1E" w:rsidP="00DE3C1E">
      <w:pPr>
        <w:pStyle w:val="a7"/>
        <w:ind w:left="420" w:right="-5"/>
        <w:rPr>
          <w:bCs/>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878"/>
      </w:tblGrid>
      <w:tr w:rsidR="00DE3C1E" w:rsidRPr="00DE3C1E" w:rsidTr="000C1DCD">
        <w:tc>
          <w:tcPr>
            <w:tcW w:w="1728"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proofErr w:type="spellStart"/>
            <w:r w:rsidRPr="00DE3C1E">
              <w:rPr>
                <w:bCs/>
                <w:szCs w:val="24"/>
              </w:rPr>
              <w:t>Киз</w:t>
            </w:r>
            <w:proofErr w:type="spellEnd"/>
          </w:p>
        </w:tc>
        <w:tc>
          <w:tcPr>
            <w:tcW w:w="7878"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proofErr w:type="spellStart"/>
            <w:r w:rsidRPr="00DE3C1E">
              <w:rPr>
                <w:bCs/>
                <w:szCs w:val="24"/>
              </w:rPr>
              <w:t>Процент</w:t>
            </w:r>
            <w:proofErr w:type="spellEnd"/>
            <w:r w:rsidRPr="00DE3C1E">
              <w:rPr>
                <w:bCs/>
                <w:szCs w:val="24"/>
              </w:rPr>
              <w:t xml:space="preserve"> </w:t>
            </w:r>
            <w:proofErr w:type="spellStart"/>
            <w:r w:rsidRPr="00DE3C1E">
              <w:rPr>
                <w:bCs/>
                <w:szCs w:val="24"/>
              </w:rPr>
              <w:t>износа</w:t>
            </w:r>
            <w:proofErr w:type="spellEnd"/>
          </w:p>
        </w:tc>
      </w:tr>
      <w:tr w:rsidR="00DE3C1E" w:rsidRPr="000F625B" w:rsidTr="000C1DCD">
        <w:tc>
          <w:tcPr>
            <w:tcW w:w="1728"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1,0</w:t>
            </w:r>
          </w:p>
        </w:tc>
        <w:tc>
          <w:tcPr>
            <w:tcW w:w="7878" w:type="dxa"/>
            <w:tcBorders>
              <w:top w:val="single" w:sz="4" w:space="0" w:color="auto"/>
              <w:left w:val="single" w:sz="4" w:space="0" w:color="auto"/>
              <w:bottom w:val="single" w:sz="4" w:space="0" w:color="auto"/>
              <w:right w:val="single" w:sz="4" w:space="0" w:color="auto"/>
            </w:tcBorders>
            <w:hideMark/>
          </w:tcPr>
          <w:p w:rsidR="00DE3C1E" w:rsidRPr="00727946" w:rsidRDefault="00DE3C1E" w:rsidP="000C1DCD">
            <w:pPr>
              <w:pStyle w:val="a7"/>
              <w:ind w:right="-5" w:firstLine="0"/>
              <w:jc w:val="left"/>
              <w:rPr>
                <w:bCs/>
                <w:szCs w:val="24"/>
                <w:lang w:val="ru-RU"/>
              </w:rPr>
            </w:pPr>
            <w:r w:rsidRPr="00727946">
              <w:rPr>
                <w:bCs/>
                <w:szCs w:val="24"/>
                <w:lang w:val="ru-RU"/>
              </w:rPr>
              <w:t>При износе здания до 20 % включительно</w:t>
            </w:r>
          </w:p>
        </w:tc>
      </w:tr>
      <w:tr w:rsidR="00DE3C1E" w:rsidRPr="000F625B" w:rsidTr="000C1DCD">
        <w:tc>
          <w:tcPr>
            <w:tcW w:w="1728"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0,9</w:t>
            </w:r>
          </w:p>
        </w:tc>
        <w:tc>
          <w:tcPr>
            <w:tcW w:w="7878" w:type="dxa"/>
            <w:tcBorders>
              <w:top w:val="single" w:sz="4" w:space="0" w:color="auto"/>
              <w:left w:val="single" w:sz="4" w:space="0" w:color="auto"/>
              <w:bottom w:val="single" w:sz="4" w:space="0" w:color="auto"/>
              <w:right w:val="single" w:sz="4" w:space="0" w:color="auto"/>
            </w:tcBorders>
            <w:hideMark/>
          </w:tcPr>
          <w:p w:rsidR="00DE3C1E" w:rsidRPr="00727946" w:rsidRDefault="00DE3C1E" w:rsidP="000C1DCD">
            <w:pPr>
              <w:pStyle w:val="a7"/>
              <w:ind w:right="-5" w:firstLine="0"/>
              <w:jc w:val="left"/>
              <w:rPr>
                <w:bCs/>
                <w:szCs w:val="24"/>
                <w:lang w:val="ru-RU"/>
              </w:rPr>
            </w:pPr>
            <w:r w:rsidRPr="00727946">
              <w:rPr>
                <w:bCs/>
                <w:szCs w:val="24"/>
                <w:lang w:val="ru-RU"/>
              </w:rPr>
              <w:t>При износе здания от 21% до 40% включительно</w:t>
            </w:r>
          </w:p>
        </w:tc>
      </w:tr>
      <w:tr w:rsidR="00DE3C1E" w:rsidRPr="000F625B" w:rsidTr="000C1DCD">
        <w:tc>
          <w:tcPr>
            <w:tcW w:w="1728" w:type="dxa"/>
            <w:tcBorders>
              <w:top w:val="single" w:sz="4" w:space="0" w:color="auto"/>
              <w:left w:val="single" w:sz="4" w:space="0" w:color="auto"/>
              <w:bottom w:val="single" w:sz="4" w:space="0" w:color="auto"/>
              <w:right w:val="single" w:sz="4" w:space="0" w:color="auto"/>
            </w:tcBorders>
            <w:hideMark/>
          </w:tcPr>
          <w:p w:rsidR="00DE3C1E" w:rsidRPr="00DE3C1E" w:rsidRDefault="000C1DCD" w:rsidP="000C1DCD">
            <w:pPr>
              <w:pStyle w:val="a7"/>
              <w:ind w:firstLine="0"/>
              <w:rPr>
                <w:bCs/>
                <w:szCs w:val="24"/>
              </w:rPr>
            </w:pPr>
            <w:r>
              <w:rPr>
                <w:bCs/>
                <w:szCs w:val="24"/>
                <w:lang w:val="ru-RU"/>
              </w:rPr>
              <w:t xml:space="preserve">          </w:t>
            </w:r>
            <w:r w:rsidR="00DE3C1E" w:rsidRPr="00DE3C1E">
              <w:rPr>
                <w:bCs/>
                <w:szCs w:val="24"/>
              </w:rPr>
              <w:t>0,8</w:t>
            </w:r>
          </w:p>
        </w:tc>
        <w:tc>
          <w:tcPr>
            <w:tcW w:w="7878" w:type="dxa"/>
            <w:tcBorders>
              <w:top w:val="single" w:sz="4" w:space="0" w:color="auto"/>
              <w:left w:val="single" w:sz="4" w:space="0" w:color="auto"/>
              <w:bottom w:val="single" w:sz="4" w:space="0" w:color="auto"/>
              <w:right w:val="single" w:sz="4" w:space="0" w:color="auto"/>
            </w:tcBorders>
            <w:hideMark/>
          </w:tcPr>
          <w:p w:rsidR="00DE3C1E" w:rsidRPr="00727946" w:rsidRDefault="00DE3C1E" w:rsidP="000C1DCD">
            <w:pPr>
              <w:pStyle w:val="a7"/>
              <w:ind w:firstLine="0"/>
              <w:jc w:val="left"/>
              <w:rPr>
                <w:bCs/>
                <w:szCs w:val="24"/>
                <w:lang w:val="ru-RU"/>
              </w:rPr>
            </w:pPr>
            <w:r w:rsidRPr="00727946">
              <w:rPr>
                <w:bCs/>
                <w:szCs w:val="24"/>
                <w:lang w:val="ru-RU"/>
              </w:rPr>
              <w:t>При износе здания от 41% до 70 % включительно</w:t>
            </w:r>
          </w:p>
        </w:tc>
      </w:tr>
    </w:tbl>
    <w:p w:rsidR="00C06D29" w:rsidRDefault="00DE3C1E" w:rsidP="00F870D4">
      <w:pPr>
        <w:pStyle w:val="a7"/>
        <w:ind w:firstLine="0"/>
        <w:jc w:val="center"/>
        <w:rPr>
          <w:b/>
          <w:bCs/>
          <w:szCs w:val="24"/>
          <w:lang w:val="ru-RU"/>
        </w:rPr>
      </w:pPr>
      <w:r w:rsidRPr="00727946">
        <w:rPr>
          <w:b/>
          <w:bCs/>
          <w:szCs w:val="24"/>
          <w:lang w:val="ru-RU"/>
        </w:rPr>
        <w:t xml:space="preserve">                                                             </w:t>
      </w:r>
    </w:p>
    <w:p w:rsidR="00C06D29" w:rsidRDefault="00C06D29" w:rsidP="00F870D4">
      <w:pPr>
        <w:pStyle w:val="a7"/>
        <w:ind w:firstLine="0"/>
        <w:jc w:val="center"/>
        <w:rPr>
          <w:b/>
          <w:bCs/>
          <w:szCs w:val="24"/>
          <w:lang w:val="ru-RU"/>
        </w:rPr>
      </w:pPr>
    </w:p>
    <w:p w:rsidR="00F870D4" w:rsidRDefault="00DE3C1E" w:rsidP="00F870D4">
      <w:pPr>
        <w:pStyle w:val="a7"/>
        <w:ind w:firstLine="0"/>
        <w:jc w:val="center"/>
        <w:rPr>
          <w:b/>
          <w:bCs/>
          <w:szCs w:val="24"/>
          <w:lang w:val="ru-RU"/>
        </w:rPr>
      </w:pPr>
      <w:r w:rsidRPr="00727946">
        <w:rPr>
          <w:b/>
          <w:bCs/>
          <w:szCs w:val="24"/>
          <w:lang w:val="ru-RU"/>
        </w:rPr>
        <w:lastRenderedPageBreak/>
        <w:t xml:space="preserve">                                           </w:t>
      </w:r>
      <w:r w:rsidR="000C1DCD">
        <w:rPr>
          <w:b/>
          <w:bCs/>
          <w:szCs w:val="24"/>
          <w:lang w:val="ru-RU"/>
        </w:rPr>
        <w:t xml:space="preserve">                             </w:t>
      </w:r>
      <w:r w:rsidR="00F870D4">
        <w:rPr>
          <w:b/>
          <w:bCs/>
          <w:szCs w:val="24"/>
          <w:lang w:val="ru-RU"/>
        </w:rPr>
        <w:t xml:space="preserve">     </w:t>
      </w:r>
    </w:p>
    <w:p w:rsidR="00C06D29" w:rsidRDefault="000C1DCD" w:rsidP="000C1DCD">
      <w:pPr>
        <w:pStyle w:val="a7"/>
        <w:ind w:right="-1" w:firstLine="0"/>
        <w:jc w:val="right"/>
        <w:rPr>
          <w:bCs/>
          <w:szCs w:val="24"/>
          <w:lang w:val="ru-RU"/>
        </w:rPr>
      </w:pPr>
      <w:r w:rsidRPr="000C1DCD">
        <w:rPr>
          <w:bCs/>
          <w:szCs w:val="24"/>
          <w:lang w:val="ru-RU"/>
        </w:rPr>
        <w:t xml:space="preserve">                                                           </w:t>
      </w:r>
    </w:p>
    <w:p w:rsidR="00DE3C1E" w:rsidRPr="000D5D2B" w:rsidRDefault="000C1DCD" w:rsidP="000C1DCD">
      <w:pPr>
        <w:pStyle w:val="a7"/>
        <w:ind w:right="-1" w:firstLine="0"/>
        <w:jc w:val="right"/>
        <w:rPr>
          <w:bCs/>
          <w:szCs w:val="24"/>
          <w:lang w:val="ru-RU"/>
        </w:rPr>
      </w:pPr>
      <w:r w:rsidRPr="000C1DCD">
        <w:rPr>
          <w:bCs/>
          <w:szCs w:val="24"/>
          <w:lang w:val="ru-RU"/>
        </w:rPr>
        <w:t xml:space="preserve">                   </w:t>
      </w:r>
      <w:r w:rsidR="00DE3C1E" w:rsidRPr="000C1DCD">
        <w:rPr>
          <w:bCs/>
          <w:szCs w:val="24"/>
          <w:lang w:val="ru-RU"/>
        </w:rPr>
        <w:t xml:space="preserve"> </w:t>
      </w:r>
      <w:r w:rsidR="00DE3C1E" w:rsidRPr="000D5D2B">
        <w:rPr>
          <w:bCs/>
          <w:szCs w:val="24"/>
          <w:lang w:val="ru-RU"/>
        </w:rPr>
        <w:t>Таблица № 3</w:t>
      </w:r>
    </w:p>
    <w:p w:rsidR="00DE3C1E" w:rsidRPr="000D5D2B" w:rsidRDefault="00DE3C1E" w:rsidP="00DE3C1E">
      <w:pPr>
        <w:pStyle w:val="a7"/>
        <w:ind w:right="-5" w:firstLine="0"/>
        <w:jc w:val="center"/>
        <w:rPr>
          <w:bCs/>
          <w:szCs w:val="24"/>
          <w:lang w:val="ru-RU"/>
        </w:rPr>
      </w:pPr>
      <w:r w:rsidRPr="000D5D2B">
        <w:rPr>
          <w:bCs/>
          <w:szCs w:val="24"/>
          <w:lang w:val="ru-RU"/>
        </w:rPr>
        <w:t>Значения коэффициента доходности от использования объекта аренды (Кд)</w:t>
      </w:r>
    </w:p>
    <w:p w:rsidR="00DE3C1E" w:rsidRPr="000D5D2B" w:rsidRDefault="00DE3C1E" w:rsidP="00DE3C1E">
      <w:pPr>
        <w:pStyle w:val="a7"/>
        <w:ind w:left="420" w:right="-5"/>
        <w:jc w:val="left"/>
        <w:rPr>
          <w:b/>
          <w:bCs/>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44"/>
        <w:gridCol w:w="1134"/>
      </w:tblGrid>
      <w:tr w:rsidR="00DE3C1E" w:rsidRPr="00DE3C1E" w:rsidTr="000C1DCD">
        <w:tc>
          <w:tcPr>
            <w:tcW w:w="828" w:type="dxa"/>
            <w:tcBorders>
              <w:top w:val="single" w:sz="4" w:space="0" w:color="auto"/>
              <w:left w:val="single" w:sz="4" w:space="0" w:color="auto"/>
              <w:bottom w:val="single" w:sz="4" w:space="0" w:color="auto"/>
              <w:right w:val="single" w:sz="4" w:space="0" w:color="auto"/>
            </w:tcBorders>
            <w:vAlign w:val="center"/>
            <w:hideMark/>
          </w:tcPr>
          <w:p w:rsidR="00DE3C1E" w:rsidRPr="000C1DCD" w:rsidRDefault="00DE3C1E">
            <w:pPr>
              <w:pStyle w:val="a7"/>
              <w:ind w:right="-5" w:firstLine="0"/>
              <w:jc w:val="center"/>
              <w:rPr>
                <w:bCs/>
                <w:szCs w:val="24"/>
              </w:rPr>
            </w:pPr>
            <w:r w:rsidRPr="000C1DCD">
              <w:rPr>
                <w:bCs/>
                <w:szCs w:val="24"/>
              </w:rPr>
              <w:t>№</w:t>
            </w:r>
          </w:p>
          <w:p w:rsidR="00DE3C1E" w:rsidRPr="000C1DCD" w:rsidRDefault="00DE3C1E">
            <w:pPr>
              <w:pStyle w:val="a7"/>
              <w:ind w:right="-5" w:firstLine="0"/>
              <w:jc w:val="center"/>
              <w:rPr>
                <w:bCs/>
                <w:szCs w:val="24"/>
              </w:rPr>
            </w:pPr>
            <w:r w:rsidRPr="000C1DCD">
              <w:rPr>
                <w:bCs/>
                <w:szCs w:val="24"/>
              </w:rPr>
              <w:t>п/п</w:t>
            </w:r>
          </w:p>
        </w:tc>
        <w:tc>
          <w:tcPr>
            <w:tcW w:w="7644" w:type="dxa"/>
            <w:tcBorders>
              <w:top w:val="single" w:sz="4" w:space="0" w:color="auto"/>
              <w:left w:val="single" w:sz="4" w:space="0" w:color="auto"/>
              <w:bottom w:val="single" w:sz="4" w:space="0" w:color="auto"/>
              <w:right w:val="single" w:sz="4" w:space="0" w:color="auto"/>
            </w:tcBorders>
            <w:vAlign w:val="center"/>
            <w:hideMark/>
          </w:tcPr>
          <w:p w:rsidR="00DE3C1E" w:rsidRPr="000C1DCD" w:rsidRDefault="00DE3C1E">
            <w:pPr>
              <w:pStyle w:val="a7"/>
              <w:ind w:right="-5"/>
              <w:jc w:val="center"/>
              <w:rPr>
                <w:bCs/>
                <w:szCs w:val="24"/>
              </w:rPr>
            </w:pPr>
            <w:proofErr w:type="spellStart"/>
            <w:r w:rsidRPr="000C1DCD">
              <w:rPr>
                <w:bCs/>
                <w:szCs w:val="24"/>
              </w:rPr>
              <w:t>Целевое</w:t>
            </w:r>
            <w:proofErr w:type="spellEnd"/>
            <w:r w:rsidRPr="000C1DCD">
              <w:rPr>
                <w:bCs/>
                <w:szCs w:val="24"/>
              </w:rPr>
              <w:t xml:space="preserve"> </w:t>
            </w:r>
            <w:proofErr w:type="spellStart"/>
            <w:r w:rsidRPr="000C1DCD">
              <w:rPr>
                <w:bCs/>
                <w:szCs w:val="24"/>
              </w:rPr>
              <w:t>использование</w:t>
            </w:r>
            <w:proofErr w:type="spellEnd"/>
            <w:r w:rsidRPr="000C1DCD">
              <w:rPr>
                <w:bCs/>
                <w:szCs w:val="24"/>
              </w:rPr>
              <w:t xml:space="preserve"> </w:t>
            </w:r>
            <w:proofErr w:type="spellStart"/>
            <w:r w:rsidRPr="000C1DCD">
              <w:rPr>
                <w:bCs/>
                <w:szCs w:val="24"/>
              </w:rPr>
              <w:t>объекта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E3C1E" w:rsidRPr="000C1DCD" w:rsidRDefault="00DE3C1E" w:rsidP="000C1DCD">
            <w:pPr>
              <w:pStyle w:val="a7"/>
              <w:ind w:right="-5" w:firstLine="33"/>
              <w:jc w:val="center"/>
              <w:rPr>
                <w:bCs/>
                <w:szCs w:val="24"/>
              </w:rPr>
            </w:pPr>
            <w:proofErr w:type="spellStart"/>
            <w:r w:rsidRPr="000C1DCD">
              <w:rPr>
                <w:bCs/>
                <w:szCs w:val="24"/>
              </w:rPr>
              <w:t>Кд</w:t>
            </w:r>
            <w:proofErr w:type="spellEnd"/>
          </w:p>
        </w:tc>
      </w:tr>
      <w:tr w:rsidR="00DE3C1E" w:rsidRPr="00DE3C1E" w:rsidTr="000C1DCD">
        <w:tc>
          <w:tcPr>
            <w:tcW w:w="82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1</w:t>
            </w:r>
          </w:p>
        </w:tc>
        <w:tc>
          <w:tcPr>
            <w:tcW w:w="7644" w:type="dxa"/>
            <w:tcBorders>
              <w:top w:val="single" w:sz="4" w:space="0" w:color="auto"/>
              <w:left w:val="single" w:sz="4" w:space="0" w:color="auto"/>
              <w:bottom w:val="single" w:sz="4" w:space="0" w:color="auto"/>
              <w:right w:val="single" w:sz="4" w:space="0" w:color="auto"/>
            </w:tcBorders>
          </w:tcPr>
          <w:p w:rsidR="00DE3C1E" w:rsidRPr="00727946" w:rsidRDefault="00DE3C1E">
            <w:pPr>
              <w:pStyle w:val="a7"/>
              <w:ind w:right="-5" w:firstLine="0"/>
              <w:jc w:val="left"/>
              <w:rPr>
                <w:bCs/>
                <w:szCs w:val="24"/>
                <w:lang w:val="ru-RU"/>
              </w:rPr>
            </w:pPr>
            <w:r w:rsidRPr="00727946">
              <w:rPr>
                <w:bCs/>
                <w:szCs w:val="24"/>
                <w:lang w:val="ru-RU"/>
              </w:rPr>
              <w:t>Бытовое обслуживание</w:t>
            </w:r>
          </w:p>
          <w:p w:rsidR="00DE3C1E" w:rsidRPr="00727946" w:rsidRDefault="00DE3C1E">
            <w:pPr>
              <w:pStyle w:val="a7"/>
              <w:ind w:right="-5" w:firstLine="0"/>
              <w:jc w:val="left"/>
              <w:rPr>
                <w:bCs/>
                <w:szCs w:val="24"/>
                <w:lang w:val="ru-RU"/>
              </w:rPr>
            </w:pPr>
            <w:r w:rsidRPr="00727946">
              <w:rPr>
                <w:bCs/>
                <w:szCs w:val="24"/>
                <w:lang w:val="ru-RU"/>
              </w:rPr>
              <w:t>Жилищно-коммунальное хозяйство</w:t>
            </w:r>
          </w:p>
          <w:p w:rsidR="00DE3C1E" w:rsidRPr="00727946" w:rsidRDefault="00DE3C1E">
            <w:pPr>
              <w:pStyle w:val="a7"/>
              <w:ind w:right="-5" w:firstLine="0"/>
              <w:jc w:val="left"/>
              <w:rPr>
                <w:bCs/>
                <w:szCs w:val="24"/>
                <w:lang w:val="ru-RU"/>
              </w:rPr>
            </w:pPr>
            <w:r w:rsidRPr="00727946">
              <w:rPr>
                <w:bCs/>
                <w:szCs w:val="24"/>
                <w:lang w:val="ru-RU"/>
              </w:rPr>
              <w:t>Общественное питание (без реализации алкогольных напитков)</w:t>
            </w:r>
          </w:p>
          <w:p w:rsidR="00DE3C1E" w:rsidRPr="00727946" w:rsidRDefault="00DE3C1E">
            <w:pPr>
              <w:pStyle w:val="a7"/>
              <w:ind w:right="-5" w:firstLine="0"/>
              <w:jc w:val="left"/>
              <w:rPr>
                <w:bCs/>
                <w:szCs w:val="24"/>
                <w:lang w:val="ru-RU"/>
              </w:rPr>
            </w:pPr>
            <w:r w:rsidRPr="00727946">
              <w:rPr>
                <w:bCs/>
                <w:szCs w:val="24"/>
                <w:lang w:val="ru-RU"/>
              </w:rPr>
              <w:t>Деятельность в области культуры,</w:t>
            </w:r>
          </w:p>
          <w:p w:rsidR="00DE3C1E" w:rsidRPr="00727946" w:rsidRDefault="00DE3C1E">
            <w:pPr>
              <w:pStyle w:val="a7"/>
              <w:ind w:right="-5" w:firstLine="0"/>
              <w:jc w:val="left"/>
              <w:rPr>
                <w:bCs/>
                <w:szCs w:val="24"/>
                <w:lang w:val="ru-RU"/>
              </w:rPr>
            </w:pPr>
            <w:r w:rsidRPr="00727946">
              <w:rPr>
                <w:bCs/>
                <w:szCs w:val="24"/>
                <w:lang w:val="ru-RU"/>
              </w:rPr>
              <w:t>Деятельность в области спорта</w:t>
            </w:r>
          </w:p>
          <w:p w:rsidR="00DE3C1E" w:rsidRPr="00727946" w:rsidRDefault="00DE3C1E">
            <w:pPr>
              <w:pStyle w:val="a7"/>
              <w:ind w:right="-5" w:firstLine="0"/>
              <w:jc w:val="left"/>
              <w:rPr>
                <w:bCs/>
                <w:szCs w:val="24"/>
                <w:lang w:val="ru-RU"/>
              </w:rPr>
            </w:pPr>
            <w:r w:rsidRPr="00727946">
              <w:rPr>
                <w:bCs/>
                <w:szCs w:val="24"/>
                <w:lang w:val="ru-RU"/>
              </w:rPr>
              <w:t>Деятельность в области туризма</w:t>
            </w:r>
          </w:p>
          <w:p w:rsidR="00DE3C1E" w:rsidRPr="00727946" w:rsidRDefault="00DE3C1E">
            <w:pPr>
              <w:pStyle w:val="a7"/>
              <w:ind w:right="-5" w:firstLine="0"/>
              <w:jc w:val="left"/>
              <w:rPr>
                <w:bCs/>
                <w:szCs w:val="24"/>
                <w:lang w:val="ru-RU"/>
              </w:rPr>
            </w:pPr>
            <w:r w:rsidRPr="00727946">
              <w:rPr>
                <w:bCs/>
                <w:szCs w:val="24"/>
                <w:lang w:val="ru-RU"/>
              </w:rPr>
              <w:t>Производство, реализация лекарственных средств</w:t>
            </w:r>
          </w:p>
          <w:p w:rsidR="00DE3C1E" w:rsidRPr="00DE3C1E" w:rsidRDefault="00DE3C1E">
            <w:pPr>
              <w:pStyle w:val="a7"/>
              <w:ind w:right="-5" w:firstLine="0"/>
              <w:jc w:val="left"/>
              <w:rPr>
                <w:bCs/>
                <w:szCs w:val="24"/>
              </w:rPr>
            </w:pPr>
            <w:proofErr w:type="spellStart"/>
            <w:r w:rsidRPr="00DE3C1E">
              <w:rPr>
                <w:bCs/>
                <w:szCs w:val="24"/>
              </w:rPr>
              <w:t>Научно-исследовательская</w:t>
            </w:r>
            <w:proofErr w:type="spellEnd"/>
            <w:r w:rsidRPr="00DE3C1E">
              <w:rPr>
                <w:bCs/>
                <w:szCs w:val="24"/>
              </w:rPr>
              <w:t xml:space="preserve">, </w:t>
            </w:r>
            <w:proofErr w:type="spellStart"/>
            <w:r w:rsidRPr="00DE3C1E">
              <w:rPr>
                <w:bCs/>
                <w:szCs w:val="24"/>
              </w:rPr>
              <w:t>проектная</w:t>
            </w:r>
            <w:proofErr w:type="spellEnd"/>
            <w:r w:rsidRPr="00DE3C1E">
              <w:rPr>
                <w:bCs/>
                <w:szCs w:val="24"/>
              </w:rPr>
              <w:t xml:space="preserve"> </w:t>
            </w:r>
            <w:proofErr w:type="spellStart"/>
            <w:r w:rsidRPr="00DE3C1E">
              <w:rPr>
                <w:bCs/>
                <w:szCs w:val="24"/>
              </w:rPr>
              <w:t>деятельность</w:t>
            </w:r>
            <w:proofErr w:type="spellEnd"/>
          </w:p>
          <w:p w:rsidR="00DE3C1E" w:rsidRPr="00DE3C1E" w:rsidRDefault="00DE3C1E">
            <w:pPr>
              <w:pStyle w:val="a7"/>
              <w:ind w:right="-5"/>
              <w:jc w:val="left"/>
              <w:rPr>
                <w:bCs/>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0,1</w:t>
            </w:r>
          </w:p>
        </w:tc>
      </w:tr>
      <w:tr w:rsidR="00DE3C1E" w:rsidRPr="00DE3C1E" w:rsidTr="000C1DCD">
        <w:tc>
          <w:tcPr>
            <w:tcW w:w="82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2</w:t>
            </w:r>
          </w:p>
        </w:tc>
        <w:tc>
          <w:tcPr>
            <w:tcW w:w="7644" w:type="dxa"/>
            <w:tcBorders>
              <w:top w:val="single" w:sz="4" w:space="0" w:color="auto"/>
              <w:left w:val="single" w:sz="4" w:space="0" w:color="auto"/>
              <w:bottom w:val="single" w:sz="4" w:space="0" w:color="auto"/>
              <w:right w:val="single" w:sz="4" w:space="0" w:color="auto"/>
            </w:tcBorders>
          </w:tcPr>
          <w:p w:rsidR="00DE3C1E" w:rsidRPr="00727946" w:rsidRDefault="00DE3C1E">
            <w:pPr>
              <w:pStyle w:val="a7"/>
              <w:ind w:right="-5" w:firstLine="0"/>
              <w:rPr>
                <w:bCs/>
                <w:szCs w:val="24"/>
                <w:lang w:val="ru-RU"/>
              </w:rPr>
            </w:pPr>
            <w:r w:rsidRPr="00727946">
              <w:rPr>
                <w:bCs/>
                <w:szCs w:val="24"/>
                <w:lang w:val="ru-RU"/>
              </w:rPr>
              <w:t>Редакции телевидения, радиовещания, журналов, газет</w:t>
            </w:r>
          </w:p>
          <w:p w:rsidR="00DE3C1E" w:rsidRPr="00727946" w:rsidRDefault="00DE3C1E">
            <w:pPr>
              <w:pStyle w:val="a7"/>
              <w:ind w:right="-5" w:firstLine="0"/>
              <w:rPr>
                <w:bCs/>
                <w:szCs w:val="24"/>
                <w:lang w:val="ru-RU"/>
              </w:rPr>
            </w:pPr>
            <w:r w:rsidRPr="00727946">
              <w:rPr>
                <w:bCs/>
                <w:szCs w:val="24"/>
                <w:lang w:val="ru-RU"/>
              </w:rPr>
              <w:t>Распространение:</w:t>
            </w:r>
          </w:p>
          <w:p w:rsidR="00DE3C1E" w:rsidRPr="00727946" w:rsidRDefault="00DE3C1E">
            <w:pPr>
              <w:pStyle w:val="a7"/>
              <w:ind w:right="-5" w:firstLine="0"/>
              <w:rPr>
                <w:bCs/>
                <w:szCs w:val="24"/>
                <w:lang w:val="ru-RU"/>
              </w:rPr>
            </w:pPr>
            <w:r w:rsidRPr="00727946">
              <w:rPr>
                <w:bCs/>
                <w:szCs w:val="24"/>
                <w:lang w:val="ru-RU"/>
              </w:rPr>
              <w:t>- продукции средств массовой информации</w:t>
            </w:r>
          </w:p>
          <w:p w:rsidR="00DE3C1E" w:rsidRPr="00727946" w:rsidRDefault="00DE3C1E">
            <w:pPr>
              <w:pStyle w:val="a7"/>
              <w:ind w:right="-5" w:firstLine="0"/>
              <w:rPr>
                <w:bCs/>
                <w:szCs w:val="24"/>
                <w:lang w:val="ru-RU"/>
              </w:rPr>
            </w:pPr>
            <w:r w:rsidRPr="00727946">
              <w:rPr>
                <w:bCs/>
                <w:szCs w:val="24"/>
                <w:lang w:val="ru-RU"/>
              </w:rPr>
              <w:t>- книжной продукции</w:t>
            </w:r>
          </w:p>
          <w:p w:rsidR="00DE3C1E" w:rsidRPr="00727946" w:rsidRDefault="00DE3C1E">
            <w:pPr>
              <w:pStyle w:val="a7"/>
              <w:ind w:right="-5"/>
              <w:rPr>
                <w:bCs/>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0,2</w:t>
            </w:r>
          </w:p>
        </w:tc>
      </w:tr>
      <w:tr w:rsidR="00DE3C1E" w:rsidRPr="00DE3C1E" w:rsidTr="000C1DCD">
        <w:tc>
          <w:tcPr>
            <w:tcW w:w="82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3</w:t>
            </w:r>
          </w:p>
        </w:tc>
        <w:tc>
          <w:tcPr>
            <w:tcW w:w="7644" w:type="dxa"/>
            <w:tcBorders>
              <w:top w:val="single" w:sz="4" w:space="0" w:color="auto"/>
              <w:left w:val="single" w:sz="4" w:space="0" w:color="auto"/>
              <w:bottom w:val="single" w:sz="4" w:space="0" w:color="auto"/>
              <w:right w:val="single" w:sz="4" w:space="0" w:color="auto"/>
            </w:tcBorders>
          </w:tcPr>
          <w:p w:rsidR="00DE3C1E" w:rsidRPr="00727946" w:rsidRDefault="00DE3C1E">
            <w:pPr>
              <w:pStyle w:val="a7"/>
              <w:ind w:right="-5" w:firstLine="0"/>
              <w:rPr>
                <w:bCs/>
                <w:szCs w:val="24"/>
                <w:lang w:val="ru-RU"/>
              </w:rPr>
            </w:pPr>
            <w:r w:rsidRPr="00727946">
              <w:rPr>
                <w:bCs/>
                <w:szCs w:val="24"/>
                <w:lang w:val="ru-RU"/>
              </w:rPr>
              <w:t>Учреждения, органы исполнительной власти, финансируемые только из бюджетов федерального, областного или муниципального уровней</w:t>
            </w:r>
          </w:p>
          <w:p w:rsidR="00DE3C1E" w:rsidRPr="00727946" w:rsidRDefault="00DE3C1E">
            <w:pPr>
              <w:pStyle w:val="a7"/>
              <w:ind w:right="-5" w:firstLine="0"/>
              <w:rPr>
                <w:bCs/>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0,3</w:t>
            </w:r>
          </w:p>
        </w:tc>
      </w:tr>
      <w:tr w:rsidR="00DE3C1E" w:rsidRPr="00DE3C1E" w:rsidTr="000C1DCD">
        <w:tc>
          <w:tcPr>
            <w:tcW w:w="82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4</w:t>
            </w:r>
          </w:p>
        </w:tc>
        <w:tc>
          <w:tcPr>
            <w:tcW w:w="7644" w:type="dxa"/>
            <w:tcBorders>
              <w:top w:val="single" w:sz="4" w:space="0" w:color="auto"/>
              <w:left w:val="single" w:sz="4" w:space="0" w:color="auto"/>
              <w:bottom w:val="single" w:sz="4" w:space="0" w:color="auto"/>
              <w:right w:val="single" w:sz="4" w:space="0" w:color="auto"/>
            </w:tcBorders>
          </w:tcPr>
          <w:p w:rsidR="00DE3C1E" w:rsidRPr="00727946" w:rsidRDefault="00DE3C1E">
            <w:pPr>
              <w:pStyle w:val="a7"/>
              <w:ind w:right="-5" w:firstLine="0"/>
              <w:rPr>
                <w:bCs/>
                <w:szCs w:val="24"/>
                <w:lang w:val="ru-RU"/>
              </w:rPr>
            </w:pPr>
            <w:r w:rsidRPr="00727946">
              <w:rPr>
                <w:bCs/>
                <w:szCs w:val="24"/>
                <w:lang w:val="ru-RU"/>
              </w:rPr>
              <w:t>Офисы коммерческих организаций</w:t>
            </w:r>
          </w:p>
          <w:p w:rsidR="00DE3C1E" w:rsidRPr="00727946" w:rsidRDefault="00DE3C1E">
            <w:pPr>
              <w:pStyle w:val="a7"/>
              <w:ind w:right="-5" w:firstLine="0"/>
              <w:rPr>
                <w:bCs/>
                <w:szCs w:val="24"/>
                <w:lang w:val="ru-RU"/>
              </w:rPr>
            </w:pPr>
            <w:r w:rsidRPr="00727946">
              <w:rPr>
                <w:bCs/>
                <w:szCs w:val="24"/>
                <w:lang w:val="ru-RU"/>
              </w:rPr>
              <w:t>Торговая деятельность</w:t>
            </w:r>
          </w:p>
          <w:p w:rsidR="00DE3C1E" w:rsidRPr="00727946" w:rsidRDefault="00DE3C1E">
            <w:pPr>
              <w:pStyle w:val="a7"/>
              <w:ind w:right="-5" w:firstLine="0"/>
              <w:rPr>
                <w:bCs/>
                <w:szCs w:val="24"/>
                <w:lang w:val="ru-RU"/>
              </w:rPr>
            </w:pPr>
            <w:r w:rsidRPr="00727946">
              <w:rPr>
                <w:bCs/>
                <w:szCs w:val="24"/>
                <w:lang w:val="ru-RU"/>
              </w:rPr>
              <w:t>Посредническая деятельность</w:t>
            </w:r>
          </w:p>
          <w:p w:rsidR="00DE3C1E" w:rsidRPr="00727946" w:rsidRDefault="00DE3C1E">
            <w:pPr>
              <w:pStyle w:val="a7"/>
              <w:ind w:right="-5" w:firstLine="0"/>
              <w:rPr>
                <w:bCs/>
                <w:szCs w:val="24"/>
                <w:lang w:val="ru-RU"/>
              </w:rPr>
            </w:pPr>
            <w:r w:rsidRPr="00727946">
              <w:rPr>
                <w:bCs/>
                <w:szCs w:val="24"/>
                <w:lang w:val="ru-RU"/>
              </w:rPr>
              <w:t>Склады</w:t>
            </w:r>
          </w:p>
          <w:p w:rsidR="00DE3C1E" w:rsidRPr="00727946" w:rsidRDefault="00DE3C1E">
            <w:pPr>
              <w:pStyle w:val="a7"/>
              <w:ind w:right="-5" w:firstLine="0"/>
              <w:rPr>
                <w:bCs/>
                <w:szCs w:val="24"/>
                <w:lang w:val="ru-RU"/>
              </w:rPr>
            </w:pPr>
            <w:r w:rsidRPr="00727946">
              <w:rPr>
                <w:bCs/>
                <w:szCs w:val="24"/>
                <w:lang w:val="ru-RU"/>
              </w:rPr>
              <w:t>Банки</w:t>
            </w:r>
          </w:p>
          <w:p w:rsidR="00DE3C1E" w:rsidRPr="00727946" w:rsidRDefault="00DE3C1E">
            <w:pPr>
              <w:pStyle w:val="a7"/>
              <w:ind w:right="-5" w:firstLine="0"/>
              <w:rPr>
                <w:bCs/>
                <w:szCs w:val="24"/>
                <w:lang w:val="ru-RU"/>
              </w:rPr>
            </w:pPr>
            <w:r w:rsidRPr="00727946">
              <w:rPr>
                <w:bCs/>
                <w:szCs w:val="24"/>
                <w:lang w:val="ru-RU"/>
              </w:rPr>
              <w:t>Страховые компании</w:t>
            </w:r>
          </w:p>
          <w:p w:rsidR="00DE3C1E" w:rsidRPr="00727946" w:rsidRDefault="00DE3C1E">
            <w:pPr>
              <w:pStyle w:val="a7"/>
              <w:ind w:right="-5" w:firstLine="0"/>
              <w:rPr>
                <w:bCs/>
                <w:szCs w:val="24"/>
                <w:lang w:val="ru-RU"/>
              </w:rPr>
            </w:pPr>
            <w:r w:rsidRPr="00727946">
              <w:rPr>
                <w:bCs/>
                <w:szCs w:val="24"/>
                <w:lang w:val="ru-RU"/>
              </w:rPr>
              <w:t>Нотариусы</w:t>
            </w:r>
          </w:p>
          <w:p w:rsidR="00DE3C1E" w:rsidRPr="00727946" w:rsidRDefault="00DE3C1E">
            <w:pPr>
              <w:pStyle w:val="a7"/>
              <w:ind w:right="-5" w:firstLine="0"/>
              <w:rPr>
                <w:bCs/>
                <w:szCs w:val="24"/>
                <w:lang w:val="ru-RU"/>
              </w:rPr>
            </w:pPr>
            <w:r w:rsidRPr="00727946">
              <w:rPr>
                <w:bCs/>
                <w:szCs w:val="24"/>
                <w:lang w:val="ru-RU"/>
              </w:rPr>
              <w:t>Деятельность в области электросвязи</w:t>
            </w:r>
          </w:p>
          <w:p w:rsidR="00DE3C1E" w:rsidRPr="00DE3C1E" w:rsidRDefault="00DE3C1E">
            <w:pPr>
              <w:pStyle w:val="a7"/>
              <w:ind w:right="-5" w:firstLine="0"/>
              <w:rPr>
                <w:bCs/>
                <w:szCs w:val="24"/>
              </w:rPr>
            </w:pPr>
            <w:proofErr w:type="spellStart"/>
            <w:r w:rsidRPr="00DE3C1E">
              <w:rPr>
                <w:bCs/>
                <w:szCs w:val="24"/>
              </w:rPr>
              <w:t>Кафе</w:t>
            </w:r>
            <w:proofErr w:type="spellEnd"/>
            <w:r w:rsidRPr="00DE3C1E">
              <w:rPr>
                <w:bCs/>
                <w:szCs w:val="24"/>
              </w:rPr>
              <w:t xml:space="preserve">, </w:t>
            </w:r>
            <w:proofErr w:type="spellStart"/>
            <w:r w:rsidRPr="00DE3C1E">
              <w:rPr>
                <w:bCs/>
                <w:szCs w:val="24"/>
              </w:rPr>
              <w:t>бары</w:t>
            </w:r>
            <w:proofErr w:type="spellEnd"/>
            <w:r w:rsidRPr="00DE3C1E">
              <w:rPr>
                <w:bCs/>
                <w:szCs w:val="24"/>
              </w:rPr>
              <w:t xml:space="preserve">, </w:t>
            </w:r>
            <w:proofErr w:type="spellStart"/>
            <w:r w:rsidRPr="00DE3C1E">
              <w:rPr>
                <w:bCs/>
                <w:szCs w:val="24"/>
              </w:rPr>
              <w:t>рестораны</w:t>
            </w:r>
            <w:proofErr w:type="spellEnd"/>
            <w:r w:rsidRPr="00DE3C1E">
              <w:rPr>
                <w:bCs/>
                <w:szCs w:val="24"/>
              </w:rPr>
              <w:t xml:space="preserve"> </w:t>
            </w:r>
          </w:p>
          <w:p w:rsidR="00DE3C1E" w:rsidRPr="00DE3C1E" w:rsidRDefault="00DE3C1E">
            <w:pPr>
              <w:pStyle w:val="a7"/>
              <w:ind w:right="-5" w:firstLine="0"/>
              <w:rPr>
                <w:bCs/>
                <w:szCs w:val="24"/>
              </w:rPr>
            </w:pPr>
            <w:proofErr w:type="spellStart"/>
            <w:r w:rsidRPr="00DE3C1E">
              <w:rPr>
                <w:bCs/>
                <w:szCs w:val="24"/>
              </w:rPr>
              <w:t>Гаражи</w:t>
            </w:r>
            <w:proofErr w:type="spellEnd"/>
          </w:p>
          <w:p w:rsidR="00DE3C1E" w:rsidRPr="00DE3C1E" w:rsidRDefault="00DE3C1E">
            <w:pPr>
              <w:pStyle w:val="a7"/>
              <w:ind w:right="-5"/>
              <w:rPr>
                <w:bCs/>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0,4</w:t>
            </w:r>
          </w:p>
        </w:tc>
      </w:tr>
      <w:tr w:rsidR="00DE3C1E" w:rsidRPr="00DE3C1E" w:rsidTr="000C1DCD">
        <w:tc>
          <w:tcPr>
            <w:tcW w:w="828" w:type="dxa"/>
            <w:tcBorders>
              <w:top w:val="single" w:sz="4" w:space="0" w:color="auto"/>
              <w:left w:val="single" w:sz="4" w:space="0" w:color="auto"/>
              <w:bottom w:val="single" w:sz="4" w:space="0" w:color="auto"/>
              <w:right w:val="single" w:sz="4" w:space="0" w:color="auto"/>
            </w:tcBorders>
            <w:hideMark/>
          </w:tcPr>
          <w:p w:rsidR="00DE3C1E" w:rsidRPr="00DE3C1E" w:rsidRDefault="00DE3C1E">
            <w:pPr>
              <w:pStyle w:val="a7"/>
              <w:ind w:right="-5" w:firstLine="0"/>
              <w:jc w:val="center"/>
              <w:rPr>
                <w:bCs/>
                <w:szCs w:val="24"/>
              </w:rPr>
            </w:pPr>
            <w:r w:rsidRPr="00DE3C1E">
              <w:rPr>
                <w:bCs/>
                <w:szCs w:val="24"/>
              </w:rPr>
              <w:t>5</w:t>
            </w:r>
          </w:p>
        </w:tc>
        <w:tc>
          <w:tcPr>
            <w:tcW w:w="7644" w:type="dxa"/>
            <w:tcBorders>
              <w:top w:val="single" w:sz="4" w:space="0" w:color="auto"/>
              <w:left w:val="single" w:sz="4" w:space="0" w:color="auto"/>
              <w:bottom w:val="single" w:sz="4" w:space="0" w:color="auto"/>
              <w:right w:val="single" w:sz="4" w:space="0" w:color="auto"/>
            </w:tcBorders>
            <w:hideMark/>
          </w:tcPr>
          <w:p w:rsidR="00DE3C1E" w:rsidRPr="00DE3C1E" w:rsidRDefault="00DE3C1E">
            <w:pPr>
              <w:pStyle w:val="a7"/>
              <w:ind w:right="-5" w:firstLine="0"/>
              <w:rPr>
                <w:bCs/>
                <w:szCs w:val="24"/>
              </w:rPr>
            </w:pPr>
            <w:proofErr w:type="spellStart"/>
            <w:r w:rsidRPr="00DE3C1E">
              <w:rPr>
                <w:bCs/>
                <w:szCs w:val="24"/>
              </w:rPr>
              <w:t>Прочее</w:t>
            </w:r>
            <w:proofErr w:type="spellEnd"/>
            <w:r w:rsidRPr="00DE3C1E">
              <w:rPr>
                <w:bCs/>
                <w:szCs w:val="24"/>
              </w:rPr>
              <w:t xml:space="preserve"> </w:t>
            </w:r>
            <w:proofErr w:type="spellStart"/>
            <w:r w:rsidRPr="00DE3C1E">
              <w:rPr>
                <w:bCs/>
                <w:szCs w:val="24"/>
              </w:rPr>
              <w:t>использование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0,35</w:t>
            </w:r>
          </w:p>
        </w:tc>
      </w:tr>
    </w:tbl>
    <w:p w:rsidR="000C1DCD" w:rsidRDefault="000C1DCD" w:rsidP="00DE3C1E">
      <w:pPr>
        <w:pStyle w:val="a7"/>
        <w:ind w:left="420" w:right="-5"/>
        <w:jc w:val="right"/>
        <w:rPr>
          <w:b/>
          <w:bCs/>
          <w:szCs w:val="24"/>
          <w:lang w:val="ru-RU"/>
        </w:rPr>
      </w:pPr>
    </w:p>
    <w:p w:rsidR="00DE3C1E" w:rsidRPr="000C1DCD" w:rsidRDefault="00DE3C1E" w:rsidP="000C1DCD">
      <w:pPr>
        <w:pStyle w:val="a7"/>
        <w:ind w:left="420" w:right="-5"/>
        <w:jc w:val="right"/>
        <w:rPr>
          <w:bCs/>
          <w:szCs w:val="24"/>
        </w:rPr>
      </w:pPr>
      <w:proofErr w:type="spellStart"/>
      <w:r w:rsidRPr="000C1DCD">
        <w:rPr>
          <w:bCs/>
          <w:szCs w:val="24"/>
        </w:rPr>
        <w:t>Таблица</w:t>
      </w:r>
      <w:proofErr w:type="spellEnd"/>
      <w:r w:rsidRPr="000C1DCD">
        <w:rPr>
          <w:bCs/>
          <w:szCs w:val="24"/>
        </w:rPr>
        <w:t xml:space="preserve"> № 4</w:t>
      </w:r>
    </w:p>
    <w:p w:rsidR="000C1DCD" w:rsidRDefault="00DE3C1E" w:rsidP="000C1DCD">
      <w:pPr>
        <w:pStyle w:val="a7"/>
        <w:tabs>
          <w:tab w:val="left" w:pos="3060"/>
        </w:tabs>
        <w:ind w:left="420" w:right="-5" w:firstLine="6"/>
        <w:jc w:val="center"/>
        <w:rPr>
          <w:bCs/>
          <w:szCs w:val="24"/>
          <w:lang w:val="ru-RU"/>
        </w:rPr>
      </w:pPr>
      <w:r w:rsidRPr="000C1DCD">
        <w:rPr>
          <w:bCs/>
          <w:szCs w:val="24"/>
          <w:lang w:val="ru-RU"/>
        </w:rPr>
        <w:t xml:space="preserve">Значения территориального коэффициента, учитывающего </w:t>
      </w:r>
    </w:p>
    <w:p w:rsidR="00DE3C1E" w:rsidRDefault="00DE3C1E" w:rsidP="000C1DCD">
      <w:pPr>
        <w:pStyle w:val="a7"/>
        <w:tabs>
          <w:tab w:val="left" w:pos="3060"/>
        </w:tabs>
        <w:ind w:left="420" w:right="-5" w:firstLine="6"/>
        <w:jc w:val="center"/>
        <w:rPr>
          <w:bCs/>
          <w:szCs w:val="24"/>
          <w:lang w:val="ru-RU"/>
        </w:rPr>
      </w:pPr>
      <w:r w:rsidRPr="000C1DCD">
        <w:rPr>
          <w:bCs/>
          <w:szCs w:val="24"/>
          <w:lang w:val="ru-RU"/>
        </w:rPr>
        <w:t>местоположение объекта по Тайшетскому району (Кт).</w:t>
      </w:r>
    </w:p>
    <w:p w:rsidR="000C1DCD" w:rsidRPr="000C1DCD" w:rsidRDefault="000C1DCD" w:rsidP="000C1DCD">
      <w:pPr>
        <w:pStyle w:val="a7"/>
        <w:tabs>
          <w:tab w:val="left" w:pos="3060"/>
        </w:tabs>
        <w:ind w:left="420" w:right="-5" w:firstLine="6"/>
        <w:jc w:val="center"/>
        <w:rPr>
          <w:bCs/>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1985"/>
      </w:tblGrid>
      <w:tr w:rsidR="00DE3C1E" w:rsidRPr="00DE3C1E" w:rsidTr="000C1DCD">
        <w:tc>
          <w:tcPr>
            <w:tcW w:w="648" w:type="dxa"/>
            <w:tcBorders>
              <w:top w:val="single" w:sz="4" w:space="0" w:color="auto"/>
              <w:left w:val="single" w:sz="4" w:space="0" w:color="auto"/>
              <w:bottom w:val="single" w:sz="4" w:space="0" w:color="auto"/>
              <w:right w:val="single" w:sz="4" w:space="0" w:color="auto"/>
            </w:tcBorders>
            <w:hideMark/>
          </w:tcPr>
          <w:p w:rsidR="00DE3C1E" w:rsidRPr="000C1DCD" w:rsidRDefault="00DE3C1E">
            <w:pPr>
              <w:pStyle w:val="a7"/>
              <w:ind w:right="-5" w:firstLine="0"/>
              <w:jc w:val="center"/>
              <w:rPr>
                <w:bCs/>
                <w:szCs w:val="24"/>
              </w:rPr>
            </w:pPr>
            <w:r w:rsidRPr="000C1DCD">
              <w:rPr>
                <w:bCs/>
                <w:szCs w:val="24"/>
              </w:rPr>
              <w:t>№ п/п</w:t>
            </w:r>
          </w:p>
        </w:tc>
        <w:tc>
          <w:tcPr>
            <w:tcW w:w="6973" w:type="dxa"/>
            <w:tcBorders>
              <w:top w:val="single" w:sz="4" w:space="0" w:color="auto"/>
              <w:left w:val="single" w:sz="4" w:space="0" w:color="auto"/>
              <w:bottom w:val="single" w:sz="4" w:space="0" w:color="auto"/>
              <w:right w:val="single" w:sz="4" w:space="0" w:color="auto"/>
            </w:tcBorders>
            <w:hideMark/>
          </w:tcPr>
          <w:p w:rsidR="00DE3C1E" w:rsidRPr="000C1DCD" w:rsidRDefault="00DE3C1E">
            <w:pPr>
              <w:pStyle w:val="a7"/>
              <w:ind w:right="-5" w:firstLine="0"/>
              <w:jc w:val="center"/>
              <w:rPr>
                <w:bCs/>
                <w:szCs w:val="24"/>
              </w:rPr>
            </w:pPr>
            <w:proofErr w:type="spellStart"/>
            <w:r w:rsidRPr="000C1DCD">
              <w:rPr>
                <w:bCs/>
                <w:szCs w:val="24"/>
              </w:rPr>
              <w:t>Местоположение</w:t>
            </w:r>
            <w:proofErr w:type="spellEnd"/>
            <w:r w:rsidRPr="000C1DCD">
              <w:rPr>
                <w:bCs/>
                <w:szCs w:val="24"/>
              </w:rPr>
              <w:t xml:space="preserve"> </w:t>
            </w:r>
            <w:proofErr w:type="spellStart"/>
            <w:r w:rsidRPr="000C1DCD">
              <w:rPr>
                <w:bCs/>
                <w:szCs w:val="24"/>
              </w:rPr>
              <w:t>объекта</w:t>
            </w:r>
            <w:proofErr w:type="spellEnd"/>
            <w:r w:rsidRPr="000C1DCD">
              <w:rPr>
                <w:bCs/>
                <w:szCs w:val="24"/>
              </w:rPr>
              <w:t xml:space="preserve"> </w:t>
            </w:r>
            <w:proofErr w:type="spellStart"/>
            <w:r w:rsidRPr="000C1DCD">
              <w:rPr>
                <w:bCs/>
                <w:szCs w:val="24"/>
              </w:rPr>
              <w:t>аренды</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DE3C1E" w:rsidRPr="000C1DCD" w:rsidRDefault="00DE3C1E">
            <w:pPr>
              <w:pStyle w:val="a7"/>
              <w:ind w:right="-5" w:firstLine="0"/>
              <w:jc w:val="center"/>
              <w:rPr>
                <w:bCs/>
                <w:szCs w:val="24"/>
              </w:rPr>
            </w:pPr>
            <w:proofErr w:type="spellStart"/>
            <w:r w:rsidRPr="000C1DCD">
              <w:rPr>
                <w:bCs/>
                <w:szCs w:val="24"/>
              </w:rPr>
              <w:t>коэффициент</w:t>
            </w:r>
            <w:proofErr w:type="spellEnd"/>
          </w:p>
        </w:tc>
      </w:tr>
      <w:tr w:rsidR="00DE3C1E" w:rsidRPr="00DE3C1E" w:rsidTr="000C1DCD">
        <w:tc>
          <w:tcPr>
            <w:tcW w:w="64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1</w:t>
            </w:r>
          </w:p>
        </w:tc>
        <w:tc>
          <w:tcPr>
            <w:tcW w:w="6973" w:type="dxa"/>
            <w:tcBorders>
              <w:top w:val="single" w:sz="4" w:space="0" w:color="auto"/>
              <w:left w:val="single" w:sz="4" w:space="0" w:color="auto"/>
              <w:bottom w:val="single" w:sz="4" w:space="0" w:color="auto"/>
              <w:right w:val="single" w:sz="4" w:space="0" w:color="auto"/>
            </w:tcBorders>
          </w:tcPr>
          <w:p w:rsidR="00DE3C1E" w:rsidRPr="00DE3C1E" w:rsidRDefault="00DE3C1E">
            <w:pPr>
              <w:pStyle w:val="a7"/>
              <w:ind w:right="-5" w:firstLine="0"/>
              <w:jc w:val="left"/>
              <w:rPr>
                <w:bCs/>
                <w:szCs w:val="24"/>
              </w:rPr>
            </w:pPr>
            <w:proofErr w:type="spellStart"/>
            <w:r w:rsidRPr="00DE3C1E">
              <w:rPr>
                <w:bCs/>
                <w:szCs w:val="24"/>
              </w:rPr>
              <w:t>Объекты</w:t>
            </w:r>
            <w:proofErr w:type="spellEnd"/>
            <w:r w:rsidRPr="00DE3C1E">
              <w:rPr>
                <w:bCs/>
                <w:szCs w:val="24"/>
              </w:rPr>
              <w:t xml:space="preserve">, </w:t>
            </w:r>
            <w:proofErr w:type="spellStart"/>
            <w:r w:rsidRPr="00DE3C1E">
              <w:rPr>
                <w:bCs/>
                <w:szCs w:val="24"/>
              </w:rPr>
              <w:t>находящиеся</w:t>
            </w:r>
            <w:proofErr w:type="spellEnd"/>
            <w:r w:rsidRPr="00DE3C1E">
              <w:rPr>
                <w:bCs/>
                <w:szCs w:val="24"/>
              </w:rPr>
              <w:t xml:space="preserve"> в г.  </w:t>
            </w:r>
            <w:proofErr w:type="spellStart"/>
            <w:r w:rsidRPr="00DE3C1E">
              <w:rPr>
                <w:bCs/>
                <w:szCs w:val="24"/>
              </w:rPr>
              <w:t>Тайшете</w:t>
            </w:r>
            <w:proofErr w:type="spellEnd"/>
          </w:p>
          <w:p w:rsidR="00DE3C1E" w:rsidRPr="00DE3C1E" w:rsidRDefault="00DE3C1E">
            <w:pPr>
              <w:pStyle w:val="a7"/>
              <w:ind w:right="-5" w:firstLine="0"/>
              <w:jc w:val="left"/>
              <w:rPr>
                <w:bCs/>
                <w:szCs w:val="24"/>
              </w:rPr>
            </w:pPr>
          </w:p>
        </w:tc>
        <w:tc>
          <w:tcPr>
            <w:tcW w:w="1985"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1,0</w:t>
            </w:r>
          </w:p>
        </w:tc>
      </w:tr>
      <w:tr w:rsidR="00DE3C1E" w:rsidRPr="00DE3C1E" w:rsidTr="000C1DCD">
        <w:tc>
          <w:tcPr>
            <w:tcW w:w="64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2</w:t>
            </w:r>
          </w:p>
        </w:tc>
        <w:tc>
          <w:tcPr>
            <w:tcW w:w="6973" w:type="dxa"/>
            <w:tcBorders>
              <w:top w:val="single" w:sz="4" w:space="0" w:color="auto"/>
              <w:left w:val="single" w:sz="4" w:space="0" w:color="auto"/>
              <w:bottom w:val="single" w:sz="4" w:space="0" w:color="auto"/>
              <w:right w:val="single" w:sz="4" w:space="0" w:color="auto"/>
            </w:tcBorders>
          </w:tcPr>
          <w:p w:rsidR="00DE3C1E" w:rsidRPr="00727946" w:rsidRDefault="00DE3C1E">
            <w:pPr>
              <w:pStyle w:val="a7"/>
              <w:ind w:right="-5" w:firstLine="0"/>
              <w:jc w:val="left"/>
              <w:rPr>
                <w:bCs/>
                <w:szCs w:val="24"/>
                <w:lang w:val="ru-RU"/>
              </w:rPr>
            </w:pPr>
            <w:r w:rsidRPr="00727946">
              <w:rPr>
                <w:bCs/>
                <w:szCs w:val="24"/>
                <w:lang w:val="ru-RU"/>
              </w:rPr>
              <w:t xml:space="preserve">Объекты, находящиеся в  </w:t>
            </w:r>
            <w:proofErr w:type="gramStart"/>
            <w:r w:rsidRPr="00727946">
              <w:rPr>
                <w:bCs/>
                <w:szCs w:val="24"/>
                <w:lang w:val="ru-RU"/>
              </w:rPr>
              <w:t>г</w:t>
            </w:r>
            <w:proofErr w:type="gramEnd"/>
            <w:r w:rsidRPr="00727946">
              <w:rPr>
                <w:bCs/>
                <w:szCs w:val="24"/>
                <w:lang w:val="ru-RU"/>
              </w:rPr>
              <w:t xml:space="preserve">. Бирюсинске, р.п. Юрты, р.п. Квиток,  р.п. </w:t>
            </w:r>
            <w:proofErr w:type="spellStart"/>
            <w:r w:rsidRPr="00727946">
              <w:rPr>
                <w:bCs/>
                <w:szCs w:val="24"/>
                <w:lang w:val="ru-RU"/>
              </w:rPr>
              <w:t>Новобирюсинский</w:t>
            </w:r>
            <w:proofErr w:type="spellEnd"/>
            <w:r w:rsidRPr="00727946">
              <w:rPr>
                <w:bCs/>
                <w:szCs w:val="24"/>
                <w:lang w:val="ru-RU"/>
              </w:rPr>
              <w:t>, р.п. Шиткино</w:t>
            </w:r>
          </w:p>
          <w:p w:rsidR="00DE3C1E" w:rsidRPr="00727946" w:rsidRDefault="00DE3C1E">
            <w:pPr>
              <w:pStyle w:val="a7"/>
              <w:ind w:right="-5" w:firstLine="0"/>
              <w:jc w:val="left"/>
              <w:rPr>
                <w:bCs/>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0,9</w:t>
            </w:r>
          </w:p>
        </w:tc>
      </w:tr>
      <w:tr w:rsidR="00DE3C1E" w:rsidRPr="00DE3C1E" w:rsidTr="000C1DCD">
        <w:tc>
          <w:tcPr>
            <w:tcW w:w="648" w:type="dxa"/>
            <w:tcBorders>
              <w:top w:val="single" w:sz="4" w:space="0" w:color="auto"/>
              <w:left w:val="single" w:sz="4" w:space="0" w:color="auto"/>
              <w:bottom w:val="single" w:sz="4" w:space="0" w:color="auto"/>
              <w:right w:val="single" w:sz="4" w:space="0" w:color="auto"/>
            </w:tcBorders>
            <w:vAlign w:val="center"/>
            <w:hideMark/>
          </w:tcPr>
          <w:p w:rsidR="00DE3C1E" w:rsidRPr="00DE3C1E" w:rsidRDefault="00DE3C1E">
            <w:pPr>
              <w:pStyle w:val="a7"/>
              <w:ind w:right="-5" w:firstLine="0"/>
              <w:jc w:val="center"/>
              <w:rPr>
                <w:bCs/>
                <w:szCs w:val="24"/>
              </w:rPr>
            </w:pPr>
            <w:r w:rsidRPr="00DE3C1E">
              <w:rPr>
                <w:bCs/>
                <w:szCs w:val="24"/>
              </w:rPr>
              <w:t>3</w:t>
            </w:r>
          </w:p>
        </w:tc>
        <w:tc>
          <w:tcPr>
            <w:tcW w:w="6973" w:type="dxa"/>
            <w:tcBorders>
              <w:top w:val="single" w:sz="4" w:space="0" w:color="auto"/>
              <w:left w:val="single" w:sz="4" w:space="0" w:color="auto"/>
              <w:bottom w:val="single" w:sz="4" w:space="0" w:color="auto"/>
              <w:right w:val="single" w:sz="4" w:space="0" w:color="auto"/>
            </w:tcBorders>
          </w:tcPr>
          <w:p w:rsidR="00DE3C1E" w:rsidRPr="00727946" w:rsidRDefault="00DE3C1E">
            <w:pPr>
              <w:pStyle w:val="a7"/>
              <w:ind w:right="-5" w:firstLine="0"/>
              <w:jc w:val="left"/>
              <w:rPr>
                <w:bCs/>
                <w:szCs w:val="24"/>
                <w:lang w:val="ru-RU"/>
              </w:rPr>
            </w:pPr>
            <w:r w:rsidRPr="00727946">
              <w:rPr>
                <w:bCs/>
                <w:szCs w:val="24"/>
                <w:lang w:val="ru-RU"/>
              </w:rPr>
              <w:t>Объекты, находящиеся в других населенных пунктах</w:t>
            </w:r>
          </w:p>
          <w:p w:rsidR="00DE3C1E" w:rsidRPr="00727946" w:rsidRDefault="00DE3C1E">
            <w:pPr>
              <w:pStyle w:val="a7"/>
              <w:ind w:right="-5" w:firstLine="0"/>
              <w:jc w:val="left"/>
              <w:rPr>
                <w:bCs/>
                <w:szCs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DE3C1E" w:rsidRPr="00DE3C1E" w:rsidRDefault="00DE3C1E" w:rsidP="000C1DCD">
            <w:pPr>
              <w:pStyle w:val="a7"/>
              <w:ind w:right="-5" w:firstLine="0"/>
              <w:jc w:val="center"/>
              <w:rPr>
                <w:bCs/>
                <w:szCs w:val="24"/>
              </w:rPr>
            </w:pPr>
            <w:r w:rsidRPr="00DE3C1E">
              <w:rPr>
                <w:bCs/>
                <w:szCs w:val="24"/>
              </w:rPr>
              <w:t>0,8</w:t>
            </w:r>
          </w:p>
        </w:tc>
      </w:tr>
    </w:tbl>
    <w:p w:rsidR="00DE3C1E" w:rsidRPr="00DE3C1E" w:rsidRDefault="00DE3C1E" w:rsidP="00DE3C1E">
      <w:pPr>
        <w:pStyle w:val="a7"/>
        <w:ind w:right="-5" w:firstLine="0"/>
        <w:rPr>
          <w:b/>
          <w:bCs/>
          <w:szCs w:val="24"/>
        </w:rPr>
      </w:pPr>
    </w:p>
    <w:p w:rsidR="000C1DCD" w:rsidRDefault="000C1DCD" w:rsidP="00DE3C1E">
      <w:pPr>
        <w:pStyle w:val="a7"/>
        <w:ind w:left="420" w:right="-5"/>
        <w:jc w:val="right"/>
        <w:rPr>
          <w:bCs/>
          <w:szCs w:val="24"/>
          <w:lang w:val="ru-RU"/>
        </w:rPr>
      </w:pPr>
    </w:p>
    <w:p w:rsidR="0040780E" w:rsidRDefault="0040780E" w:rsidP="00DE3C1E">
      <w:pPr>
        <w:pStyle w:val="a7"/>
        <w:ind w:left="420" w:right="-5"/>
        <w:jc w:val="right"/>
        <w:rPr>
          <w:bCs/>
          <w:szCs w:val="24"/>
          <w:lang w:val="ru-RU"/>
        </w:rPr>
      </w:pPr>
    </w:p>
    <w:p w:rsidR="0040780E" w:rsidRDefault="0040780E" w:rsidP="00DE3C1E">
      <w:pPr>
        <w:pStyle w:val="a7"/>
        <w:ind w:left="420" w:right="-5"/>
        <w:jc w:val="right"/>
        <w:rPr>
          <w:bCs/>
          <w:szCs w:val="24"/>
          <w:lang w:val="ru-RU"/>
        </w:rPr>
      </w:pPr>
    </w:p>
    <w:p w:rsidR="0040780E" w:rsidRDefault="0040780E" w:rsidP="00DE3C1E">
      <w:pPr>
        <w:pStyle w:val="a7"/>
        <w:ind w:left="420" w:right="-5"/>
        <w:jc w:val="right"/>
        <w:rPr>
          <w:bCs/>
          <w:szCs w:val="24"/>
          <w:lang w:val="ru-RU"/>
        </w:rPr>
      </w:pPr>
    </w:p>
    <w:p w:rsidR="0040780E" w:rsidRDefault="0040780E" w:rsidP="00DE3C1E">
      <w:pPr>
        <w:pStyle w:val="a7"/>
        <w:ind w:left="420" w:right="-5"/>
        <w:jc w:val="right"/>
        <w:rPr>
          <w:bCs/>
          <w:szCs w:val="24"/>
          <w:lang w:val="ru-RU"/>
        </w:rPr>
      </w:pPr>
    </w:p>
    <w:p w:rsidR="009B39DA" w:rsidRPr="009B39DA" w:rsidRDefault="009B39DA" w:rsidP="002155E9">
      <w:pPr>
        <w:pStyle w:val="a7"/>
        <w:ind w:right="-2" w:firstLine="0"/>
        <w:jc w:val="right"/>
        <w:rPr>
          <w:bCs/>
          <w:szCs w:val="24"/>
          <w:lang w:val="ru-RU"/>
        </w:rPr>
      </w:pPr>
      <w:r w:rsidRPr="009B39DA">
        <w:rPr>
          <w:bCs/>
          <w:szCs w:val="24"/>
          <w:lang w:val="ru-RU"/>
        </w:rPr>
        <w:t>Приложение  №</w:t>
      </w:r>
      <w:r>
        <w:rPr>
          <w:bCs/>
          <w:szCs w:val="24"/>
          <w:lang w:val="ru-RU"/>
        </w:rPr>
        <w:t>2</w:t>
      </w:r>
    </w:p>
    <w:p w:rsidR="009B39DA" w:rsidRDefault="009B39DA" w:rsidP="002155E9">
      <w:pPr>
        <w:pStyle w:val="a7"/>
        <w:ind w:right="-2"/>
        <w:rPr>
          <w:bCs/>
          <w:szCs w:val="24"/>
          <w:lang w:val="ru-RU"/>
        </w:rPr>
      </w:pPr>
      <w:r>
        <w:rPr>
          <w:bCs/>
          <w:szCs w:val="24"/>
          <w:lang w:val="ru-RU"/>
        </w:rPr>
        <w:t xml:space="preserve">                                                                            </w:t>
      </w:r>
      <w:r w:rsidRPr="009B39DA">
        <w:rPr>
          <w:bCs/>
          <w:szCs w:val="24"/>
          <w:lang w:val="ru-RU"/>
        </w:rPr>
        <w:t xml:space="preserve">к  Положению о порядке передачи в аренду,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безвозмездное пользование имущества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Pr>
          <w:bCs/>
          <w:szCs w:val="24"/>
          <w:lang w:val="ru-RU"/>
        </w:rPr>
        <w:tab/>
        <w:t xml:space="preserve">    </w:t>
      </w:r>
      <w:r w:rsidRPr="009B39DA">
        <w:rPr>
          <w:bCs/>
          <w:szCs w:val="24"/>
          <w:lang w:val="ru-RU"/>
        </w:rPr>
        <w:t xml:space="preserve">Тамтачетского муниципального образования,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утвержденному решением Думы Тамтачетского </w:t>
      </w:r>
      <w:r>
        <w:rPr>
          <w:bCs/>
          <w:szCs w:val="24"/>
          <w:lang w:val="ru-RU"/>
        </w:rPr>
        <w:t xml:space="preserve">                               </w:t>
      </w:r>
      <w:r w:rsidRPr="009B39DA">
        <w:rPr>
          <w:bCs/>
          <w:szCs w:val="24"/>
          <w:lang w:val="ru-RU"/>
        </w:rPr>
        <w:t xml:space="preserve">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муниципального образования</w:t>
      </w:r>
    </w:p>
    <w:p w:rsidR="009B39DA" w:rsidRPr="009B39DA" w:rsidRDefault="009B39DA" w:rsidP="009B39DA">
      <w:pPr>
        <w:pStyle w:val="a7"/>
        <w:rPr>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sidRPr="009B39DA">
        <w:rPr>
          <w:bCs/>
          <w:szCs w:val="24"/>
          <w:lang w:val="ru-RU"/>
        </w:rPr>
        <w:t xml:space="preserve"> от  "</w:t>
      </w:r>
      <w:r w:rsidRPr="009B39DA">
        <w:rPr>
          <w:bCs/>
          <w:szCs w:val="24"/>
          <w:u w:val="single"/>
          <w:lang w:val="ru-RU"/>
        </w:rPr>
        <w:t>31</w:t>
      </w:r>
      <w:r w:rsidRPr="009B39DA">
        <w:rPr>
          <w:bCs/>
          <w:szCs w:val="24"/>
          <w:lang w:val="ru-RU"/>
        </w:rPr>
        <w:t xml:space="preserve">" </w:t>
      </w:r>
      <w:r w:rsidRPr="009B39DA">
        <w:rPr>
          <w:bCs/>
          <w:szCs w:val="24"/>
          <w:u w:val="single"/>
          <w:lang w:val="ru-RU"/>
        </w:rPr>
        <w:t>августа</w:t>
      </w:r>
      <w:r w:rsidRPr="009B39DA">
        <w:rPr>
          <w:bCs/>
          <w:szCs w:val="24"/>
          <w:lang w:val="ru-RU"/>
        </w:rPr>
        <w:t>_ 20</w:t>
      </w:r>
      <w:r w:rsidRPr="009B39DA">
        <w:rPr>
          <w:bCs/>
          <w:szCs w:val="24"/>
          <w:u w:val="single"/>
          <w:lang w:val="ru-RU"/>
        </w:rPr>
        <w:t>16г</w:t>
      </w:r>
      <w:r w:rsidRPr="009B39DA">
        <w:rPr>
          <w:bCs/>
          <w:szCs w:val="24"/>
          <w:lang w:val="ru-RU"/>
        </w:rPr>
        <w:t xml:space="preserve">. № </w:t>
      </w:r>
      <w:r w:rsidRPr="009B39DA">
        <w:rPr>
          <w:bCs/>
          <w:szCs w:val="24"/>
          <w:u w:val="single"/>
          <w:lang w:val="ru-RU"/>
        </w:rPr>
        <w:t>118</w:t>
      </w:r>
    </w:p>
    <w:p w:rsidR="00C06D29" w:rsidRDefault="00C06D29" w:rsidP="00F870D4">
      <w:pPr>
        <w:pStyle w:val="a7"/>
        <w:ind w:right="-5" w:firstLine="0"/>
        <w:rPr>
          <w:bCs/>
          <w:szCs w:val="24"/>
          <w:lang w:val="ru-RU"/>
        </w:rPr>
      </w:pPr>
    </w:p>
    <w:p w:rsidR="00C06D29" w:rsidRDefault="00C06D29" w:rsidP="00F870D4">
      <w:pPr>
        <w:pStyle w:val="a7"/>
        <w:ind w:right="-5" w:firstLine="0"/>
        <w:rPr>
          <w:bCs/>
          <w:szCs w:val="24"/>
          <w:lang w:val="ru-RU"/>
        </w:rPr>
      </w:pPr>
    </w:p>
    <w:p w:rsidR="00C06D29" w:rsidRDefault="00C06D29" w:rsidP="00F870D4">
      <w:pPr>
        <w:pStyle w:val="a7"/>
        <w:ind w:right="-5" w:firstLine="0"/>
        <w:rPr>
          <w:bCs/>
          <w:szCs w:val="24"/>
          <w:lang w:val="ru-RU"/>
        </w:rPr>
      </w:pPr>
    </w:p>
    <w:p w:rsidR="00DE3C1E" w:rsidRPr="00727946" w:rsidRDefault="00DE3C1E" w:rsidP="00DE3C1E">
      <w:pPr>
        <w:pStyle w:val="a7"/>
        <w:ind w:right="-5" w:firstLine="0"/>
        <w:rPr>
          <w:b/>
          <w:bCs/>
          <w:szCs w:val="24"/>
          <w:lang w:val="ru-RU"/>
        </w:rPr>
      </w:pPr>
    </w:p>
    <w:p w:rsidR="00DE3C1E" w:rsidRPr="00727946" w:rsidRDefault="00DE3C1E" w:rsidP="00DE3C1E">
      <w:pPr>
        <w:pStyle w:val="a7"/>
        <w:ind w:left="420" w:right="-5"/>
        <w:jc w:val="center"/>
        <w:rPr>
          <w:b/>
          <w:szCs w:val="24"/>
          <w:lang w:val="ru-RU"/>
        </w:rPr>
      </w:pPr>
      <w:r w:rsidRPr="00727946">
        <w:rPr>
          <w:b/>
          <w:szCs w:val="24"/>
          <w:lang w:val="ru-RU"/>
        </w:rPr>
        <w:t>М Е Т О Д И К А</w:t>
      </w:r>
    </w:p>
    <w:p w:rsidR="00DE3C1E" w:rsidRPr="00727946" w:rsidRDefault="00DE3C1E" w:rsidP="00DE3C1E">
      <w:pPr>
        <w:pStyle w:val="a7"/>
        <w:ind w:left="420" w:right="-5"/>
        <w:jc w:val="center"/>
        <w:rPr>
          <w:b/>
          <w:szCs w:val="24"/>
          <w:lang w:val="ru-RU"/>
        </w:rPr>
      </w:pPr>
      <w:r w:rsidRPr="00727946">
        <w:rPr>
          <w:b/>
          <w:szCs w:val="24"/>
          <w:lang w:val="ru-RU"/>
        </w:rPr>
        <w:t>ОПРЕДЕЛЕНИЯ РАЗМЕРА АРЕНДНОЙ ПЛАТЫ ЗА ПОЛЬЗОВАНИЕ</w:t>
      </w:r>
    </w:p>
    <w:p w:rsidR="00DE3C1E" w:rsidRPr="00727946" w:rsidRDefault="00DE3C1E" w:rsidP="00DE3C1E">
      <w:pPr>
        <w:pStyle w:val="a7"/>
        <w:ind w:left="420" w:right="-5"/>
        <w:jc w:val="center"/>
        <w:rPr>
          <w:b/>
          <w:szCs w:val="24"/>
          <w:lang w:val="ru-RU"/>
        </w:rPr>
      </w:pPr>
      <w:r w:rsidRPr="00727946">
        <w:rPr>
          <w:b/>
          <w:szCs w:val="24"/>
          <w:lang w:val="ru-RU"/>
        </w:rPr>
        <w:t>ДВИЖИМЫМ ИМУЩЕСТВОМ</w:t>
      </w:r>
    </w:p>
    <w:p w:rsidR="00F870D4" w:rsidRDefault="00F870D4" w:rsidP="00DE3C1E">
      <w:pPr>
        <w:pStyle w:val="a7"/>
        <w:ind w:right="-5"/>
        <w:jc w:val="left"/>
        <w:rPr>
          <w:b/>
          <w:bCs/>
          <w:szCs w:val="24"/>
          <w:lang w:val="ru-RU"/>
        </w:rPr>
      </w:pPr>
    </w:p>
    <w:p w:rsidR="00DE3C1E" w:rsidRPr="00727946" w:rsidRDefault="00DE3C1E" w:rsidP="00F870D4">
      <w:pPr>
        <w:pStyle w:val="a7"/>
        <w:ind w:right="-5" w:firstLine="0"/>
        <w:jc w:val="left"/>
        <w:rPr>
          <w:b/>
          <w:bCs/>
          <w:szCs w:val="24"/>
          <w:lang w:val="ru-RU"/>
        </w:rPr>
      </w:pPr>
      <w:r w:rsidRPr="00727946">
        <w:rPr>
          <w:b/>
          <w:bCs/>
          <w:szCs w:val="24"/>
          <w:lang w:val="ru-RU"/>
        </w:rPr>
        <w:t>Формула расчета годовой арендной платы:</w:t>
      </w:r>
    </w:p>
    <w:p w:rsidR="00DE3C1E" w:rsidRPr="00727946" w:rsidRDefault="00DE3C1E" w:rsidP="00DE3C1E">
      <w:pPr>
        <w:pStyle w:val="a7"/>
        <w:ind w:left="420" w:right="-5"/>
        <w:jc w:val="left"/>
        <w:rPr>
          <w:b/>
          <w:bCs/>
          <w:szCs w:val="24"/>
          <w:lang w:val="ru-RU"/>
        </w:rPr>
      </w:pPr>
    </w:p>
    <w:p w:rsidR="00DE3C1E" w:rsidRPr="00727946" w:rsidRDefault="00DE3C1E" w:rsidP="00F870D4">
      <w:pPr>
        <w:pStyle w:val="a7"/>
        <w:ind w:right="-5" w:firstLine="709"/>
        <w:jc w:val="center"/>
        <w:rPr>
          <w:b/>
          <w:bCs/>
          <w:szCs w:val="24"/>
          <w:lang w:val="ru-RU"/>
        </w:rPr>
      </w:pPr>
      <w:proofErr w:type="spellStart"/>
      <w:r w:rsidRPr="00727946">
        <w:rPr>
          <w:szCs w:val="24"/>
          <w:lang w:val="ru-RU"/>
        </w:rPr>
        <w:t>Ап</w:t>
      </w:r>
      <w:proofErr w:type="spellEnd"/>
      <w:r w:rsidRPr="00727946">
        <w:rPr>
          <w:szCs w:val="24"/>
          <w:lang w:val="ru-RU"/>
        </w:rPr>
        <w:t xml:space="preserve"> = </w:t>
      </w:r>
      <w:proofErr w:type="spellStart"/>
      <w:r w:rsidRPr="00727946">
        <w:rPr>
          <w:szCs w:val="24"/>
          <w:lang w:val="ru-RU"/>
        </w:rPr>
        <w:t>Пст</w:t>
      </w:r>
      <w:proofErr w:type="spellEnd"/>
      <w:r w:rsidRPr="00727946">
        <w:rPr>
          <w:szCs w:val="24"/>
          <w:lang w:val="ru-RU"/>
        </w:rPr>
        <w:t xml:space="preserve">  </w:t>
      </w:r>
      <w:proofErr w:type="spellStart"/>
      <w:r w:rsidRPr="00727946">
        <w:rPr>
          <w:szCs w:val="24"/>
          <w:lang w:val="ru-RU"/>
        </w:rPr>
        <w:t>х</w:t>
      </w:r>
      <w:proofErr w:type="spellEnd"/>
      <w:r w:rsidRPr="00727946">
        <w:rPr>
          <w:szCs w:val="24"/>
          <w:lang w:val="ru-RU"/>
        </w:rPr>
        <w:t xml:space="preserve">  Кар  +  НДС</w:t>
      </w:r>
    </w:p>
    <w:p w:rsidR="00DE3C1E" w:rsidRPr="00F870D4" w:rsidRDefault="00F870D4" w:rsidP="00F870D4">
      <w:pPr>
        <w:pStyle w:val="a7"/>
        <w:ind w:right="-5"/>
        <w:rPr>
          <w:bCs/>
          <w:szCs w:val="24"/>
          <w:lang w:val="ru-RU"/>
        </w:rPr>
      </w:pPr>
      <w:r>
        <w:rPr>
          <w:bCs/>
          <w:szCs w:val="24"/>
          <w:lang w:val="ru-RU"/>
        </w:rPr>
        <w:t>г</w:t>
      </w:r>
      <w:r w:rsidRPr="00F870D4">
        <w:rPr>
          <w:bCs/>
          <w:szCs w:val="24"/>
          <w:lang w:val="ru-RU"/>
        </w:rPr>
        <w:t>де:</w:t>
      </w:r>
    </w:p>
    <w:p w:rsidR="00DE3C1E" w:rsidRPr="00727946" w:rsidRDefault="00DE3C1E" w:rsidP="00F870D4">
      <w:pPr>
        <w:pStyle w:val="a7"/>
        <w:ind w:right="-5" w:firstLine="709"/>
        <w:rPr>
          <w:bCs/>
          <w:szCs w:val="24"/>
          <w:lang w:val="ru-RU"/>
        </w:rPr>
      </w:pPr>
      <w:proofErr w:type="spellStart"/>
      <w:r w:rsidRPr="00727946">
        <w:rPr>
          <w:bCs/>
          <w:szCs w:val="24"/>
          <w:lang w:val="ru-RU"/>
        </w:rPr>
        <w:t>Ап</w:t>
      </w:r>
      <w:proofErr w:type="spellEnd"/>
      <w:r w:rsidRPr="00727946">
        <w:rPr>
          <w:bCs/>
          <w:szCs w:val="24"/>
          <w:lang w:val="ru-RU"/>
        </w:rPr>
        <w:t xml:space="preserve"> – годовая арендная плата  в рублях</w:t>
      </w:r>
    </w:p>
    <w:p w:rsidR="00DE3C1E" w:rsidRPr="00727946" w:rsidRDefault="00DE3C1E" w:rsidP="00F870D4">
      <w:pPr>
        <w:pStyle w:val="a7"/>
        <w:ind w:right="-5" w:firstLine="709"/>
        <w:rPr>
          <w:bCs/>
          <w:szCs w:val="24"/>
          <w:lang w:val="ru-RU"/>
        </w:rPr>
      </w:pPr>
      <w:proofErr w:type="spellStart"/>
      <w:r w:rsidRPr="00727946">
        <w:rPr>
          <w:bCs/>
          <w:szCs w:val="24"/>
          <w:lang w:val="ru-RU"/>
        </w:rPr>
        <w:t>Пст</w:t>
      </w:r>
      <w:proofErr w:type="spellEnd"/>
      <w:r w:rsidRPr="00727946">
        <w:rPr>
          <w:bCs/>
          <w:szCs w:val="24"/>
          <w:lang w:val="ru-RU"/>
        </w:rPr>
        <w:t xml:space="preserve"> – первоначальная балансовая стоимость арендованного имущества с учетом всех переоценок, установленных Правительством Российской Федерации</w:t>
      </w:r>
    </w:p>
    <w:p w:rsidR="00DE3C1E" w:rsidRPr="00727946" w:rsidRDefault="00DE3C1E" w:rsidP="00DE3C1E">
      <w:pPr>
        <w:pStyle w:val="a7"/>
        <w:ind w:right="-5" w:firstLine="709"/>
        <w:rPr>
          <w:bCs/>
          <w:szCs w:val="24"/>
          <w:lang w:val="ru-RU"/>
        </w:rPr>
      </w:pPr>
      <w:r w:rsidRPr="00727946">
        <w:rPr>
          <w:bCs/>
          <w:szCs w:val="24"/>
          <w:lang w:val="ru-RU"/>
        </w:rPr>
        <w:t>Кар – коэффициент арендного процента (находится, как коэффициент банковского процента по ссудам /кредитам/, выдаваемый на срок, соответствующий сроку аренды или как коэффициент доходности аренды, равный коэффициенту рефинансирования, утвержденному Центробанком РФ)</w:t>
      </w: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Pr="00727946" w:rsidRDefault="00DE3C1E" w:rsidP="00DE3C1E">
      <w:pPr>
        <w:pStyle w:val="a7"/>
        <w:ind w:left="420" w:right="-5"/>
        <w:jc w:val="left"/>
        <w:rPr>
          <w:b/>
          <w:bCs/>
          <w:szCs w:val="24"/>
          <w:lang w:val="ru-RU"/>
        </w:rPr>
      </w:pPr>
    </w:p>
    <w:p w:rsidR="00DE3C1E" w:rsidRDefault="00DE3C1E"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F870D4" w:rsidRDefault="00F870D4" w:rsidP="00DE3C1E">
      <w:pPr>
        <w:pStyle w:val="a7"/>
        <w:ind w:left="420" w:right="-5"/>
        <w:jc w:val="left"/>
        <w:rPr>
          <w:b/>
          <w:bCs/>
          <w:szCs w:val="24"/>
          <w:lang w:val="ru-RU"/>
        </w:rPr>
      </w:pPr>
    </w:p>
    <w:p w:rsidR="009B39DA" w:rsidRPr="009B39DA" w:rsidRDefault="009B39DA" w:rsidP="002155E9">
      <w:pPr>
        <w:pStyle w:val="a7"/>
        <w:ind w:right="-2" w:firstLine="0"/>
        <w:jc w:val="right"/>
        <w:rPr>
          <w:bCs/>
          <w:szCs w:val="24"/>
          <w:lang w:val="ru-RU"/>
        </w:rPr>
      </w:pPr>
      <w:r w:rsidRPr="009B39DA">
        <w:rPr>
          <w:bCs/>
          <w:szCs w:val="24"/>
          <w:lang w:val="ru-RU"/>
        </w:rPr>
        <w:lastRenderedPageBreak/>
        <w:t>Приложение  №</w:t>
      </w:r>
      <w:r>
        <w:rPr>
          <w:bCs/>
          <w:szCs w:val="24"/>
          <w:lang w:val="ru-RU"/>
        </w:rPr>
        <w:t xml:space="preserve">  2.1</w:t>
      </w:r>
    </w:p>
    <w:p w:rsidR="009B39DA" w:rsidRDefault="009B39DA" w:rsidP="002155E9">
      <w:pPr>
        <w:pStyle w:val="a7"/>
        <w:ind w:right="-2"/>
        <w:rPr>
          <w:bCs/>
          <w:szCs w:val="24"/>
          <w:lang w:val="ru-RU"/>
        </w:rPr>
      </w:pPr>
      <w:r>
        <w:rPr>
          <w:bCs/>
          <w:szCs w:val="24"/>
          <w:lang w:val="ru-RU"/>
        </w:rPr>
        <w:t xml:space="preserve">                                                                            </w:t>
      </w:r>
      <w:r w:rsidRPr="009B39DA">
        <w:rPr>
          <w:bCs/>
          <w:szCs w:val="24"/>
          <w:lang w:val="ru-RU"/>
        </w:rPr>
        <w:t xml:space="preserve">к  Положению о порядке передачи в аренду,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002155E9">
        <w:rPr>
          <w:bCs/>
          <w:szCs w:val="24"/>
          <w:lang w:val="ru-RU"/>
        </w:rPr>
        <w:t xml:space="preserve">    </w:t>
      </w:r>
      <w:r w:rsidRPr="009B39DA">
        <w:rPr>
          <w:bCs/>
          <w:szCs w:val="24"/>
          <w:lang w:val="ru-RU"/>
        </w:rPr>
        <w:t xml:space="preserve">безвозмездное пользование имущества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Pr>
          <w:bCs/>
          <w:szCs w:val="24"/>
          <w:lang w:val="ru-RU"/>
        </w:rPr>
        <w:tab/>
        <w:t xml:space="preserve">    </w:t>
      </w:r>
      <w:r w:rsidRPr="009B39DA">
        <w:rPr>
          <w:bCs/>
          <w:szCs w:val="24"/>
          <w:lang w:val="ru-RU"/>
        </w:rPr>
        <w:t xml:space="preserve">Тамтачетского муниципального образования,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утвержденному решением Думы Тамтачетского </w:t>
      </w:r>
      <w:r>
        <w:rPr>
          <w:bCs/>
          <w:szCs w:val="24"/>
          <w:lang w:val="ru-RU"/>
        </w:rPr>
        <w:t xml:space="preserve">                               </w:t>
      </w:r>
      <w:r w:rsidRPr="009B39DA">
        <w:rPr>
          <w:bCs/>
          <w:szCs w:val="24"/>
          <w:lang w:val="ru-RU"/>
        </w:rPr>
        <w:t xml:space="preserve">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муниципального образования</w:t>
      </w:r>
    </w:p>
    <w:p w:rsidR="009B39DA" w:rsidRPr="009B39DA" w:rsidRDefault="009B39DA" w:rsidP="009B39DA">
      <w:pPr>
        <w:pStyle w:val="a7"/>
        <w:rPr>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sidRPr="009B39DA">
        <w:rPr>
          <w:bCs/>
          <w:szCs w:val="24"/>
          <w:lang w:val="ru-RU"/>
        </w:rPr>
        <w:t xml:space="preserve"> от  "</w:t>
      </w:r>
      <w:r w:rsidRPr="009B39DA">
        <w:rPr>
          <w:bCs/>
          <w:szCs w:val="24"/>
          <w:u w:val="single"/>
          <w:lang w:val="ru-RU"/>
        </w:rPr>
        <w:t>31</w:t>
      </w:r>
      <w:r w:rsidRPr="009B39DA">
        <w:rPr>
          <w:bCs/>
          <w:szCs w:val="24"/>
          <w:lang w:val="ru-RU"/>
        </w:rPr>
        <w:t xml:space="preserve">" </w:t>
      </w:r>
      <w:r w:rsidRPr="009B39DA">
        <w:rPr>
          <w:bCs/>
          <w:szCs w:val="24"/>
          <w:u w:val="single"/>
          <w:lang w:val="ru-RU"/>
        </w:rPr>
        <w:t>августа</w:t>
      </w:r>
      <w:r w:rsidRPr="009B39DA">
        <w:rPr>
          <w:bCs/>
          <w:szCs w:val="24"/>
          <w:lang w:val="ru-RU"/>
        </w:rPr>
        <w:t>_ 20</w:t>
      </w:r>
      <w:r w:rsidRPr="009B39DA">
        <w:rPr>
          <w:bCs/>
          <w:szCs w:val="24"/>
          <w:u w:val="single"/>
          <w:lang w:val="ru-RU"/>
        </w:rPr>
        <w:t>16г</w:t>
      </w:r>
      <w:r w:rsidRPr="009B39DA">
        <w:rPr>
          <w:bCs/>
          <w:szCs w:val="24"/>
          <w:lang w:val="ru-RU"/>
        </w:rPr>
        <w:t xml:space="preserve">. № </w:t>
      </w:r>
      <w:r w:rsidRPr="009B39DA">
        <w:rPr>
          <w:bCs/>
          <w:szCs w:val="24"/>
          <w:u w:val="single"/>
          <w:lang w:val="ru-RU"/>
        </w:rPr>
        <w:t>118</w:t>
      </w:r>
    </w:p>
    <w:p w:rsidR="00DE3C1E" w:rsidRDefault="00DE3C1E" w:rsidP="00643C8B">
      <w:pPr>
        <w:pStyle w:val="a7"/>
        <w:ind w:right="-5" w:firstLine="0"/>
        <w:jc w:val="left"/>
        <w:rPr>
          <w:b/>
          <w:bCs/>
          <w:szCs w:val="24"/>
          <w:lang w:val="ru-RU"/>
        </w:rPr>
      </w:pPr>
    </w:p>
    <w:p w:rsidR="00643C8B" w:rsidRDefault="00643C8B" w:rsidP="00643C8B">
      <w:pPr>
        <w:pStyle w:val="a7"/>
        <w:ind w:right="-5" w:firstLine="0"/>
        <w:jc w:val="left"/>
        <w:rPr>
          <w:b/>
          <w:bCs/>
          <w:szCs w:val="24"/>
          <w:lang w:val="ru-RU"/>
        </w:rPr>
      </w:pPr>
    </w:p>
    <w:p w:rsidR="00DE3C1E" w:rsidRPr="00727946" w:rsidRDefault="00DE3C1E" w:rsidP="00F870D4">
      <w:pPr>
        <w:ind w:firstLine="0"/>
        <w:jc w:val="both"/>
        <w:rPr>
          <w:rFonts w:ascii="Times New Roman" w:hAnsi="Times New Roman" w:cs="Times New Roman"/>
          <w:bCs/>
          <w:sz w:val="24"/>
          <w:szCs w:val="24"/>
          <w:lang w:val="ru-RU"/>
        </w:rPr>
      </w:pPr>
    </w:p>
    <w:p w:rsidR="00DE3C1E" w:rsidRPr="00727946" w:rsidRDefault="00DE3C1E" w:rsidP="00DE3C1E">
      <w:pPr>
        <w:pStyle w:val="a7"/>
        <w:ind w:right="-5" w:firstLine="0"/>
        <w:jc w:val="center"/>
        <w:rPr>
          <w:b/>
          <w:szCs w:val="24"/>
          <w:lang w:val="ru-RU"/>
        </w:rPr>
      </w:pPr>
      <w:r w:rsidRPr="00727946">
        <w:rPr>
          <w:b/>
          <w:szCs w:val="24"/>
          <w:lang w:val="ru-RU"/>
        </w:rPr>
        <w:t>М Е Т О Д И К А</w:t>
      </w:r>
    </w:p>
    <w:p w:rsidR="00DE3C1E" w:rsidRPr="00727946" w:rsidRDefault="00DE3C1E" w:rsidP="00DE3C1E">
      <w:pPr>
        <w:pStyle w:val="a7"/>
        <w:ind w:right="-5" w:firstLine="0"/>
        <w:jc w:val="center"/>
        <w:rPr>
          <w:b/>
          <w:szCs w:val="24"/>
          <w:lang w:val="ru-RU"/>
        </w:rPr>
      </w:pPr>
      <w:r w:rsidRPr="00727946">
        <w:rPr>
          <w:b/>
          <w:szCs w:val="24"/>
          <w:lang w:val="ru-RU"/>
        </w:rPr>
        <w:t>ОПРЕДЕЛЕНИЯ РАЗМЕРА АРЕНДНОЙ ПЛАТЫ ЗА ПОЛЬЗОВАНИЕ</w:t>
      </w:r>
    </w:p>
    <w:p w:rsidR="00DE3C1E" w:rsidRPr="00727946" w:rsidRDefault="00DE3C1E" w:rsidP="00DE3C1E">
      <w:pPr>
        <w:autoSpaceDE w:val="0"/>
        <w:autoSpaceDN w:val="0"/>
        <w:adjustRightInd w:val="0"/>
        <w:jc w:val="center"/>
        <w:rPr>
          <w:rFonts w:ascii="Times New Roman" w:hAnsi="Times New Roman" w:cs="Times New Roman"/>
          <w:b/>
          <w:bCs/>
          <w:sz w:val="24"/>
          <w:szCs w:val="24"/>
          <w:lang w:val="ru-RU"/>
        </w:rPr>
      </w:pPr>
      <w:r w:rsidRPr="00727946">
        <w:rPr>
          <w:rFonts w:ascii="Times New Roman" w:hAnsi="Times New Roman" w:cs="Times New Roman"/>
          <w:b/>
          <w:bCs/>
          <w:sz w:val="24"/>
          <w:szCs w:val="24"/>
          <w:lang w:val="ru-RU"/>
        </w:rPr>
        <w:t>ЛИНЕЙНЫМИ ОБЪЕКТАМИ (ЛИНИЯМИ ЭЛЕКТРОПЕРЕДАЧИ, ЛИНИЯМИ СВЯЗИ, ДОРОГАМИ, ТРУБОПРОВОДАМИ И ДР.)</w:t>
      </w:r>
    </w:p>
    <w:p w:rsidR="00DE3C1E" w:rsidRPr="00727946" w:rsidRDefault="00DE3C1E" w:rsidP="00DE3C1E">
      <w:pPr>
        <w:autoSpaceDE w:val="0"/>
        <w:autoSpaceDN w:val="0"/>
        <w:adjustRightInd w:val="0"/>
        <w:jc w:val="center"/>
        <w:rPr>
          <w:rFonts w:ascii="Times New Roman" w:hAnsi="Times New Roman" w:cs="Times New Roman"/>
          <w:b/>
          <w:bCs/>
          <w:sz w:val="24"/>
          <w:szCs w:val="24"/>
          <w:lang w:val="ru-RU"/>
        </w:rPr>
      </w:pPr>
    </w:p>
    <w:p w:rsidR="00DE3C1E" w:rsidRPr="00727946" w:rsidRDefault="00DE3C1E" w:rsidP="00C06D29">
      <w:pPr>
        <w:pStyle w:val="a7"/>
        <w:ind w:right="-5"/>
        <w:rPr>
          <w:b/>
          <w:bCs/>
          <w:szCs w:val="24"/>
          <w:lang w:val="ru-RU"/>
        </w:rPr>
      </w:pPr>
      <w:r w:rsidRPr="00727946">
        <w:rPr>
          <w:b/>
          <w:bCs/>
          <w:szCs w:val="24"/>
          <w:lang w:val="ru-RU"/>
        </w:rPr>
        <w:t>Размер ставки  арендной платы за 1 м протяженности (длины) объекта определяется по формуле:</w:t>
      </w:r>
    </w:p>
    <w:p w:rsidR="00DE3C1E" w:rsidRPr="00F870D4" w:rsidRDefault="00DE3C1E" w:rsidP="00DE3C1E">
      <w:pPr>
        <w:pStyle w:val="a7"/>
        <w:ind w:right="-5"/>
        <w:jc w:val="center"/>
        <w:rPr>
          <w:bCs/>
          <w:szCs w:val="24"/>
          <w:lang w:val="ru-RU"/>
        </w:rPr>
      </w:pPr>
      <w:proofErr w:type="spellStart"/>
      <w:proofErr w:type="gramStart"/>
      <w:r w:rsidRPr="00F870D4">
        <w:rPr>
          <w:bCs/>
          <w:szCs w:val="24"/>
          <w:lang w:val="ru-RU"/>
        </w:rPr>
        <w:t>Ст</w:t>
      </w:r>
      <w:proofErr w:type="gramEnd"/>
      <w:r w:rsidRPr="00F870D4">
        <w:rPr>
          <w:bCs/>
          <w:szCs w:val="24"/>
          <w:lang w:val="ru-RU"/>
        </w:rPr>
        <w:t>=Сб</w:t>
      </w:r>
      <w:proofErr w:type="spellEnd"/>
      <w:r w:rsidRPr="00F870D4">
        <w:rPr>
          <w:bCs/>
          <w:szCs w:val="24"/>
          <w:lang w:val="ru-RU"/>
        </w:rPr>
        <w:t xml:space="preserve"> </w:t>
      </w:r>
      <w:proofErr w:type="spellStart"/>
      <w:r w:rsidRPr="00F870D4">
        <w:rPr>
          <w:bCs/>
          <w:szCs w:val="24"/>
          <w:lang w:val="ru-RU"/>
        </w:rPr>
        <w:t>х</w:t>
      </w:r>
      <w:proofErr w:type="spellEnd"/>
      <w:r w:rsidRPr="00F870D4">
        <w:rPr>
          <w:bCs/>
          <w:szCs w:val="24"/>
          <w:lang w:val="ru-RU"/>
        </w:rPr>
        <w:t xml:space="preserve"> 0,02</w:t>
      </w:r>
    </w:p>
    <w:p w:rsidR="00DE3C1E" w:rsidRPr="00F870D4" w:rsidRDefault="00DE3C1E" w:rsidP="00DE3C1E">
      <w:pPr>
        <w:pStyle w:val="a7"/>
        <w:ind w:right="-5"/>
        <w:rPr>
          <w:bCs/>
          <w:szCs w:val="24"/>
          <w:lang w:val="ru-RU"/>
        </w:rPr>
      </w:pPr>
      <w:r w:rsidRPr="00F870D4">
        <w:rPr>
          <w:bCs/>
          <w:szCs w:val="24"/>
          <w:lang w:val="ru-RU"/>
        </w:rPr>
        <w:t>где:</w:t>
      </w:r>
    </w:p>
    <w:p w:rsidR="00DE3C1E" w:rsidRPr="00F870D4" w:rsidRDefault="00DE3C1E" w:rsidP="00DE3C1E">
      <w:pPr>
        <w:pStyle w:val="a7"/>
        <w:ind w:right="-5"/>
        <w:rPr>
          <w:bCs/>
          <w:szCs w:val="24"/>
          <w:lang w:val="ru-RU"/>
        </w:rPr>
      </w:pPr>
      <w:proofErr w:type="spellStart"/>
      <w:proofErr w:type="gramStart"/>
      <w:r w:rsidRPr="00F870D4">
        <w:rPr>
          <w:bCs/>
          <w:szCs w:val="24"/>
          <w:lang w:val="ru-RU"/>
        </w:rPr>
        <w:t>Ст</w:t>
      </w:r>
      <w:proofErr w:type="spellEnd"/>
      <w:proofErr w:type="gramEnd"/>
      <w:r w:rsidRPr="00F870D4">
        <w:rPr>
          <w:bCs/>
          <w:szCs w:val="24"/>
          <w:lang w:val="ru-RU"/>
        </w:rPr>
        <w:t xml:space="preserve"> – ставка арендной платы за 1 метр протяженности (длины) объекта в рублях в год;</w:t>
      </w:r>
    </w:p>
    <w:p w:rsidR="00DE3C1E" w:rsidRPr="00F870D4" w:rsidRDefault="00DE3C1E" w:rsidP="00DE3C1E">
      <w:pPr>
        <w:pStyle w:val="a7"/>
        <w:ind w:right="-5"/>
        <w:rPr>
          <w:bCs/>
          <w:szCs w:val="24"/>
          <w:lang w:val="ru-RU"/>
        </w:rPr>
      </w:pPr>
      <w:proofErr w:type="spellStart"/>
      <w:proofErr w:type="gramStart"/>
      <w:r w:rsidRPr="00F870D4">
        <w:rPr>
          <w:bCs/>
          <w:szCs w:val="24"/>
          <w:lang w:val="ru-RU"/>
        </w:rPr>
        <w:t>Сб</w:t>
      </w:r>
      <w:proofErr w:type="spellEnd"/>
      <w:proofErr w:type="gramEnd"/>
      <w:r w:rsidRPr="00F870D4">
        <w:rPr>
          <w:bCs/>
          <w:szCs w:val="24"/>
          <w:lang w:val="ru-RU"/>
        </w:rPr>
        <w:t xml:space="preserve"> – базовая величина арендной платы, устанавливаемая решением Думы Тайшетского района.</w:t>
      </w:r>
    </w:p>
    <w:p w:rsidR="00DE3C1E" w:rsidRPr="00727946" w:rsidRDefault="00DE3C1E" w:rsidP="00DE3C1E">
      <w:pPr>
        <w:pStyle w:val="a7"/>
        <w:ind w:right="-5"/>
        <w:rPr>
          <w:bCs/>
          <w:szCs w:val="24"/>
          <w:lang w:val="ru-RU"/>
        </w:rPr>
      </w:pPr>
    </w:p>
    <w:p w:rsidR="00DE3C1E" w:rsidRPr="00727946" w:rsidRDefault="00DE3C1E" w:rsidP="00C06D29">
      <w:pPr>
        <w:pStyle w:val="a7"/>
        <w:ind w:right="-5"/>
        <w:rPr>
          <w:b/>
          <w:bCs/>
          <w:szCs w:val="24"/>
          <w:lang w:val="ru-RU"/>
        </w:rPr>
      </w:pPr>
      <w:r w:rsidRPr="00727946">
        <w:rPr>
          <w:b/>
          <w:bCs/>
          <w:szCs w:val="24"/>
          <w:lang w:val="ru-RU"/>
        </w:rPr>
        <w:t>Размер годовой арендной платы за пользование линейными объектами определяется по формуле:</w:t>
      </w:r>
    </w:p>
    <w:p w:rsidR="00DE3C1E" w:rsidRPr="00F870D4" w:rsidRDefault="00DE3C1E" w:rsidP="00F870D4">
      <w:pPr>
        <w:pStyle w:val="a7"/>
        <w:ind w:right="-5"/>
        <w:jc w:val="center"/>
        <w:rPr>
          <w:bCs/>
          <w:szCs w:val="24"/>
          <w:lang w:val="ru-RU"/>
        </w:rPr>
      </w:pPr>
      <w:r w:rsidRPr="00F870D4">
        <w:rPr>
          <w:bCs/>
          <w:szCs w:val="24"/>
          <w:lang w:val="ru-RU"/>
        </w:rPr>
        <w:t xml:space="preserve">АП = </w:t>
      </w:r>
      <w:proofErr w:type="spellStart"/>
      <w:proofErr w:type="gramStart"/>
      <w:r w:rsidRPr="00F870D4">
        <w:rPr>
          <w:bCs/>
          <w:szCs w:val="24"/>
          <w:lang w:val="ru-RU"/>
        </w:rPr>
        <w:t>Ст</w:t>
      </w:r>
      <w:proofErr w:type="spellEnd"/>
      <w:proofErr w:type="gramEnd"/>
      <w:r w:rsidRPr="00F870D4">
        <w:rPr>
          <w:bCs/>
          <w:szCs w:val="24"/>
          <w:lang w:val="ru-RU"/>
        </w:rPr>
        <w:t xml:space="preserve"> </w:t>
      </w:r>
      <w:proofErr w:type="spellStart"/>
      <w:r w:rsidRPr="00F870D4">
        <w:rPr>
          <w:bCs/>
          <w:szCs w:val="24"/>
          <w:lang w:val="ru-RU"/>
        </w:rPr>
        <w:t>х</w:t>
      </w:r>
      <w:proofErr w:type="spellEnd"/>
      <w:r w:rsidRPr="00F870D4">
        <w:rPr>
          <w:bCs/>
          <w:szCs w:val="24"/>
          <w:lang w:val="ru-RU"/>
        </w:rPr>
        <w:t xml:space="preserve"> </w:t>
      </w:r>
      <w:proofErr w:type="spellStart"/>
      <w:r w:rsidRPr="00F870D4">
        <w:rPr>
          <w:bCs/>
          <w:szCs w:val="24"/>
          <w:lang w:val="ru-RU"/>
        </w:rPr>
        <w:t>Пр</w:t>
      </w:r>
      <w:proofErr w:type="spellEnd"/>
      <w:r w:rsidRPr="00F870D4">
        <w:rPr>
          <w:bCs/>
          <w:szCs w:val="24"/>
          <w:lang w:val="ru-RU"/>
        </w:rPr>
        <w:t xml:space="preserve"> ,</w:t>
      </w:r>
    </w:p>
    <w:p w:rsidR="00DE3C1E" w:rsidRPr="00F870D4" w:rsidRDefault="00DE3C1E" w:rsidP="00DE3C1E">
      <w:pPr>
        <w:pStyle w:val="a7"/>
        <w:ind w:right="-5"/>
        <w:rPr>
          <w:bCs/>
          <w:szCs w:val="24"/>
          <w:lang w:val="ru-RU"/>
        </w:rPr>
      </w:pPr>
      <w:r w:rsidRPr="00F870D4">
        <w:rPr>
          <w:bCs/>
          <w:szCs w:val="24"/>
          <w:lang w:val="ru-RU"/>
        </w:rPr>
        <w:t>где:</w:t>
      </w:r>
    </w:p>
    <w:p w:rsidR="00DE3C1E" w:rsidRPr="00F870D4" w:rsidRDefault="00DE3C1E" w:rsidP="00DE3C1E">
      <w:pPr>
        <w:pStyle w:val="a7"/>
        <w:ind w:right="-5"/>
        <w:rPr>
          <w:bCs/>
          <w:szCs w:val="24"/>
          <w:lang w:val="ru-RU"/>
        </w:rPr>
      </w:pPr>
      <w:proofErr w:type="spellStart"/>
      <w:r w:rsidRPr="00F870D4">
        <w:rPr>
          <w:bCs/>
          <w:szCs w:val="24"/>
          <w:lang w:val="ru-RU"/>
        </w:rPr>
        <w:t>Ап</w:t>
      </w:r>
      <w:proofErr w:type="spellEnd"/>
      <w:r w:rsidRPr="00F870D4">
        <w:rPr>
          <w:bCs/>
          <w:szCs w:val="24"/>
          <w:lang w:val="ru-RU"/>
        </w:rPr>
        <w:t xml:space="preserve"> - размер годовой арендной платы в рублях;</w:t>
      </w:r>
    </w:p>
    <w:p w:rsidR="00DE3C1E" w:rsidRPr="00F870D4" w:rsidRDefault="00DE3C1E" w:rsidP="00DE3C1E">
      <w:pPr>
        <w:pStyle w:val="a7"/>
        <w:ind w:right="-5"/>
        <w:rPr>
          <w:bCs/>
          <w:szCs w:val="24"/>
          <w:lang w:val="ru-RU"/>
        </w:rPr>
      </w:pPr>
      <w:proofErr w:type="spellStart"/>
      <w:proofErr w:type="gramStart"/>
      <w:r w:rsidRPr="00F870D4">
        <w:rPr>
          <w:bCs/>
          <w:szCs w:val="24"/>
          <w:lang w:val="ru-RU"/>
        </w:rPr>
        <w:t>Ст</w:t>
      </w:r>
      <w:proofErr w:type="spellEnd"/>
      <w:proofErr w:type="gramEnd"/>
      <w:r w:rsidRPr="00F870D4">
        <w:rPr>
          <w:bCs/>
          <w:szCs w:val="24"/>
          <w:lang w:val="ru-RU"/>
        </w:rPr>
        <w:t xml:space="preserve"> - ставка арендной платы за 1 метр протяженности (длины) объекта в рублях в год;</w:t>
      </w:r>
    </w:p>
    <w:p w:rsidR="00DE3C1E" w:rsidRPr="00F870D4" w:rsidRDefault="00DE3C1E" w:rsidP="00DE3C1E">
      <w:pPr>
        <w:pStyle w:val="a7"/>
        <w:ind w:right="-5" w:firstLine="708"/>
        <w:rPr>
          <w:bCs/>
          <w:szCs w:val="24"/>
          <w:lang w:val="ru-RU"/>
        </w:rPr>
      </w:pPr>
      <w:proofErr w:type="spellStart"/>
      <w:proofErr w:type="gramStart"/>
      <w:r w:rsidRPr="00F870D4">
        <w:rPr>
          <w:bCs/>
          <w:szCs w:val="24"/>
          <w:lang w:val="ru-RU"/>
        </w:rPr>
        <w:t>Пр</w:t>
      </w:r>
      <w:proofErr w:type="spellEnd"/>
      <w:proofErr w:type="gramEnd"/>
      <w:r w:rsidRPr="00F870D4">
        <w:rPr>
          <w:bCs/>
          <w:szCs w:val="24"/>
          <w:lang w:val="ru-RU"/>
        </w:rPr>
        <w:t xml:space="preserve"> – протяженность (длина) объекта в метрах. </w:t>
      </w:r>
    </w:p>
    <w:p w:rsidR="00DE3C1E" w:rsidRPr="00727946" w:rsidRDefault="00DE3C1E" w:rsidP="00DE3C1E">
      <w:pPr>
        <w:pStyle w:val="a7"/>
        <w:ind w:right="-5" w:firstLine="708"/>
        <w:rPr>
          <w:snapToGrid w:val="0"/>
          <w:kern w:val="10"/>
          <w:szCs w:val="24"/>
          <w:lang w:val="ru-RU"/>
        </w:rPr>
      </w:pPr>
      <w:r w:rsidRPr="00F870D4">
        <w:rPr>
          <w:bCs/>
          <w:szCs w:val="24"/>
          <w:lang w:val="ru-RU"/>
        </w:rPr>
        <w:t xml:space="preserve">Размер годовой арендной платы пересматривается ежегодно с учетом изменения базовой величины </w:t>
      </w:r>
      <w:r w:rsidRPr="00F870D4">
        <w:rPr>
          <w:snapToGrid w:val="0"/>
          <w:kern w:val="10"/>
          <w:szCs w:val="24"/>
          <w:lang w:val="ru-RU"/>
        </w:rPr>
        <w:t>арендной</w:t>
      </w:r>
      <w:r w:rsidRPr="00727946">
        <w:rPr>
          <w:snapToGrid w:val="0"/>
          <w:kern w:val="10"/>
          <w:szCs w:val="24"/>
          <w:lang w:val="ru-RU"/>
        </w:rPr>
        <w:t xml:space="preserve"> платы.</w:t>
      </w: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C06D29" w:rsidRDefault="00C06D29" w:rsidP="00DE3C1E">
      <w:pPr>
        <w:pStyle w:val="a7"/>
        <w:ind w:left="420" w:right="-5"/>
        <w:jc w:val="right"/>
        <w:rPr>
          <w:bCs/>
          <w:szCs w:val="24"/>
          <w:lang w:val="ru-RU"/>
        </w:rPr>
      </w:pPr>
    </w:p>
    <w:p w:rsidR="00C06D29" w:rsidRDefault="00C06D29"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F870D4" w:rsidRDefault="00F870D4" w:rsidP="00DE3C1E">
      <w:pPr>
        <w:pStyle w:val="a7"/>
        <w:ind w:left="420" w:right="-5"/>
        <w:jc w:val="right"/>
        <w:rPr>
          <w:bCs/>
          <w:szCs w:val="24"/>
          <w:lang w:val="ru-RU"/>
        </w:rPr>
      </w:pPr>
    </w:p>
    <w:p w:rsidR="00C06D29" w:rsidRDefault="00C06D29" w:rsidP="00DE3C1E">
      <w:pPr>
        <w:pStyle w:val="a7"/>
        <w:ind w:left="420" w:right="-5"/>
        <w:jc w:val="right"/>
        <w:rPr>
          <w:bCs/>
          <w:szCs w:val="24"/>
          <w:lang w:val="ru-RU"/>
        </w:rPr>
      </w:pPr>
    </w:p>
    <w:p w:rsidR="00C06D29" w:rsidRDefault="00C06D29" w:rsidP="00DE3C1E">
      <w:pPr>
        <w:pStyle w:val="a7"/>
        <w:ind w:left="420" w:right="-5"/>
        <w:jc w:val="right"/>
        <w:rPr>
          <w:bCs/>
          <w:szCs w:val="24"/>
          <w:lang w:val="ru-RU"/>
        </w:rPr>
      </w:pPr>
    </w:p>
    <w:p w:rsidR="00C06D29" w:rsidRDefault="00C06D29" w:rsidP="00DE3C1E">
      <w:pPr>
        <w:pStyle w:val="a7"/>
        <w:ind w:left="420" w:right="-5"/>
        <w:jc w:val="right"/>
        <w:rPr>
          <w:bCs/>
          <w:szCs w:val="24"/>
          <w:lang w:val="ru-RU"/>
        </w:rPr>
      </w:pPr>
    </w:p>
    <w:p w:rsidR="009B39DA" w:rsidRPr="009B39DA" w:rsidRDefault="009B39DA" w:rsidP="002155E9">
      <w:pPr>
        <w:pStyle w:val="a7"/>
        <w:ind w:right="-2" w:firstLine="0"/>
        <w:jc w:val="right"/>
        <w:rPr>
          <w:bCs/>
          <w:szCs w:val="24"/>
          <w:lang w:val="ru-RU"/>
        </w:rPr>
      </w:pPr>
      <w:r>
        <w:rPr>
          <w:bCs/>
          <w:szCs w:val="24"/>
          <w:lang w:val="ru-RU"/>
        </w:rPr>
        <w:lastRenderedPageBreak/>
        <w:t>Приложение  №   3</w:t>
      </w:r>
    </w:p>
    <w:p w:rsidR="009B39DA" w:rsidRDefault="009B39DA" w:rsidP="002155E9">
      <w:pPr>
        <w:pStyle w:val="a7"/>
        <w:ind w:right="-2"/>
        <w:rPr>
          <w:bCs/>
          <w:szCs w:val="24"/>
          <w:lang w:val="ru-RU"/>
        </w:rPr>
      </w:pPr>
      <w:r>
        <w:rPr>
          <w:bCs/>
          <w:szCs w:val="24"/>
          <w:lang w:val="ru-RU"/>
        </w:rPr>
        <w:t xml:space="preserve">                                                                            </w:t>
      </w:r>
      <w:r w:rsidRPr="009B39DA">
        <w:rPr>
          <w:bCs/>
          <w:szCs w:val="24"/>
          <w:lang w:val="ru-RU"/>
        </w:rPr>
        <w:t xml:space="preserve">к  Положению о порядке передачи в аренду,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безвозмездное пользование имущества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Pr>
          <w:bCs/>
          <w:szCs w:val="24"/>
          <w:lang w:val="ru-RU"/>
        </w:rPr>
        <w:tab/>
        <w:t xml:space="preserve">    </w:t>
      </w:r>
      <w:r w:rsidRPr="009B39DA">
        <w:rPr>
          <w:bCs/>
          <w:szCs w:val="24"/>
          <w:lang w:val="ru-RU"/>
        </w:rPr>
        <w:t xml:space="preserve">Тамтачетского муниципального образования,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утвержденному решением Думы Тамтачетского </w:t>
      </w:r>
      <w:r>
        <w:rPr>
          <w:bCs/>
          <w:szCs w:val="24"/>
          <w:lang w:val="ru-RU"/>
        </w:rPr>
        <w:t xml:space="preserve">                               </w:t>
      </w:r>
      <w:r w:rsidRPr="009B39DA">
        <w:rPr>
          <w:bCs/>
          <w:szCs w:val="24"/>
          <w:lang w:val="ru-RU"/>
        </w:rPr>
        <w:t xml:space="preserve">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муниципального образования</w:t>
      </w:r>
    </w:p>
    <w:p w:rsidR="009B39DA" w:rsidRPr="009B39DA" w:rsidRDefault="009B39DA" w:rsidP="009B39DA">
      <w:pPr>
        <w:pStyle w:val="a7"/>
        <w:rPr>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sidRPr="009B39DA">
        <w:rPr>
          <w:bCs/>
          <w:szCs w:val="24"/>
          <w:lang w:val="ru-RU"/>
        </w:rPr>
        <w:t xml:space="preserve"> от  "</w:t>
      </w:r>
      <w:r w:rsidRPr="009B39DA">
        <w:rPr>
          <w:bCs/>
          <w:szCs w:val="24"/>
          <w:u w:val="single"/>
          <w:lang w:val="ru-RU"/>
        </w:rPr>
        <w:t>31</w:t>
      </w:r>
      <w:r w:rsidRPr="009B39DA">
        <w:rPr>
          <w:bCs/>
          <w:szCs w:val="24"/>
          <w:lang w:val="ru-RU"/>
        </w:rPr>
        <w:t xml:space="preserve">" </w:t>
      </w:r>
      <w:r w:rsidRPr="009B39DA">
        <w:rPr>
          <w:bCs/>
          <w:szCs w:val="24"/>
          <w:u w:val="single"/>
          <w:lang w:val="ru-RU"/>
        </w:rPr>
        <w:t>августа</w:t>
      </w:r>
      <w:r w:rsidRPr="009B39DA">
        <w:rPr>
          <w:bCs/>
          <w:szCs w:val="24"/>
          <w:lang w:val="ru-RU"/>
        </w:rPr>
        <w:t>_ 20</w:t>
      </w:r>
      <w:r w:rsidRPr="009B39DA">
        <w:rPr>
          <w:bCs/>
          <w:szCs w:val="24"/>
          <w:u w:val="single"/>
          <w:lang w:val="ru-RU"/>
        </w:rPr>
        <w:t>16г</w:t>
      </w:r>
      <w:r w:rsidRPr="009B39DA">
        <w:rPr>
          <w:bCs/>
          <w:szCs w:val="24"/>
          <w:lang w:val="ru-RU"/>
        </w:rPr>
        <w:t xml:space="preserve">. № </w:t>
      </w:r>
      <w:r w:rsidRPr="009B39DA">
        <w:rPr>
          <w:bCs/>
          <w:szCs w:val="24"/>
          <w:u w:val="single"/>
          <w:lang w:val="ru-RU"/>
        </w:rPr>
        <w:t>118</w:t>
      </w:r>
    </w:p>
    <w:p w:rsidR="00F870D4" w:rsidRDefault="00F870D4" w:rsidP="00643C8B">
      <w:pPr>
        <w:pStyle w:val="a7"/>
        <w:ind w:right="-5" w:firstLine="0"/>
        <w:rPr>
          <w:bCs/>
          <w:szCs w:val="24"/>
          <w:lang w:val="ru-RU"/>
        </w:rPr>
      </w:pPr>
    </w:p>
    <w:p w:rsidR="009B39DA" w:rsidRDefault="009B39DA" w:rsidP="00643C8B">
      <w:pPr>
        <w:pStyle w:val="a7"/>
        <w:ind w:right="-5" w:firstLine="0"/>
        <w:rPr>
          <w:bCs/>
          <w:szCs w:val="24"/>
          <w:lang w:val="ru-RU"/>
        </w:rPr>
      </w:pPr>
    </w:p>
    <w:p w:rsidR="00F870D4" w:rsidRDefault="00F870D4" w:rsidP="00DE3C1E">
      <w:pPr>
        <w:pStyle w:val="a7"/>
        <w:ind w:left="420" w:right="-5"/>
        <w:jc w:val="right"/>
        <w:rPr>
          <w:bCs/>
          <w:szCs w:val="24"/>
          <w:lang w:val="ru-RU"/>
        </w:rPr>
      </w:pPr>
    </w:p>
    <w:p w:rsidR="00DE3C1E" w:rsidRPr="00727946" w:rsidRDefault="00DE3C1E" w:rsidP="00E66C4A">
      <w:pPr>
        <w:pStyle w:val="a7"/>
        <w:ind w:right="-5" w:firstLine="0"/>
        <w:jc w:val="left"/>
        <w:rPr>
          <w:b/>
          <w:bCs/>
          <w:szCs w:val="24"/>
          <w:lang w:val="ru-RU"/>
        </w:rPr>
      </w:pPr>
    </w:p>
    <w:p w:rsidR="00DE3C1E" w:rsidRPr="00727946" w:rsidRDefault="00DE3C1E" w:rsidP="00DE3C1E">
      <w:pPr>
        <w:pStyle w:val="a7"/>
        <w:ind w:left="420" w:right="-5"/>
        <w:jc w:val="center"/>
        <w:rPr>
          <w:b/>
          <w:szCs w:val="24"/>
          <w:lang w:val="ru-RU"/>
        </w:rPr>
      </w:pPr>
      <w:r w:rsidRPr="00727946">
        <w:rPr>
          <w:b/>
          <w:szCs w:val="24"/>
          <w:lang w:val="ru-RU"/>
        </w:rPr>
        <w:t>М Е Т О Д И К А</w:t>
      </w:r>
    </w:p>
    <w:p w:rsidR="00DE3C1E" w:rsidRPr="00727946" w:rsidRDefault="00DE3C1E" w:rsidP="00DE3C1E">
      <w:pPr>
        <w:autoSpaceDE w:val="0"/>
        <w:autoSpaceDN w:val="0"/>
        <w:adjustRightInd w:val="0"/>
        <w:ind w:right="-5" w:firstLine="54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РАСЧЕТА ОПЛАТЫ ЗА ПРАВО УСТАНОВКИ И ЭКСПЛУАТАЦИИ РЕКЛАМНОЙ КОНСТРУКЦИИ НА ЗДАНИИ, СООРУЖЕНИИ</w:t>
      </w:r>
    </w:p>
    <w:p w:rsidR="00DE3C1E" w:rsidRPr="00727946" w:rsidRDefault="00DE3C1E" w:rsidP="00DE3C1E">
      <w:pPr>
        <w:pStyle w:val="a7"/>
        <w:ind w:left="420" w:right="-5"/>
        <w:jc w:val="center"/>
        <w:rPr>
          <w:b/>
          <w:bCs/>
          <w:szCs w:val="24"/>
          <w:lang w:val="ru-RU"/>
        </w:rPr>
      </w:pPr>
    </w:p>
    <w:p w:rsidR="00DE3C1E" w:rsidRPr="00C06D29" w:rsidRDefault="00DE3C1E" w:rsidP="00C06D29">
      <w:pPr>
        <w:autoSpaceDE w:val="0"/>
        <w:autoSpaceDN w:val="0"/>
        <w:adjustRightInd w:val="0"/>
        <w:ind w:firstLine="540"/>
        <w:jc w:val="both"/>
        <w:rPr>
          <w:rFonts w:ascii="Times New Roman" w:hAnsi="Times New Roman" w:cs="Times New Roman"/>
          <w:b/>
          <w:sz w:val="24"/>
          <w:szCs w:val="24"/>
          <w:lang w:val="ru-RU"/>
        </w:rPr>
      </w:pPr>
      <w:r w:rsidRPr="00E66C4A">
        <w:rPr>
          <w:rFonts w:ascii="Times New Roman" w:hAnsi="Times New Roman" w:cs="Times New Roman"/>
          <w:b/>
          <w:sz w:val="24"/>
          <w:szCs w:val="24"/>
          <w:lang w:val="ru-RU"/>
        </w:rPr>
        <w:t>Формула расчета размера платы за право установки и эксплуатации рекламной конструкции:</w:t>
      </w:r>
    </w:p>
    <w:p w:rsidR="00DE3C1E" w:rsidRPr="00727946" w:rsidRDefault="00DE3C1E" w:rsidP="00E66C4A">
      <w:pPr>
        <w:pStyle w:val="a7"/>
        <w:ind w:right="-5" w:firstLine="0"/>
        <w:jc w:val="center"/>
        <w:rPr>
          <w:szCs w:val="24"/>
          <w:lang w:val="ru-RU"/>
        </w:rPr>
      </w:pPr>
      <w:proofErr w:type="spellStart"/>
      <w:r w:rsidRPr="00727946">
        <w:rPr>
          <w:szCs w:val="24"/>
          <w:lang w:val="ru-RU"/>
        </w:rPr>
        <w:t>Ап</w:t>
      </w:r>
      <w:proofErr w:type="spellEnd"/>
      <w:r w:rsidRPr="00727946">
        <w:rPr>
          <w:szCs w:val="24"/>
          <w:lang w:val="ru-RU"/>
        </w:rPr>
        <w:t xml:space="preserve"> = </w:t>
      </w:r>
      <w:proofErr w:type="spellStart"/>
      <w:proofErr w:type="gramStart"/>
      <w:r w:rsidRPr="00727946">
        <w:rPr>
          <w:szCs w:val="24"/>
          <w:lang w:val="ru-RU"/>
        </w:rPr>
        <w:t>Сб</w:t>
      </w:r>
      <w:proofErr w:type="spellEnd"/>
      <w:proofErr w:type="gramEnd"/>
      <w:r w:rsidRPr="00727946">
        <w:rPr>
          <w:szCs w:val="24"/>
          <w:lang w:val="ru-RU"/>
        </w:rPr>
        <w:t xml:space="preserve"> </w:t>
      </w:r>
      <w:proofErr w:type="spellStart"/>
      <w:r w:rsidRPr="00727946">
        <w:rPr>
          <w:szCs w:val="24"/>
          <w:lang w:val="ru-RU"/>
        </w:rPr>
        <w:t>х</w:t>
      </w:r>
      <w:proofErr w:type="spellEnd"/>
      <w:r w:rsidRPr="00727946">
        <w:rPr>
          <w:szCs w:val="24"/>
          <w:lang w:val="ru-RU"/>
        </w:rPr>
        <w:t xml:space="preserve"> Кт </w:t>
      </w:r>
      <w:proofErr w:type="spellStart"/>
      <w:r w:rsidRPr="00727946">
        <w:rPr>
          <w:szCs w:val="24"/>
          <w:lang w:val="ru-RU"/>
        </w:rPr>
        <w:t>х</w:t>
      </w:r>
      <w:proofErr w:type="spellEnd"/>
      <w:r w:rsidRPr="00727946">
        <w:rPr>
          <w:szCs w:val="24"/>
          <w:lang w:val="ru-RU"/>
        </w:rPr>
        <w:t xml:space="preserve"> </w:t>
      </w:r>
      <w:proofErr w:type="spellStart"/>
      <w:r w:rsidRPr="00727946">
        <w:rPr>
          <w:szCs w:val="24"/>
          <w:lang w:val="ru-RU"/>
        </w:rPr>
        <w:t>Кр</w:t>
      </w:r>
      <w:proofErr w:type="spellEnd"/>
      <w:r w:rsidRPr="00727946">
        <w:rPr>
          <w:szCs w:val="24"/>
          <w:lang w:val="ru-RU"/>
        </w:rPr>
        <w:t xml:space="preserve">  руб. в год</w:t>
      </w:r>
    </w:p>
    <w:p w:rsidR="00DE3C1E" w:rsidRPr="00727946" w:rsidRDefault="00E66C4A" w:rsidP="00E66C4A">
      <w:pPr>
        <w:pStyle w:val="a7"/>
        <w:ind w:left="420" w:right="-5" w:firstLine="289"/>
        <w:jc w:val="left"/>
        <w:rPr>
          <w:szCs w:val="24"/>
          <w:lang w:val="ru-RU"/>
        </w:rPr>
      </w:pPr>
      <w:r>
        <w:rPr>
          <w:szCs w:val="24"/>
          <w:lang w:val="ru-RU"/>
        </w:rPr>
        <w:t>где:</w:t>
      </w:r>
    </w:p>
    <w:p w:rsidR="00DE3C1E" w:rsidRPr="00727946" w:rsidRDefault="00DE3C1E" w:rsidP="00E66C4A">
      <w:pPr>
        <w:pStyle w:val="a7"/>
        <w:ind w:right="-5"/>
        <w:jc w:val="left"/>
        <w:rPr>
          <w:bCs/>
          <w:szCs w:val="24"/>
          <w:lang w:val="ru-RU"/>
        </w:rPr>
      </w:pPr>
      <w:proofErr w:type="spellStart"/>
      <w:r w:rsidRPr="00727946">
        <w:rPr>
          <w:bCs/>
          <w:szCs w:val="24"/>
          <w:lang w:val="ru-RU"/>
        </w:rPr>
        <w:t>Ап</w:t>
      </w:r>
      <w:proofErr w:type="spellEnd"/>
      <w:r w:rsidRPr="00727946">
        <w:rPr>
          <w:bCs/>
          <w:szCs w:val="24"/>
          <w:lang w:val="ru-RU"/>
        </w:rPr>
        <w:t xml:space="preserve"> – годовая плата в руб. </w:t>
      </w:r>
    </w:p>
    <w:p w:rsidR="00DE3C1E" w:rsidRPr="00727946" w:rsidRDefault="00DE3C1E" w:rsidP="00DE3C1E">
      <w:pPr>
        <w:pStyle w:val="a7"/>
        <w:ind w:right="-5"/>
        <w:rPr>
          <w:bCs/>
          <w:szCs w:val="24"/>
          <w:lang w:val="ru-RU"/>
        </w:rPr>
      </w:pPr>
      <w:proofErr w:type="spellStart"/>
      <w:proofErr w:type="gramStart"/>
      <w:r w:rsidRPr="00727946">
        <w:rPr>
          <w:bCs/>
          <w:szCs w:val="24"/>
          <w:lang w:val="ru-RU"/>
        </w:rPr>
        <w:t>Сб</w:t>
      </w:r>
      <w:proofErr w:type="spellEnd"/>
      <w:proofErr w:type="gramEnd"/>
      <w:r w:rsidRPr="00727946">
        <w:rPr>
          <w:bCs/>
          <w:szCs w:val="24"/>
          <w:lang w:val="ru-RU"/>
        </w:rPr>
        <w:t xml:space="preserve"> – базовая величина арендной платы;</w:t>
      </w:r>
    </w:p>
    <w:p w:rsidR="00DE3C1E" w:rsidRPr="00727946" w:rsidRDefault="00DE3C1E" w:rsidP="00DE3C1E">
      <w:pPr>
        <w:pStyle w:val="a7"/>
        <w:ind w:right="-5"/>
        <w:jc w:val="left"/>
        <w:rPr>
          <w:bCs/>
          <w:szCs w:val="24"/>
          <w:lang w:val="ru-RU"/>
        </w:rPr>
      </w:pPr>
      <w:r w:rsidRPr="00727946">
        <w:rPr>
          <w:bCs/>
          <w:szCs w:val="24"/>
          <w:lang w:val="ru-RU"/>
        </w:rPr>
        <w:t>Кт – коэффициент типа рекламного места, определяемый по таблице № 1;</w:t>
      </w:r>
    </w:p>
    <w:p w:rsidR="00DE3C1E" w:rsidRPr="00727946" w:rsidRDefault="00DE3C1E" w:rsidP="00DE3C1E">
      <w:pPr>
        <w:pStyle w:val="a7"/>
        <w:ind w:right="-5"/>
        <w:jc w:val="left"/>
        <w:rPr>
          <w:bCs/>
          <w:szCs w:val="24"/>
          <w:lang w:val="ru-RU"/>
        </w:rPr>
      </w:pPr>
      <w:proofErr w:type="spellStart"/>
      <w:r w:rsidRPr="00727946">
        <w:rPr>
          <w:bCs/>
          <w:szCs w:val="24"/>
          <w:lang w:val="ru-RU"/>
        </w:rPr>
        <w:t>Кр</w:t>
      </w:r>
      <w:proofErr w:type="spellEnd"/>
      <w:r w:rsidRPr="00727946">
        <w:rPr>
          <w:bCs/>
          <w:szCs w:val="24"/>
          <w:lang w:val="ru-RU"/>
        </w:rPr>
        <w:t xml:space="preserve"> – коэффициент размера рекламного места, определяемый по таблице № 2;</w:t>
      </w:r>
    </w:p>
    <w:p w:rsidR="00DE3C1E" w:rsidRPr="00727946" w:rsidRDefault="00DE3C1E" w:rsidP="00DE3C1E">
      <w:pPr>
        <w:pStyle w:val="a7"/>
        <w:ind w:right="-5" w:firstLine="0"/>
        <w:jc w:val="left"/>
        <w:rPr>
          <w:b/>
          <w:bCs/>
          <w:szCs w:val="24"/>
          <w:lang w:val="ru-RU"/>
        </w:rPr>
      </w:pPr>
    </w:p>
    <w:p w:rsidR="00DE3C1E" w:rsidRPr="00E66C4A" w:rsidRDefault="00DE3C1E" w:rsidP="00E66C4A">
      <w:pPr>
        <w:pStyle w:val="a7"/>
        <w:ind w:left="420" w:right="-5"/>
        <w:jc w:val="right"/>
        <w:rPr>
          <w:bCs/>
          <w:szCs w:val="24"/>
        </w:rPr>
      </w:pPr>
      <w:r w:rsidRPr="00727946">
        <w:rPr>
          <w:b/>
          <w:bCs/>
          <w:szCs w:val="24"/>
          <w:lang w:val="ru-RU"/>
        </w:rPr>
        <w:t xml:space="preserve">                                                    </w:t>
      </w:r>
      <w:proofErr w:type="spellStart"/>
      <w:r w:rsidRPr="00E66C4A">
        <w:rPr>
          <w:bCs/>
          <w:szCs w:val="24"/>
        </w:rPr>
        <w:t>Таблица</w:t>
      </w:r>
      <w:proofErr w:type="spellEnd"/>
      <w:r w:rsidRPr="00E66C4A">
        <w:rPr>
          <w:bCs/>
          <w:szCs w:val="24"/>
        </w:rPr>
        <w:t xml:space="preserve"> № 1</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2"/>
        <w:gridCol w:w="4522"/>
      </w:tblGrid>
      <w:tr w:rsidR="00DE3C1E" w:rsidRPr="00E66C4A"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0"/>
              <w:jc w:val="center"/>
              <w:rPr>
                <w:szCs w:val="24"/>
              </w:rPr>
            </w:pPr>
            <w:proofErr w:type="spellStart"/>
            <w:r w:rsidRPr="00E66C4A">
              <w:rPr>
                <w:szCs w:val="24"/>
              </w:rPr>
              <w:t>Тип</w:t>
            </w:r>
            <w:proofErr w:type="spellEnd"/>
            <w:r w:rsidRPr="00E66C4A">
              <w:rPr>
                <w:szCs w:val="24"/>
              </w:rPr>
              <w:t xml:space="preserve">   </w:t>
            </w:r>
            <w:proofErr w:type="spellStart"/>
            <w:r w:rsidRPr="00E66C4A">
              <w:rPr>
                <w:szCs w:val="24"/>
              </w:rPr>
              <w:t>места</w:t>
            </w:r>
            <w:proofErr w:type="spellEnd"/>
          </w:p>
        </w:tc>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20"/>
              <w:jc w:val="center"/>
              <w:rPr>
                <w:szCs w:val="24"/>
              </w:rPr>
            </w:pPr>
            <w:proofErr w:type="spellStart"/>
            <w:r w:rsidRPr="00E66C4A">
              <w:rPr>
                <w:szCs w:val="24"/>
              </w:rPr>
              <w:t>Кт</w:t>
            </w:r>
            <w:proofErr w:type="spellEnd"/>
          </w:p>
        </w:tc>
      </w:tr>
      <w:tr w:rsidR="00DE3C1E" w:rsidRPr="00E66C4A"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0"/>
              <w:rPr>
                <w:bCs/>
                <w:szCs w:val="24"/>
              </w:rPr>
            </w:pPr>
            <w:proofErr w:type="spellStart"/>
            <w:r w:rsidRPr="00E66C4A">
              <w:rPr>
                <w:bCs/>
                <w:szCs w:val="24"/>
              </w:rPr>
              <w:t>Щитовое</w:t>
            </w:r>
            <w:proofErr w:type="spellEnd"/>
            <w:r w:rsidRPr="00E66C4A">
              <w:rPr>
                <w:bCs/>
                <w:szCs w:val="24"/>
              </w:rPr>
              <w:t xml:space="preserve"> и </w:t>
            </w:r>
            <w:proofErr w:type="spellStart"/>
            <w:r w:rsidRPr="00E66C4A">
              <w:rPr>
                <w:bCs/>
                <w:szCs w:val="24"/>
              </w:rPr>
              <w:t>др</w:t>
            </w:r>
            <w:proofErr w:type="spellEnd"/>
            <w:r w:rsidRPr="00E66C4A">
              <w:rPr>
                <w:bCs/>
                <w:szCs w:val="24"/>
              </w:rPr>
              <w:t>.</w:t>
            </w:r>
          </w:p>
        </w:tc>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20"/>
              <w:jc w:val="center"/>
              <w:rPr>
                <w:bCs/>
                <w:szCs w:val="24"/>
              </w:rPr>
            </w:pPr>
            <w:r w:rsidRPr="00E66C4A">
              <w:rPr>
                <w:bCs/>
                <w:szCs w:val="24"/>
              </w:rPr>
              <w:t>1,2</w:t>
            </w:r>
          </w:p>
        </w:tc>
      </w:tr>
      <w:tr w:rsidR="00DE3C1E" w:rsidRPr="00E66C4A"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pPr>
              <w:pStyle w:val="a7"/>
              <w:ind w:right="-5" w:firstLine="0"/>
              <w:jc w:val="left"/>
              <w:rPr>
                <w:bCs/>
                <w:szCs w:val="24"/>
              </w:rPr>
            </w:pPr>
            <w:proofErr w:type="spellStart"/>
            <w:r w:rsidRPr="00E66C4A">
              <w:rPr>
                <w:bCs/>
                <w:szCs w:val="24"/>
              </w:rPr>
              <w:t>Световое</w:t>
            </w:r>
            <w:proofErr w:type="spellEnd"/>
            <w:r w:rsidRPr="00E66C4A">
              <w:rPr>
                <w:bCs/>
                <w:szCs w:val="24"/>
              </w:rPr>
              <w:t xml:space="preserve">, </w:t>
            </w:r>
            <w:proofErr w:type="spellStart"/>
            <w:r w:rsidRPr="00E66C4A">
              <w:rPr>
                <w:bCs/>
                <w:szCs w:val="24"/>
              </w:rPr>
              <w:t>газосветное</w:t>
            </w:r>
            <w:proofErr w:type="spellEnd"/>
          </w:p>
        </w:tc>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20"/>
              <w:jc w:val="center"/>
              <w:rPr>
                <w:bCs/>
                <w:szCs w:val="24"/>
              </w:rPr>
            </w:pPr>
            <w:r w:rsidRPr="00E66C4A">
              <w:rPr>
                <w:bCs/>
                <w:szCs w:val="24"/>
              </w:rPr>
              <w:t>1,0</w:t>
            </w:r>
          </w:p>
        </w:tc>
      </w:tr>
    </w:tbl>
    <w:p w:rsidR="00DE3C1E" w:rsidRPr="00E66C4A" w:rsidRDefault="00DE3C1E" w:rsidP="00DE3C1E">
      <w:pPr>
        <w:pStyle w:val="a7"/>
        <w:ind w:right="-5" w:firstLine="0"/>
        <w:jc w:val="left"/>
        <w:rPr>
          <w:bCs/>
          <w:szCs w:val="24"/>
        </w:rPr>
      </w:pPr>
    </w:p>
    <w:p w:rsidR="00DE3C1E" w:rsidRPr="00E66C4A" w:rsidRDefault="00DE3C1E" w:rsidP="00E66C4A">
      <w:pPr>
        <w:pStyle w:val="a7"/>
        <w:ind w:left="420" w:right="-5"/>
        <w:jc w:val="right"/>
        <w:rPr>
          <w:bCs/>
          <w:szCs w:val="24"/>
        </w:rPr>
      </w:pPr>
      <w:r w:rsidRPr="00E66C4A">
        <w:rPr>
          <w:bCs/>
          <w:szCs w:val="24"/>
        </w:rPr>
        <w:t xml:space="preserve">                                                     </w:t>
      </w:r>
      <w:proofErr w:type="spellStart"/>
      <w:r w:rsidRPr="00E66C4A">
        <w:rPr>
          <w:bCs/>
          <w:szCs w:val="24"/>
        </w:rPr>
        <w:t>Таблица</w:t>
      </w:r>
      <w:proofErr w:type="spellEnd"/>
      <w:r w:rsidRPr="00E66C4A">
        <w:rPr>
          <w:bCs/>
          <w:szCs w:val="24"/>
        </w:rPr>
        <w:t xml:space="preserve"> № 2</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2"/>
        <w:gridCol w:w="4522"/>
      </w:tblGrid>
      <w:tr w:rsidR="00DE3C1E" w:rsidRPr="00E66C4A"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jc w:val="center"/>
              <w:rPr>
                <w:szCs w:val="24"/>
              </w:rPr>
            </w:pPr>
            <w:proofErr w:type="spellStart"/>
            <w:r w:rsidRPr="00E66C4A">
              <w:rPr>
                <w:szCs w:val="24"/>
              </w:rPr>
              <w:t>Площадь</w:t>
            </w:r>
            <w:proofErr w:type="spellEnd"/>
          </w:p>
        </w:tc>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20"/>
              <w:jc w:val="center"/>
              <w:rPr>
                <w:szCs w:val="24"/>
              </w:rPr>
            </w:pPr>
            <w:proofErr w:type="spellStart"/>
            <w:r w:rsidRPr="00E66C4A">
              <w:rPr>
                <w:szCs w:val="24"/>
              </w:rPr>
              <w:t>Кр</w:t>
            </w:r>
            <w:proofErr w:type="spellEnd"/>
          </w:p>
        </w:tc>
      </w:tr>
      <w:tr w:rsidR="00DE3C1E" w:rsidRPr="00E66C4A"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0"/>
              <w:jc w:val="left"/>
              <w:rPr>
                <w:bCs/>
                <w:szCs w:val="24"/>
              </w:rPr>
            </w:pPr>
            <w:proofErr w:type="spellStart"/>
            <w:r w:rsidRPr="00E66C4A">
              <w:rPr>
                <w:bCs/>
                <w:szCs w:val="24"/>
              </w:rPr>
              <w:t>До</w:t>
            </w:r>
            <w:proofErr w:type="spellEnd"/>
            <w:r w:rsidRPr="00E66C4A">
              <w:rPr>
                <w:bCs/>
                <w:szCs w:val="24"/>
              </w:rPr>
              <w:t xml:space="preserve"> 5 </w:t>
            </w:r>
            <w:proofErr w:type="spellStart"/>
            <w:r w:rsidRPr="00E66C4A">
              <w:rPr>
                <w:bCs/>
                <w:szCs w:val="24"/>
              </w:rPr>
              <w:t>кв</w:t>
            </w:r>
            <w:proofErr w:type="spellEnd"/>
            <w:r w:rsidRPr="00E66C4A">
              <w:rPr>
                <w:bCs/>
                <w:szCs w:val="24"/>
              </w:rPr>
              <w:t>. м</w:t>
            </w:r>
          </w:p>
        </w:tc>
        <w:tc>
          <w:tcPr>
            <w:tcW w:w="4522" w:type="dxa"/>
            <w:tcBorders>
              <w:top w:val="single" w:sz="4" w:space="0" w:color="auto"/>
              <w:left w:val="single" w:sz="4" w:space="0" w:color="auto"/>
              <w:bottom w:val="single" w:sz="4" w:space="0" w:color="auto"/>
              <w:right w:val="single" w:sz="4" w:space="0" w:color="auto"/>
            </w:tcBorders>
            <w:hideMark/>
          </w:tcPr>
          <w:p w:rsidR="00DE3C1E" w:rsidRPr="00E66C4A" w:rsidRDefault="00DE3C1E" w:rsidP="00E66C4A">
            <w:pPr>
              <w:pStyle w:val="a7"/>
              <w:ind w:right="-5" w:firstLine="20"/>
              <w:jc w:val="center"/>
              <w:rPr>
                <w:bCs/>
                <w:szCs w:val="24"/>
              </w:rPr>
            </w:pPr>
            <w:r w:rsidRPr="00E66C4A">
              <w:rPr>
                <w:bCs/>
                <w:szCs w:val="24"/>
              </w:rPr>
              <w:t>1,0</w:t>
            </w:r>
          </w:p>
        </w:tc>
      </w:tr>
      <w:tr w:rsidR="00DE3C1E" w:rsidRPr="00DE3C1E"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0"/>
              <w:jc w:val="left"/>
              <w:rPr>
                <w:bCs/>
                <w:szCs w:val="24"/>
              </w:rPr>
            </w:pPr>
            <w:proofErr w:type="spellStart"/>
            <w:r w:rsidRPr="00DE3C1E">
              <w:rPr>
                <w:bCs/>
                <w:szCs w:val="24"/>
              </w:rPr>
              <w:t>До</w:t>
            </w:r>
            <w:proofErr w:type="spellEnd"/>
            <w:r w:rsidRPr="00DE3C1E">
              <w:rPr>
                <w:bCs/>
                <w:szCs w:val="24"/>
              </w:rPr>
              <w:t xml:space="preserve"> 10 </w:t>
            </w:r>
            <w:proofErr w:type="spellStart"/>
            <w:r w:rsidRPr="00DE3C1E">
              <w:rPr>
                <w:bCs/>
                <w:szCs w:val="24"/>
              </w:rPr>
              <w:t>кв</w:t>
            </w:r>
            <w:proofErr w:type="spellEnd"/>
            <w:r w:rsidRPr="00DE3C1E">
              <w:rPr>
                <w:bCs/>
                <w:szCs w:val="24"/>
              </w:rPr>
              <w:t>. м</w:t>
            </w:r>
          </w:p>
        </w:tc>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20"/>
              <w:jc w:val="center"/>
              <w:rPr>
                <w:bCs/>
                <w:szCs w:val="24"/>
              </w:rPr>
            </w:pPr>
            <w:r w:rsidRPr="00DE3C1E">
              <w:rPr>
                <w:bCs/>
                <w:szCs w:val="24"/>
              </w:rPr>
              <w:t>2,0</w:t>
            </w:r>
          </w:p>
        </w:tc>
      </w:tr>
      <w:tr w:rsidR="00DE3C1E" w:rsidRPr="00DE3C1E"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0"/>
              <w:jc w:val="left"/>
              <w:rPr>
                <w:bCs/>
                <w:szCs w:val="24"/>
              </w:rPr>
            </w:pPr>
            <w:proofErr w:type="spellStart"/>
            <w:r w:rsidRPr="00DE3C1E">
              <w:rPr>
                <w:bCs/>
                <w:szCs w:val="24"/>
              </w:rPr>
              <w:t>До</w:t>
            </w:r>
            <w:proofErr w:type="spellEnd"/>
            <w:r w:rsidRPr="00DE3C1E">
              <w:rPr>
                <w:bCs/>
                <w:szCs w:val="24"/>
              </w:rPr>
              <w:t xml:space="preserve"> 25 </w:t>
            </w:r>
            <w:proofErr w:type="spellStart"/>
            <w:r w:rsidRPr="00DE3C1E">
              <w:rPr>
                <w:bCs/>
                <w:szCs w:val="24"/>
              </w:rPr>
              <w:t>кв</w:t>
            </w:r>
            <w:proofErr w:type="spellEnd"/>
            <w:r w:rsidRPr="00DE3C1E">
              <w:rPr>
                <w:bCs/>
                <w:szCs w:val="24"/>
              </w:rPr>
              <w:t>. м</w:t>
            </w:r>
          </w:p>
        </w:tc>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20"/>
              <w:jc w:val="center"/>
              <w:rPr>
                <w:bCs/>
                <w:szCs w:val="24"/>
              </w:rPr>
            </w:pPr>
            <w:r w:rsidRPr="00DE3C1E">
              <w:rPr>
                <w:bCs/>
                <w:szCs w:val="24"/>
              </w:rPr>
              <w:t>4,0</w:t>
            </w:r>
          </w:p>
        </w:tc>
      </w:tr>
      <w:tr w:rsidR="00DE3C1E" w:rsidRPr="00DE3C1E"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0"/>
              <w:jc w:val="left"/>
              <w:rPr>
                <w:bCs/>
                <w:szCs w:val="24"/>
              </w:rPr>
            </w:pPr>
            <w:proofErr w:type="spellStart"/>
            <w:r w:rsidRPr="00DE3C1E">
              <w:rPr>
                <w:bCs/>
                <w:szCs w:val="24"/>
              </w:rPr>
              <w:t>До</w:t>
            </w:r>
            <w:proofErr w:type="spellEnd"/>
            <w:r w:rsidRPr="00DE3C1E">
              <w:rPr>
                <w:bCs/>
                <w:szCs w:val="24"/>
              </w:rPr>
              <w:t xml:space="preserve"> 50 </w:t>
            </w:r>
            <w:proofErr w:type="spellStart"/>
            <w:r w:rsidRPr="00DE3C1E">
              <w:rPr>
                <w:bCs/>
                <w:szCs w:val="24"/>
              </w:rPr>
              <w:t>кв</w:t>
            </w:r>
            <w:proofErr w:type="spellEnd"/>
            <w:r w:rsidRPr="00DE3C1E">
              <w:rPr>
                <w:bCs/>
                <w:szCs w:val="24"/>
              </w:rPr>
              <w:t>. м</w:t>
            </w:r>
          </w:p>
        </w:tc>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20"/>
              <w:jc w:val="center"/>
              <w:rPr>
                <w:bCs/>
                <w:szCs w:val="24"/>
              </w:rPr>
            </w:pPr>
            <w:r w:rsidRPr="00DE3C1E">
              <w:rPr>
                <w:bCs/>
                <w:szCs w:val="24"/>
              </w:rPr>
              <w:t>6,0</w:t>
            </w:r>
          </w:p>
        </w:tc>
      </w:tr>
      <w:tr w:rsidR="00DE3C1E" w:rsidRPr="00DE3C1E"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0"/>
              <w:jc w:val="left"/>
              <w:rPr>
                <w:bCs/>
                <w:szCs w:val="24"/>
              </w:rPr>
            </w:pPr>
            <w:proofErr w:type="spellStart"/>
            <w:r w:rsidRPr="00DE3C1E">
              <w:rPr>
                <w:bCs/>
                <w:szCs w:val="24"/>
              </w:rPr>
              <w:t>До</w:t>
            </w:r>
            <w:proofErr w:type="spellEnd"/>
            <w:r w:rsidRPr="00DE3C1E">
              <w:rPr>
                <w:bCs/>
                <w:szCs w:val="24"/>
              </w:rPr>
              <w:t xml:space="preserve"> 75 </w:t>
            </w:r>
            <w:proofErr w:type="spellStart"/>
            <w:r w:rsidRPr="00DE3C1E">
              <w:rPr>
                <w:bCs/>
                <w:szCs w:val="24"/>
              </w:rPr>
              <w:t>кв</w:t>
            </w:r>
            <w:proofErr w:type="spellEnd"/>
            <w:r w:rsidRPr="00DE3C1E">
              <w:rPr>
                <w:bCs/>
                <w:szCs w:val="24"/>
              </w:rPr>
              <w:t>. м</w:t>
            </w:r>
          </w:p>
        </w:tc>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20"/>
              <w:jc w:val="center"/>
              <w:rPr>
                <w:bCs/>
                <w:szCs w:val="24"/>
              </w:rPr>
            </w:pPr>
            <w:r w:rsidRPr="00DE3C1E">
              <w:rPr>
                <w:bCs/>
                <w:szCs w:val="24"/>
              </w:rPr>
              <w:t>8,0</w:t>
            </w:r>
          </w:p>
        </w:tc>
      </w:tr>
      <w:tr w:rsidR="00DE3C1E" w:rsidRPr="00DE3C1E"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0"/>
              <w:jc w:val="left"/>
              <w:rPr>
                <w:bCs/>
                <w:szCs w:val="24"/>
              </w:rPr>
            </w:pPr>
            <w:proofErr w:type="spellStart"/>
            <w:r w:rsidRPr="00DE3C1E">
              <w:rPr>
                <w:bCs/>
                <w:szCs w:val="24"/>
              </w:rPr>
              <w:t>До</w:t>
            </w:r>
            <w:proofErr w:type="spellEnd"/>
            <w:r w:rsidRPr="00DE3C1E">
              <w:rPr>
                <w:bCs/>
                <w:szCs w:val="24"/>
              </w:rPr>
              <w:t xml:space="preserve"> 100 </w:t>
            </w:r>
            <w:proofErr w:type="spellStart"/>
            <w:r w:rsidRPr="00DE3C1E">
              <w:rPr>
                <w:bCs/>
                <w:szCs w:val="24"/>
              </w:rPr>
              <w:t>кв.м</w:t>
            </w:r>
            <w:proofErr w:type="spellEnd"/>
            <w:r w:rsidRPr="00DE3C1E">
              <w:rPr>
                <w:bCs/>
                <w:szCs w:val="24"/>
              </w:rPr>
              <w:t>.</w:t>
            </w:r>
          </w:p>
        </w:tc>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20"/>
              <w:jc w:val="center"/>
              <w:rPr>
                <w:bCs/>
                <w:szCs w:val="24"/>
              </w:rPr>
            </w:pPr>
            <w:r w:rsidRPr="00DE3C1E">
              <w:rPr>
                <w:bCs/>
                <w:szCs w:val="24"/>
              </w:rPr>
              <w:t>10,0</w:t>
            </w:r>
          </w:p>
        </w:tc>
      </w:tr>
      <w:tr w:rsidR="00DE3C1E" w:rsidRPr="00DE3C1E" w:rsidTr="00E66C4A">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0"/>
              <w:jc w:val="left"/>
              <w:rPr>
                <w:bCs/>
                <w:szCs w:val="24"/>
              </w:rPr>
            </w:pPr>
            <w:proofErr w:type="spellStart"/>
            <w:r w:rsidRPr="00DE3C1E">
              <w:rPr>
                <w:bCs/>
                <w:szCs w:val="24"/>
              </w:rPr>
              <w:t>Свыше</w:t>
            </w:r>
            <w:proofErr w:type="spellEnd"/>
            <w:r w:rsidRPr="00DE3C1E">
              <w:rPr>
                <w:bCs/>
                <w:szCs w:val="24"/>
              </w:rPr>
              <w:t xml:space="preserve"> 100 </w:t>
            </w:r>
            <w:proofErr w:type="spellStart"/>
            <w:r w:rsidRPr="00DE3C1E">
              <w:rPr>
                <w:bCs/>
                <w:szCs w:val="24"/>
              </w:rPr>
              <w:t>кв.м</w:t>
            </w:r>
            <w:proofErr w:type="spellEnd"/>
            <w:r w:rsidRPr="00DE3C1E">
              <w:rPr>
                <w:bCs/>
                <w:szCs w:val="24"/>
              </w:rPr>
              <w:t>.</w:t>
            </w:r>
          </w:p>
        </w:tc>
        <w:tc>
          <w:tcPr>
            <w:tcW w:w="4522" w:type="dxa"/>
            <w:tcBorders>
              <w:top w:val="single" w:sz="4" w:space="0" w:color="auto"/>
              <w:left w:val="single" w:sz="4" w:space="0" w:color="auto"/>
              <w:bottom w:val="single" w:sz="4" w:space="0" w:color="auto"/>
              <w:right w:val="single" w:sz="4" w:space="0" w:color="auto"/>
            </w:tcBorders>
            <w:hideMark/>
          </w:tcPr>
          <w:p w:rsidR="00DE3C1E" w:rsidRPr="00DE3C1E" w:rsidRDefault="00DE3C1E" w:rsidP="00E66C4A">
            <w:pPr>
              <w:pStyle w:val="a7"/>
              <w:ind w:right="-5" w:firstLine="20"/>
              <w:jc w:val="center"/>
              <w:rPr>
                <w:bCs/>
                <w:szCs w:val="24"/>
              </w:rPr>
            </w:pPr>
            <w:r w:rsidRPr="00DE3C1E">
              <w:rPr>
                <w:bCs/>
                <w:szCs w:val="24"/>
              </w:rPr>
              <w:t>12,0</w:t>
            </w:r>
          </w:p>
        </w:tc>
      </w:tr>
    </w:tbl>
    <w:p w:rsidR="00DE3C1E" w:rsidRPr="00DE3C1E" w:rsidRDefault="00DE3C1E" w:rsidP="00DE3C1E">
      <w:pPr>
        <w:pStyle w:val="a7"/>
        <w:ind w:left="420" w:right="-5"/>
        <w:jc w:val="left"/>
        <w:rPr>
          <w:b/>
          <w:bCs/>
          <w:szCs w:val="24"/>
        </w:rPr>
      </w:pP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bCs/>
          <w:sz w:val="24"/>
          <w:szCs w:val="24"/>
          <w:lang w:val="ru-RU"/>
        </w:rPr>
        <w:t xml:space="preserve">Настоящая формула расчета используется при расчете начальной минимальной  </w:t>
      </w:r>
      <w:r w:rsidRPr="00727946">
        <w:rPr>
          <w:rFonts w:ascii="Times New Roman" w:hAnsi="Times New Roman" w:cs="Times New Roman"/>
          <w:sz w:val="24"/>
          <w:szCs w:val="24"/>
          <w:lang w:val="ru-RU"/>
        </w:rPr>
        <w:t>платы за право установки и эксплуатации рекламной конструкции при проведении торгов на право заключения договора на установку и эксплуатацию рекламной конструкции</w:t>
      </w:r>
    </w:p>
    <w:p w:rsidR="00DE3C1E" w:rsidRPr="00727946" w:rsidRDefault="00DE3C1E" w:rsidP="00DE3C1E">
      <w:pPr>
        <w:pStyle w:val="a7"/>
        <w:ind w:left="420"/>
        <w:jc w:val="left"/>
        <w:rPr>
          <w:b/>
          <w:bCs/>
          <w:szCs w:val="24"/>
          <w:lang w:val="ru-RU"/>
        </w:rPr>
      </w:pP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942359" w:rsidRDefault="00942359" w:rsidP="00DE3C1E">
      <w:pPr>
        <w:pStyle w:val="a7"/>
        <w:ind w:left="420" w:right="-5"/>
        <w:jc w:val="right"/>
        <w:rPr>
          <w:bCs/>
          <w:szCs w:val="24"/>
          <w:lang w:val="ru-RU"/>
        </w:rPr>
      </w:pPr>
    </w:p>
    <w:p w:rsidR="00C06D29" w:rsidRDefault="00C06D29" w:rsidP="00DE3C1E">
      <w:pPr>
        <w:pStyle w:val="a7"/>
        <w:ind w:left="420" w:right="-5"/>
        <w:jc w:val="right"/>
        <w:rPr>
          <w:bCs/>
          <w:szCs w:val="24"/>
          <w:lang w:val="ru-RU"/>
        </w:rPr>
      </w:pPr>
    </w:p>
    <w:p w:rsidR="009B39DA" w:rsidRPr="009B39DA" w:rsidRDefault="009B39DA" w:rsidP="002155E9">
      <w:pPr>
        <w:pStyle w:val="a7"/>
        <w:ind w:right="-2" w:firstLine="0"/>
        <w:jc w:val="right"/>
        <w:rPr>
          <w:bCs/>
          <w:szCs w:val="24"/>
          <w:lang w:val="ru-RU"/>
        </w:rPr>
      </w:pPr>
      <w:r w:rsidRPr="009B39DA">
        <w:rPr>
          <w:bCs/>
          <w:szCs w:val="24"/>
          <w:lang w:val="ru-RU"/>
        </w:rPr>
        <w:lastRenderedPageBreak/>
        <w:t xml:space="preserve">Приложение  № </w:t>
      </w:r>
      <w:r>
        <w:rPr>
          <w:bCs/>
          <w:szCs w:val="24"/>
          <w:lang w:val="ru-RU"/>
        </w:rPr>
        <w:t xml:space="preserve">  4</w:t>
      </w:r>
    </w:p>
    <w:p w:rsidR="009B39DA" w:rsidRDefault="009B39DA" w:rsidP="002155E9">
      <w:pPr>
        <w:pStyle w:val="a7"/>
        <w:ind w:right="-2"/>
        <w:rPr>
          <w:bCs/>
          <w:szCs w:val="24"/>
          <w:lang w:val="ru-RU"/>
        </w:rPr>
      </w:pPr>
      <w:r>
        <w:rPr>
          <w:bCs/>
          <w:szCs w:val="24"/>
          <w:lang w:val="ru-RU"/>
        </w:rPr>
        <w:t xml:space="preserve">                                                                            </w:t>
      </w:r>
      <w:r w:rsidRPr="009B39DA">
        <w:rPr>
          <w:bCs/>
          <w:szCs w:val="24"/>
          <w:lang w:val="ru-RU"/>
        </w:rPr>
        <w:t xml:space="preserve">к  Положению о порядке передачи в аренду,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безвозмездное пользование имущества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Pr>
          <w:bCs/>
          <w:szCs w:val="24"/>
          <w:lang w:val="ru-RU"/>
        </w:rPr>
        <w:tab/>
        <w:t xml:space="preserve">    </w:t>
      </w:r>
      <w:r w:rsidRPr="009B39DA">
        <w:rPr>
          <w:bCs/>
          <w:szCs w:val="24"/>
          <w:lang w:val="ru-RU"/>
        </w:rPr>
        <w:t xml:space="preserve">Тамтачетского муниципального образования,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 xml:space="preserve">утвержденному решением Думы Тамтачетского </w:t>
      </w:r>
      <w:r>
        <w:rPr>
          <w:bCs/>
          <w:szCs w:val="24"/>
          <w:lang w:val="ru-RU"/>
        </w:rPr>
        <w:t xml:space="preserve">                               </w:t>
      </w:r>
      <w:r w:rsidRPr="009B39DA">
        <w:rPr>
          <w:bCs/>
          <w:szCs w:val="24"/>
          <w:lang w:val="ru-RU"/>
        </w:rPr>
        <w:t xml:space="preserve"> </w:t>
      </w:r>
      <w:r>
        <w:rPr>
          <w:bCs/>
          <w:szCs w:val="24"/>
          <w:lang w:val="ru-RU"/>
        </w:rPr>
        <w:t xml:space="preserve">        </w:t>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t xml:space="preserve">     </w:t>
      </w:r>
      <w:r w:rsidRPr="009B39DA">
        <w:rPr>
          <w:bCs/>
          <w:szCs w:val="24"/>
          <w:lang w:val="ru-RU"/>
        </w:rPr>
        <w:t>муниципального образования</w:t>
      </w:r>
    </w:p>
    <w:p w:rsidR="009B39DA" w:rsidRPr="009B39DA" w:rsidRDefault="009B39DA" w:rsidP="009B39DA">
      <w:pPr>
        <w:pStyle w:val="a7"/>
        <w:rPr>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Pr>
          <w:bCs/>
          <w:szCs w:val="24"/>
          <w:lang w:val="ru-RU"/>
        </w:rPr>
        <w:tab/>
      </w:r>
      <w:r w:rsidRPr="009B39DA">
        <w:rPr>
          <w:bCs/>
          <w:szCs w:val="24"/>
          <w:lang w:val="ru-RU"/>
        </w:rPr>
        <w:t xml:space="preserve"> от  "</w:t>
      </w:r>
      <w:r w:rsidRPr="009B39DA">
        <w:rPr>
          <w:bCs/>
          <w:szCs w:val="24"/>
          <w:u w:val="single"/>
          <w:lang w:val="ru-RU"/>
        </w:rPr>
        <w:t>31</w:t>
      </w:r>
      <w:r w:rsidRPr="009B39DA">
        <w:rPr>
          <w:bCs/>
          <w:szCs w:val="24"/>
          <w:lang w:val="ru-RU"/>
        </w:rPr>
        <w:t xml:space="preserve">" </w:t>
      </w:r>
      <w:r w:rsidRPr="009B39DA">
        <w:rPr>
          <w:bCs/>
          <w:szCs w:val="24"/>
          <w:u w:val="single"/>
          <w:lang w:val="ru-RU"/>
        </w:rPr>
        <w:t>августа</w:t>
      </w:r>
      <w:r w:rsidRPr="009B39DA">
        <w:rPr>
          <w:bCs/>
          <w:szCs w:val="24"/>
          <w:lang w:val="ru-RU"/>
        </w:rPr>
        <w:t>_ 20</w:t>
      </w:r>
      <w:r w:rsidRPr="009B39DA">
        <w:rPr>
          <w:bCs/>
          <w:szCs w:val="24"/>
          <w:u w:val="single"/>
          <w:lang w:val="ru-RU"/>
        </w:rPr>
        <w:t>16г</w:t>
      </w:r>
      <w:r w:rsidRPr="009B39DA">
        <w:rPr>
          <w:bCs/>
          <w:szCs w:val="24"/>
          <w:lang w:val="ru-RU"/>
        </w:rPr>
        <w:t xml:space="preserve">. № </w:t>
      </w:r>
      <w:r w:rsidRPr="009B39DA">
        <w:rPr>
          <w:bCs/>
          <w:szCs w:val="24"/>
          <w:u w:val="single"/>
          <w:lang w:val="ru-RU"/>
        </w:rPr>
        <w:t>118</w:t>
      </w:r>
    </w:p>
    <w:p w:rsidR="00E66C4A" w:rsidRDefault="00E66C4A" w:rsidP="00DE3C1E">
      <w:pPr>
        <w:pStyle w:val="a7"/>
        <w:ind w:left="420" w:right="-5"/>
        <w:jc w:val="right"/>
        <w:rPr>
          <w:bCs/>
          <w:szCs w:val="24"/>
          <w:lang w:val="ru-RU"/>
        </w:rPr>
      </w:pPr>
    </w:p>
    <w:p w:rsidR="00E66C4A" w:rsidRDefault="00E66C4A" w:rsidP="00DE3C1E">
      <w:pPr>
        <w:pStyle w:val="a7"/>
        <w:ind w:left="420" w:right="-5"/>
        <w:jc w:val="right"/>
        <w:rPr>
          <w:bCs/>
          <w:szCs w:val="24"/>
          <w:lang w:val="ru-RU"/>
        </w:rPr>
      </w:pPr>
    </w:p>
    <w:p w:rsidR="00DE3C1E" w:rsidRPr="00727946" w:rsidRDefault="00E66C4A" w:rsidP="00E66C4A">
      <w:pPr>
        <w:autoSpaceDE w:val="0"/>
        <w:autoSpaceDN w:val="0"/>
        <w:adjustRightInd w:val="0"/>
        <w:ind w:firstLine="0"/>
        <w:jc w:val="center"/>
        <w:rPr>
          <w:rFonts w:ascii="Times New Roman" w:hAnsi="Times New Roman" w:cs="Times New Roman"/>
          <w:b/>
          <w:bCs/>
          <w:sz w:val="24"/>
          <w:szCs w:val="24"/>
          <w:lang w:val="ru-RU"/>
        </w:rPr>
      </w:pPr>
      <w:r w:rsidRPr="00727946">
        <w:rPr>
          <w:rFonts w:ascii="Times New Roman" w:hAnsi="Times New Roman" w:cs="Times New Roman"/>
          <w:b/>
          <w:bCs/>
          <w:sz w:val="24"/>
          <w:szCs w:val="24"/>
          <w:lang w:val="ru-RU"/>
        </w:rPr>
        <w:t>ПОРЯДОК</w:t>
      </w:r>
    </w:p>
    <w:p w:rsidR="00DE3C1E" w:rsidRPr="00E66C4A" w:rsidRDefault="00DE3C1E" w:rsidP="00DE3C1E">
      <w:pPr>
        <w:autoSpaceDE w:val="0"/>
        <w:autoSpaceDN w:val="0"/>
        <w:adjustRightInd w:val="0"/>
        <w:jc w:val="center"/>
        <w:rPr>
          <w:rFonts w:ascii="Times New Roman" w:hAnsi="Times New Roman" w:cs="Times New Roman"/>
          <w:b/>
          <w:sz w:val="24"/>
          <w:szCs w:val="24"/>
          <w:lang w:val="ru-RU"/>
        </w:rPr>
      </w:pPr>
      <w:r w:rsidRPr="00E66C4A">
        <w:rPr>
          <w:rFonts w:ascii="Times New Roman" w:hAnsi="Times New Roman" w:cs="Times New Roman"/>
          <w:b/>
          <w:sz w:val="24"/>
          <w:szCs w:val="24"/>
          <w:lang w:val="ru-RU"/>
        </w:rPr>
        <w:t>проведения торгов (аукционов, конкурсов)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имуществом, находящимся в муниципальной собственности</w:t>
      </w:r>
    </w:p>
    <w:p w:rsidR="00DE3C1E" w:rsidRPr="00E66C4A" w:rsidRDefault="00DE3C1E" w:rsidP="00DE3C1E">
      <w:pPr>
        <w:autoSpaceDE w:val="0"/>
        <w:autoSpaceDN w:val="0"/>
        <w:adjustRightInd w:val="0"/>
        <w:jc w:val="center"/>
        <w:rPr>
          <w:rFonts w:ascii="Times New Roman" w:hAnsi="Times New Roman" w:cs="Times New Roman"/>
          <w:b/>
          <w:sz w:val="24"/>
          <w:szCs w:val="24"/>
          <w:lang w:val="ru-RU"/>
        </w:rPr>
      </w:pPr>
    </w:p>
    <w:p w:rsidR="00DE3C1E" w:rsidRPr="00727946" w:rsidRDefault="00DE3C1E" w:rsidP="00DE3C1E">
      <w:pPr>
        <w:autoSpaceDE w:val="0"/>
        <w:autoSpaceDN w:val="0"/>
        <w:adjustRightInd w:val="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1. ОБЩИЕ УСЛОВИЯ ПО ПРОВЕДЕНИЮ ТОРГОВ</w:t>
      </w:r>
    </w:p>
    <w:p w:rsidR="00DE3C1E" w:rsidRPr="00727946" w:rsidRDefault="00DE3C1E" w:rsidP="00816620">
      <w:pPr>
        <w:tabs>
          <w:tab w:val="left" w:pos="0"/>
        </w:tabs>
        <w:autoSpaceDE w:val="0"/>
        <w:autoSpaceDN w:val="0"/>
        <w:adjustRightInd w:val="0"/>
        <w:ind w:firstLine="72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1.1. </w:t>
      </w:r>
      <w:proofErr w:type="gramStart"/>
      <w:r w:rsidRPr="00727946">
        <w:rPr>
          <w:rFonts w:ascii="Times New Roman" w:hAnsi="Times New Roman" w:cs="Times New Roman"/>
          <w:sz w:val="24"/>
          <w:szCs w:val="24"/>
          <w:lang w:val="ru-RU"/>
        </w:rPr>
        <w:t>Настоящее положение определяет порядок организации и проведения торгов (аукционов, конкурсов) (далее - Торги)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имуществом, находящимся в муниципальной собственности</w:t>
      </w:r>
      <w:r w:rsidR="00816620">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муниципальног</w:t>
      </w:r>
      <w:r w:rsidR="00816620">
        <w:rPr>
          <w:rFonts w:ascii="Times New Roman" w:hAnsi="Times New Roman" w:cs="Times New Roman"/>
          <w:sz w:val="24"/>
          <w:szCs w:val="24"/>
          <w:lang w:val="ru-RU"/>
        </w:rPr>
        <w:t>о образован</w:t>
      </w:r>
      <w:r w:rsidRPr="00727946">
        <w:rPr>
          <w:rFonts w:ascii="Times New Roman" w:hAnsi="Times New Roman" w:cs="Times New Roman"/>
          <w:sz w:val="24"/>
          <w:szCs w:val="24"/>
          <w:lang w:val="ru-RU"/>
        </w:rPr>
        <w:t xml:space="preserve"> </w:t>
      </w:r>
      <w:r w:rsidR="00643C8B">
        <w:rPr>
          <w:rFonts w:ascii="Times New Roman" w:hAnsi="Times New Roman" w:cs="Times New Roman"/>
          <w:b/>
          <w:snapToGrid w:val="0"/>
          <w:kern w:val="10"/>
          <w:sz w:val="24"/>
          <w:szCs w:val="24"/>
          <w:lang w:val="ru-RU"/>
        </w:rPr>
        <w:t xml:space="preserve"> </w:t>
      </w:r>
      <w:r w:rsidRPr="00727946">
        <w:rPr>
          <w:rFonts w:ascii="Times New Roman" w:hAnsi="Times New Roman" w:cs="Times New Roman"/>
          <w:sz w:val="24"/>
          <w:szCs w:val="24"/>
          <w:lang w:val="ru-RU"/>
        </w:rPr>
        <w:t>(далее - имущество).</w:t>
      </w:r>
      <w:proofErr w:type="gramEnd"/>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1.2. Целью Торгов является определение лица (арендатора, ссудополучателя и т.д.) с которым будет заключен договор, предусматривающий переход прав владения и (или) пользования имуществом в отношении конкретного имущества (далее – договоры).</w:t>
      </w:r>
    </w:p>
    <w:p w:rsidR="00DE3C1E" w:rsidRPr="00727946" w:rsidRDefault="00DE3C1E" w:rsidP="00FE0477">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1.3. Организаторами Торгов на право заключения дого</w:t>
      </w:r>
      <w:r w:rsidR="00FE0477">
        <w:rPr>
          <w:rFonts w:ascii="Times New Roman" w:hAnsi="Times New Roman" w:cs="Times New Roman"/>
          <w:sz w:val="24"/>
          <w:szCs w:val="24"/>
          <w:lang w:val="ru-RU"/>
        </w:rPr>
        <w:t xml:space="preserve">воров </w:t>
      </w:r>
      <w:r w:rsidRPr="00727946">
        <w:rPr>
          <w:rFonts w:ascii="Times New Roman" w:hAnsi="Times New Roman" w:cs="Times New Roman"/>
          <w:sz w:val="24"/>
          <w:szCs w:val="24"/>
          <w:lang w:val="ru-RU"/>
        </w:rPr>
        <w:t xml:space="preserve">в отношении Объектов, закрепленных в муниципальной казне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FE0477">
        <w:rPr>
          <w:rFonts w:ascii="Times New Roman" w:hAnsi="Times New Roman" w:cs="Times New Roman"/>
          <w:sz w:val="24"/>
          <w:szCs w:val="24"/>
          <w:lang w:val="ru-RU"/>
        </w:rPr>
        <w:t>муниципального образования</w:t>
      </w:r>
      <w:r w:rsidRPr="00727946">
        <w:rPr>
          <w:rFonts w:ascii="Times New Roman" w:hAnsi="Times New Roman" w:cs="Times New Roman"/>
          <w:sz w:val="24"/>
          <w:szCs w:val="24"/>
          <w:lang w:val="ru-RU"/>
        </w:rPr>
        <w:t xml:space="preserve"> и на праве оперативного управления за муниципальными бюджетными учреждениями, </w:t>
      </w:r>
      <w:r w:rsidR="00FE0477">
        <w:rPr>
          <w:rFonts w:ascii="Times New Roman" w:hAnsi="Times New Roman" w:cs="Times New Roman"/>
          <w:sz w:val="24"/>
          <w:szCs w:val="24"/>
          <w:lang w:val="ru-RU"/>
        </w:rPr>
        <w:t>выступает</w:t>
      </w:r>
      <w:r w:rsidRPr="00727946">
        <w:rPr>
          <w:rFonts w:ascii="Times New Roman" w:hAnsi="Times New Roman" w:cs="Times New Roman"/>
          <w:sz w:val="24"/>
          <w:szCs w:val="24"/>
          <w:lang w:val="ru-RU"/>
        </w:rPr>
        <w:t xml:space="preserve"> </w:t>
      </w:r>
      <w:r w:rsidR="00FE0477">
        <w:rPr>
          <w:rFonts w:ascii="Times New Roman" w:hAnsi="Times New Roman" w:cs="Times New Roman"/>
          <w:sz w:val="24"/>
          <w:szCs w:val="24"/>
          <w:lang w:val="ru-RU"/>
        </w:rPr>
        <w:t>администрация</w:t>
      </w:r>
      <w:r w:rsidR="00942359" w:rsidRPr="00942359">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00FE0477">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w:t>
      </w:r>
    </w:p>
    <w:p w:rsidR="00DE3C1E" w:rsidRPr="00727946" w:rsidRDefault="00FE0477" w:rsidP="00DE3C1E">
      <w:pPr>
        <w:autoSpaceDE w:val="0"/>
        <w:autoSpaceDN w:val="0"/>
        <w:adjustRightInd w:val="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Администрация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Pr>
          <w:rFonts w:ascii="Times New Roman" w:hAnsi="Times New Roman" w:cs="Times New Roman"/>
          <w:sz w:val="24"/>
          <w:szCs w:val="24"/>
          <w:lang w:val="ru-RU"/>
        </w:rPr>
        <w:t>муниципального образования</w:t>
      </w:r>
      <w:r w:rsidR="00DE3C1E" w:rsidRPr="00727946">
        <w:rPr>
          <w:rFonts w:ascii="Times New Roman" w:hAnsi="Times New Roman" w:cs="Times New Roman"/>
          <w:sz w:val="24"/>
          <w:szCs w:val="24"/>
          <w:lang w:val="ru-RU"/>
        </w:rPr>
        <w:t xml:space="preserve"> заключает с победителем конкурса или аукциона, а также в случаях, установленных законодательством РФ без проведения конкурса или аукциона, договоры в порядке, установленном федеральным законодательством и Положением о порядке передачи в аренду, безвозмездное пользование имущества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Pr>
          <w:rFonts w:ascii="Times New Roman" w:hAnsi="Times New Roman" w:cs="Times New Roman"/>
          <w:sz w:val="24"/>
          <w:szCs w:val="24"/>
          <w:lang w:val="ru-RU"/>
        </w:rPr>
        <w:t>муниципального образования</w:t>
      </w:r>
      <w:proofErr w:type="gramStart"/>
      <w:r w:rsidR="00643C8B">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w:t>
      </w:r>
      <w:proofErr w:type="gramEnd"/>
      <w:r w:rsidR="00DE3C1E" w:rsidRPr="00727946">
        <w:rPr>
          <w:rFonts w:ascii="Times New Roman" w:hAnsi="Times New Roman" w:cs="Times New Roman"/>
          <w:sz w:val="24"/>
          <w:szCs w:val="24"/>
          <w:lang w:val="ru-RU"/>
        </w:rPr>
        <w:t xml:space="preserve"> и осуществляет контроль за их исполнением;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1.4. В качестве участников Торгов могут выступать любые юридические и физические лица, за исключением лиц указанных в пункте 1.5. настоящего Порядка.</w:t>
      </w:r>
    </w:p>
    <w:p w:rsidR="00DE3C1E" w:rsidRPr="00727946" w:rsidRDefault="00DE3C1E" w:rsidP="00DE3C1E">
      <w:pPr>
        <w:autoSpaceDE w:val="0"/>
        <w:autoSpaceDN w:val="0"/>
        <w:adjustRightInd w:val="0"/>
        <w:ind w:firstLine="72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1.5. Участником торгов (в форме аукциона или конкурса) на право заключения договора на установку и эксплуатацию рекламной конструкции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DE3C1E" w:rsidRPr="00727946" w:rsidRDefault="00DE3C1E" w:rsidP="00DE3C1E">
      <w:pPr>
        <w:autoSpaceDE w:val="0"/>
        <w:autoSpaceDN w:val="0"/>
        <w:adjustRightInd w:val="0"/>
        <w:ind w:firstLine="54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w:t>
      </w:r>
      <w:proofErr w:type="gramStart"/>
      <w:r w:rsidRPr="00727946">
        <w:rPr>
          <w:rFonts w:ascii="Times New Roman" w:hAnsi="Times New Roman" w:cs="Times New Roman"/>
          <w:sz w:val="24"/>
          <w:szCs w:val="24"/>
          <w:lang w:val="ru-RU"/>
        </w:rPr>
        <w:t>1.6  Участники торгов, ранее арендовавшие имущество и надлежащим образом исполнявшие свои обязанности (далее - добросовестные арендаторы), по истечении срока действия предыдущего договора аренды, если иное не предусмотрено законом или договором аренды, имеют при прочих равных условиях преимущественное перед другими участниками право на заключение договора аренды на новый срок, за исключением случаев, предусмотренных законодательством.</w:t>
      </w:r>
      <w:proofErr w:type="gramEnd"/>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1.7. Решение о дате проведения Торгов и условиях принимается Организатором. Торги проводятся Комиссией по проведению аукционов и конкурсов (далее - Комиссия), возглавляемой председателем Комиссии. Персональный состав Комиссии утверждается распоряжением </w:t>
      </w:r>
      <w:r w:rsidR="00B1583D">
        <w:rPr>
          <w:rFonts w:ascii="Times New Roman" w:hAnsi="Times New Roman" w:cs="Times New Roman"/>
          <w:sz w:val="24"/>
          <w:szCs w:val="24"/>
          <w:lang w:val="ru-RU"/>
        </w:rPr>
        <w:t>главы администрации</w:t>
      </w:r>
      <w:r w:rsidR="00942359" w:rsidRPr="00942359">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00B1583D">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xml:space="preserve">. </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1.8. Организатор Торгов: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а) определяет форму Торгов (конкурс, аукцион);</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 организует подготовку и публикацию извещения о проведении Торгов (или об отказе в их проведении), а также информацию о результатах Торгов;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определяет место, даты и время начала и окончания приема заявок об участии в Торгах, место, дату, время проведения Торгов;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г) определяет начальный размер платы за право заключения договора аренды имущества, размер платы за право установки и эксплуатации рекламной конструкции при проведении торгов на право заключения договора на установку и эксплуатацию рекламной конструкции;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д</w:t>
      </w:r>
      <w:proofErr w:type="spellEnd"/>
      <w:r w:rsidRPr="00727946">
        <w:rPr>
          <w:rFonts w:ascii="Times New Roman" w:hAnsi="Times New Roman" w:cs="Times New Roman"/>
          <w:sz w:val="24"/>
          <w:szCs w:val="24"/>
          <w:lang w:val="ru-RU"/>
        </w:rPr>
        <w:t>) выдает необходимые материалы и документы юридическим и физическим лицам, намеревающимся принять участие в Торгах (далее - претенденты);</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е) принимает заявки, документы и предложения от претендентов, орг</w:t>
      </w:r>
      <w:r w:rsidR="00B1583D">
        <w:rPr>
          <w:rFonts w:ascii="Times New Roman" w:hAnsi="Times New Roman" w:cs="Times New Roman"/>
          <w:sz w:val="24"/>
          <w:szCs w:val="24"/>
          <w:lang w:val="ru-RU"/>
        </w:rPr>
        <w:t>анизует регистрацию заявок в жур</w:t>
      </w:r>
      <w:r w:rsidRPr="00727946">
        <w:rPr>
          <w:rFonts w:ascii="Times New Roman" w:hAnsi="Times New Roman" w:cs="Times New Roman"/>
          <w:sz w:val="24"/>
          <w:szCs w:val="24"/>
          <w:lang w:val="ru-RU"/>
        </w:rPr>
        <w:t>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ж) организует осмотр объектов;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з</w:t>
      </w:r>
      <w:proofErr w:type="spellEnd"/>
      <w:r w:rsidRPr="00727946">
        <w:rPr>
          <w:rFonts w:ascii="Times New Roman" w:hAnsi="Times New Roman" w:cs="Times New Roman"/>
          <w:sz w:val="24"/>
          <w:szCs w:val="24"/>
          <w:lang w:val="ru-RU"/>
        </w:rPr>
        <w:t>) оформляет протокол о результатах Торгов;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и) готовит проекты договоров;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к) подписывает от имени собственника договоры по результатам Торгов;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л) осуществляет иные предусмотренные настоящим Положением функции.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1.9. Комиссия: </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а) проверяет правильность оформления документов, представленных претендентами;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 принимает решение о признании претендентов участниками Торгов или об отказе в допуске к участию в Торгах и уведомляет претендентов о принятом решении;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определяет победителя Торгов;</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г) выполняет иные функции, предусмотренные законодательством для проведения конкурса или аукциона.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Число членов Комиссии не может быть менее чем пять человек. Комиссия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 Комиссия вправе привлекать к своей работе независимых экспертов.</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Членами Комиссии, независимыми экспертами не могут быть граждане, представившие заявки на участие в торгах или состоящие в штате организаций, представивших заявки на участие в торгах, либо граждане, являющиеся акционерами (участниками) этих организаций, членами их органов управления или </w:t>
      </w:r>
      <w:proofErr w:type="spellStart"/>
      <w:r w:rsidRPr="00727946">
        <w:rPr>
          <w:rFonts w:ascii="Times New Roman" w:hAnsi="Times New Roman" w:cs="Times New Roman"/>
          <w:sz w:val="24"/>
          <w:szCs w:val="24"/>
          <w:lang w:val="ru-RU"/>
        </w:rPr>
        <w:t>аффилированными</w:t>
      </w:r>
      <w:proofErr w:type="spellEnd"/>
      <w:r w:rsidRPr="00727946">
        <w:rPr>
          <w:rFonts w:ascii="Times New Roman" w:hAnsi="Times New Roman" w:cs="Times New Roman"/>
          <w:sz w:val="24"/>
          <w:szCs w:val="24"/>
          <w:lang w:val="ru-RU"/>
        </w:rPr>
        <w:t xml:space="preserve"> лицами участников торгов. </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
    <w:p w:rsidR="00DE3C1E" w:rsidRPr="00727946" w:rsidRDefault="00DE3C1E" w:rsidP="00DE3C1E">
      <w:pPr>
        <w:autoSpaceDE w:val="0"/>
        <w:autoSpaceDN w:val="0"/>
        <w:adjustRightInd w:val="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2. ОРГАНИЗАЦИЯ И ПРОВЕДЕНИЕ АУКЦИОНА</w:t>
      </w:r>
    </w:p>
    <w:p w:rsidR="00DE3C1E" w:rsidRPr="00B1583D" w:rsidRDefault="00DE3C1E" w:rsidP="00DE3C1E">
      <w:pPr>
        <w:autoSpaceDE w:val="0"/>
        <w:autoSpaceDN w:val="0"/>
        <w:adjustRightInd w:val="0"/>
        <w:ind w:firstLine="709"/>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2.1. Общие положения по проведению аукциона.</w:t>
      </w:r>
    </w:p>
    <w:p w:rsidR="00DE3C1E" w:rsidRPr="00B1583D" w:rsidRDefault="00DE3C1E" w:rsidP="00DE3C1E">
      <w:pPr>
        <w:autoSpaceDE w:val="0"/>
        <w:autoSpaceDN w:val="0"/>
        <w:adjustRightInd w:val="0"/>
        <w:ind w:firstLine="709"/>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2.1.1.  Аукцион является открытым по составу участников.</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2.1.2. Предложения по предмету аукциона подаются участниками</w:t>
      </w:r>
      <w:r w:rsidRPr="00727946">
        <w:rPr>
          <w:rFonts w:ascii="Times New Roman" w:hAnsi="Times New Roman" w:cs="Times New Roman"/>
          <w:sz w:val="24"/>
          <w:szCs w:val="24"/>
          <w:lang w:val="ru-RU"/>
        </w:rPr>
        <w:t xml:space="preserve"> открыто в ходе проведения торгов.</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2.1.3 Аукцион, в котором принял участие только один участник, признается несостоявшимся.</w:t>
      </w:r>
    </w:p>
    <w:p w:rsidR="00DE3C1E" w:rsidRPr="00B1583D" w:rsidRDefault="00DE3C1E" w:rsidP="00DE3C1E">
      <w:pPr>
        <w:autoSpaceDE w:val="0"/>
        <w:autoSpaceDN w:val="0"/>
        <w:adjustRightInd w:val="0"/>
        <w:ind w:firstLine="709"/>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2.2. Подготовка к проведению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2.2.1. </w:t>
      </w:r>
      <w:r w:rsidRPr="00727946">
        <w:rPr>
          <w:rFonts w:ascii="Times New Roman" w:hAnsi="Times New Roman" w:cs="Times New Roman"/>
          <w:bCs/>
          <w:sz w:val="24"/>
          <w:szCs w:val="24"/>
          <w:lang w:val="ru-RU"/>
        </w:rPr>
        <w:t>Информационное сообщение о проведен</w:t>
      </w:r>
      <w:proofErr w:type="gramStart"/>
      <w:r w:rsidRPr="00727946">
        <w:rPr>
          <w:rFonts w:ascii="Times New Roman" w:hAnsi="Times New Roman" w:cs="Times New Roman"/>
          <w:bCs/>
          <w:sz w:val="24"/>
          <w:szCs w:val="24"/>
          <w:lang w:val="ru-RU"/>
        </w:rPr>
        <w:t>ии ау</w:t>
      </w:r>
      <w:proofErr w:type="gramEnd"/>
      <w:r w:rsidRPr="00727946">
        <w:rPr>
          <w:rFonts w:ascii="Times New Roman" w:hAnsi="Times New Roman" w:cs="Times New Roman"/>
          <w:bCs/>
          <w:sz w:val="24"/>
          <w:szCs w:val="24"/>
          <w:lang w:val="ru-RU"/>
        </w:rPr>
        <w:t xml:space="preserve">кциона, </w:t>
      </w:r>
      <w:r w:rsidRPr="00727946">
        <w:rPr>
          <w:rFonts w:ascii="Times New Roman" w:hAnsi="Times New Roman" w:cs="Times New Roman"/>
          <w:sz w:val="24"/>
          <w:szCs w:val="24"/>
          <w:lang w:val="ru-RU"/>
        </w:rPr>
        <w:t>вносимые в него изменения, извещения об отказе от проведения аукциона</w:t>
      </w:r>
      <w:r w:rsidRPr="00727946">
        <w:rPr>
          <w:rFonts w:ascii="Times New Roman" w:hAnsi="Times New Roman" w:cs="Times New Roman"/>
          <w:bCs/>
          <w:sz w:val="24"/>
          <w:szCs w:val="24"/>
          <w:lang w:val="ru-RU"/>
        </w:rPr>
        <w:t xml:space="preserve"> </w:t>
      </w:r>
      <w:r w:rsidRPr="00727946">
        <w:rPr>
          <w:rFonts w:ascii="Times New Roman" w:hAnsi="Times New Roman" w:cs="Times New Roman"/>
          <w:sz w:val="24"/>
          <w:szCs w:val="24"/>
          <w:lang w:val="ru-RU"/>
        </w:rPr>
        <w:t>размещаются на официальном сайте</w:t>
      </w:r>
      <w:r w:rsidR="00942359" w:rsidRPr="00942359">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Pr="00727946">
        <w:rPr>
          <w:rFonts w:ascii="Times New Roman" w:hAnsi="Times New Roman" w:cs="Times New Roman"/>
          <w:sz w:val="24"/>
          <w:szCs w:val="24"/>
          <w:lang w:val="ru-RU"/>
        </w:rPr>
        <w:t xml:space="preserve"> муниципального образования</w:t>
      </w:r>
      <w:r w:rsidR="008D0F7A">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 xml:space="preserve"> в сети "Интернет" для размещения информации о проведении торгов, определенном администрацией</w:t>
      </w:r>
      <w:r w:rsidR="00942359" w:rsidRPr="00942359">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00930758">
        <w:rPr>
          <w:rFonts w:ascii="Times New Roman" w:hAnsi="Times New Roman" w:cs="Times New Roman"/>
          <w:sz w:val="24"/>
          <w:szCs w:val="24"/>
          <w:lang w:val="ru-RU"/>
        </w:rPr>
        <w:t xml:space="preserve"> муниципального </w:t>
      </w:r>
      <w:r w:rsidR="00930758">
        <w:rPr>
          <w:rFonts w:ascii="Times New Roman" w:hAnsi="Times New Roman" w:cs="Times New Roman"/>
          <w:sz w:val="24"/>
          <w:szCs w:val="24"/>
          <w:lang w:val="ru-RU"/>
        </w:rPr>
        <w:lastRenderedPageBreak/>
        <w:t>образования</w:t>
      </w:r>
      <w:r w:rsidRPr="00727946">
        <w:rPr>
          <w:rFonts w:ascii="Times New Roman" w:hAnsi="Times New Roman" w:cs="Times New Roman"/>
          <w:sz w:val="24"/>
          <w:szCs w:val="24"/>
          <w:lang w:val="ru-RU"/>
        </w:rPr>
        <w:t>, а также опубликовываются в официальном печатном издании</w:t>
      </w:r>
      <w:r w:rsidR="00942359">
        <w:rPr>
          <w:rFonts w:ascii="Times New Roman" w:hAnsi="Times New Roman" w:cs="Times New Roman"/>
          <w:sz w:val="24"/>
          <w:szCs w:val="24"/>
          <w:lang w:val="ru-RU"/>
        </w:rPr>
        <w:t xml:space="preserve">  Тамтачетского  муниципального  образования  газете </w:t>
      </w:r>
      <w:r w:rsidR="00131381">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Живой  родник</w:t>
      </w:r>
      <w:r w:rsidR="00131381">
        <w:rPr>
          <w:rFonts w:ascii="Times New Roman" w:hAnsi="Times New Roman" w:cs="Times New Roman"/>
          <w:sz w:val="24"/>
          <w:szCs w:val="24"/>
          <w:lang w:val="ru-RU"/>
        </w:rPr>
        <w:t>»</w:t>
      </w:r>
      <w:r w:rsidRPr="00727946">
        <w:rPr>
          <w:rFonts w:ascii="Times New Roman" w:hAnsi="Times New Roman" w:cs="Times New Roman"/>
          <w:sz w:val="24"/>
          <w:szCs w:val="24"/>
          <w:lang w:val="ru-RU"/>
        </w:rPr>
        <w:t>.</w:t>
      </w:r>
    </w:p>
    <w:p w:rsidR="00DE3C1E" w:rsidRPr="00727946" w:rsidRDefault="00DE3C1E" w:rsidP="00DE3C1E">
      <w:pPr>
        <w:autoSpaceDE w:val="0"/>
        <w:autoSpaceDN w:val="0"/>
        <w:adjustRightInd w:val="0"/>
        <w:ind w:firstLine="709"/>
        <w:jc w:val="both"/>
        <w:rPr>
          <w:rFonts w:ascii="Times New Roman" w:hAnsi="Times New Roman" w:cs="Times New Roman"/>
          <w:bCs/>
          <w:sz w:val="24"/>
          <w:szCs w:val="24"/>
          <w:lang w:val="ru-RU"/>
        </w:rPr>
      </w:pPr>
      <w:r w:rsidRPr="00727946">
        <w:rPr>
          <w:rFonts w:ascii="Times New Roman" w:hAnsi="Times New Roman" w:cs="Times New Roman"/>
          <w:bCs/>
          <w:sz w:val="24"/>
          <w:szCs w:val="24"/>
          <w:lang w:val="ru-RU"/>
        </w:rPr>
        <w:t>2.2.2. Информационное сообщение о проведен</w:t>
      </w:r>
      <w:proofErr w:type="gramStart"/>
      <w:r w:rsidRPr="00727946">
        <w:rPr>
          <w:rFonts w:ascii="Times New Roman" w:hAnsi="Times New Roman" w:cs="Times New Roman"/>
          <w:bCs/>
          <w:sz w:val="24"/>
          <w:szCs w:val="24"/>
          <w:lang w:val="ru-RU"/>
        </w:rPr>
        <w:t>ии ау</w:t>
      </w:r>
      <w:proofErr w:type="gramEnd"/>
      <w:r w:rsidRPr="00727946">
        <w:rPr>
          <w:rFonts w:ascii="Times New Roman" w:hAnsi="Times New Roman" w:cs="Times New Roman"/>
          <w:bCs/>
          <w:sz w:val="24"/>
          <w:szCs w:val="24"/>
          <w:lang w:val="ru-RU"/>
        </w:rPr>
        <w:t>кциона должно быть опубликовано не менее чем за тридцать дней до дня проведения аукциона.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2.2.3. В информационном сообщении указывается: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наименование органа местного самоуправления, принявшего решение о проведен</w:t>
      </w:r>
      <w:proofErr w:type="gramStart"/>
      <w:r w:rsidRPr="00727946">
        <w:rPr>
          <w:rFonts w:ascii="Times New Roman" w:hAnsi="Times New Roman" w:cs="Times New Roman"/>
          <w:sz w:val="24"/>
          <w:szCs w:val="24"/>
          <w:lang w:val="ru-RU"/>
        </w:rPr>
        <w:t>ии ау</w:t>
      </w:r>
      <w:proofErr w:type="gramEnd"/>
      <w:r w:rsidRPr="00727946">
        <w:rPr>
          <w:rFonts w:ascii="Times New Roman" w:hAnsi="Times New Roman" w:cs="Times New Roman"/>
          <w:sz w:val="24"/>
          <w:szCs w:val="24"/>
          <w:lang w:val="ru-RU"/>
        </w:rPr>
        <w:t>кциона, реквизиты указанного решения;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наименование имущества и иные позволяющие его индивидуализировать данные (характеристика имущества);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начальный размер платы за право заключения договора;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форма подачи заявок;</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необходимые реквизиты счетов собственника имущества;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порядок, место, даты начала и окончания подачи заявок (предложений);</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исчерпывающий перечень представляемых документов и требования к их оформлению;</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срок заключения договора;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порядок ознакомления заявителей с иной информацией;</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ограничения участия отдельных категорий физических и юридических лиц в аукционе;</w:t>
      </w:r>
    </w:p>
    <w:p w:rsidR="00DE3C1E" w:rsidRPr="00727946" w:rsidRDefault="00DE3C1E" w:rsidP="00DE3C1E">
      <w:pPr>
        <w:autoSpaceDE w:val="0"/>
        <w:autoSpaceDN w:val="0"/>
        <w:adjustRightInd w:val="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величина повышения начального размера платы за право заключения договора;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порядок определения победителя;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размер, срок и порядок внесения задатка, необходимые реквизиты счетов;</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место и срок подведения итогов аукциона.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2.2.4. При аренде предприятий, находящихся в муниципальной собственности, обязательному включению в информационное сообщение подлежат также следующие сведения: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полное наименование, почтовый адрес и место нахождения предприятия;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размер уставного капитала предприятия;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площадь земельного участка, на котором расположено недвижимое имущество предприятия;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обязательства предприятия,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балансовый отчет предприятия на последнюю отчетную дату перед опубликованием информационного сообщения;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перечень основной продукции (работ, услуг), производство которой осуществляется предприятием;</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численность работников предприятия;</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сведения о доле продукции (работ, услуг) предприятия, включенного в Реестр хозяйствующих субъектов, имеющих долю на рынке определенного товара более чем 35 процентов.</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С иными сведениями о предприятии претенденты имеют право ознакомиться в месте, указанном в информационном сообщении.</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2.2.5. </w:t>
      </w:r>
      <w:proofErr w:type="gramStart"/>
      <w:r w:rsidRPr="00727946">
        <w:rPr>
          <w:rFonts w:ascii="Times New Roman" w:hAnsi="Times New Roman" w:cs="Times New Roman"/>
          <w:sz w:val="24"/>
          <w:szCs w:val="24"/>
          <w:lang w:val="ru-RU"/>
        </w:rPr>
        <w:t>Организатор принимает заявки от претендентов, ведет их учет по мере поступления в журнале приема заявок с присвоением каждой заявке номера и указанием даты и времени подачи документов (число, месяц, время в часах и минутах), проверяет правильность оформления документов, представленных претендентом, передает по окончании срока приема принятые заявки с прилагаемыми документами в Комиссию.</w:t>
      </w:r>
      <w:proofErr w:type="gramEnd"/>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2.2.6. Продолжительность приема заявок на участие в аукционе не менее чем двадцать пять дней.</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2.2.7.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27946">
        <w:rPr>
          <w:rFonts w:ascii="Times New Roman" w:hAnsi="Times New Roman" w:cs="Times New Roman"/>
          <w:sz w:val="24"/>
          <w:szCs w:val="24"/>
          <w:lang w:val="ru-RU"/>
        </w:rPr>
        <w:t>позднее</w:t>
      </w:r>
      <w:proofErr w:type="gramEnd"/>
      <w:r w:rsidRPr="00727946">
        <w:rPr>
          <w:rFonts w:ascii="Times New Roman" w:hAnsi="Times New Roman" w:cs="Times New Roman"/>
          <w:sz w:val="24"/>
          <w:szCs w:val="24"/>
          <w:lang w:val="ru-RU"/>
        </w:rPr>
        <w:t xml:space="preserve"> чем пять дней со дня поступления </w:t>
      </w:r>
      <w:r w:rsidRPr="00727946">
        <w:rPr>
          <w:rFonts w:ascii="Times New Roman" w:hAnsi="Times New Roman" w:cs="Times New Roman"/>
          <w:sz w:val="24"/>
          <w:szCs w:val="24"/>
          <w:lang w:val="ru-RU"/>
        </w:rPr>
        <w:lastRenderedPageBreak/>
        <w:t>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2.2.8. Комиссия в день определения участников аукциона: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а) рассматривает принятые заявки с прилагаемыми к ним документами и определяет их соответствие требованиям законодательства, устанавливает факт поступления задатка;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 принимает решение о допуске претендентов к участию в аукционе;</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proofErr w:type="gramStart"/>
      <w:r w:rsidRPr="00727946">
        <w:rPr>
          <w:rFonts w:ascii="Times New Roman" w:hAnsi="Times New Roman" w:cs="Times New Roman"/>
          <w:sz w:val="24"/>
          <w:szCs w:val="24"/>
          <w:lang w:val="ru-RU"/>
        </w:rPr>
        <w:t xml:space="preserve">в) уведомляет претендентов об отказе в допуске к аукциону по основаниям, указанным в пункте 3.4 </w:t>
      </w:r>
      <w:r w:rsidRPr="00727946">
        <w:rPr>
          <w:rFonts w:ascii="Times New Roman" w:hAnsi="Times New Roman" w:cs="Times New Roman"/>
          <w:bCs/>
          <w:sz w:val="24"/>
          <w:szCs w:val="24"/>
          <w:lang w:val="ru-RU"/>
        </w:rPr>
        <w:t xml:space="preserve">Положения </w:t>
      </w:r>
      <w:r w:rsidRPr="00727946">
        <w:rPr>
          <w:rFonts w:ascii="Times New Roman" w:hAnsi="Times New Roman" w:cs="Times New Roman"/>
          <w:snapToGrid w:val="0"/>
          <w:kern w:val="10"/>
          <w:sz w:val="24"/>
          <w:szCs w:val="24"/>
          <w:lang w:val="ru-RU"/>
        </w:rPr>
        <w:t xml:space="preserve">о порядке передачи в аренду, безвозмездное пользование имущества </w:t>
      </w:r>
      <w:r w:rsidR="00930758">
        <w:rPr>
          <w:rFonts w:ascii="Times New Roman" w:hAnsi="Times New Roman" w:cs="Times New Roman"/>
          <w:snapToGrid w:val="0"/>
          <w:kern w:val="10"/>
          <w:sz w:val="24"/>
          <w:szCs w:val="24"/>
          <w:lang w:val="ru-RU"/>
        </w:rPr>
        <w:t>муниципального образования</w:t>
      </w:r>
      <w:r w:rsidR="008D0F7A">
        <w:rPr>
          <w:rFonts w:ascii="Times New Roman" w:hAnsi="Times New Roman" w:cs="Times New Roman"/>
          <w:snapToGrid w:val="0"/>
          <w:kern w:val="10"/>
          <w:sz w:val="24"/>
          <w:szCs w:val="24"/>
          <w:lang w:val="ru-RU"/>
        </w:rPr>
        <w:t xml:space="preserve">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муниципального  образования</w:t>
      </w:r>
      <w:r w:rsidRPr="00727946">
        <w:rPr>
          <w:rFonts w:ascii="Times New Roman" w:hAnsi="Times New Roman" w:cs="Times New Roman"/>
          <w:snapToGrid w:val="0"/>
          <w:kern w:val="10"/>
          <w:sz w:val="24"/>
          <w:szCs w:val="24"/>
          <w:lang w:val="ru-RU"/>
        </w:rPr>
        <w:t>,</w:t>
      </w:r>
      <w:r w:rsidRPr="00727946">
        <w:rPr>
          <w:rFonts w:ascii="Times New Roman" w:hAnsi="Times New Roman" w:cs="Times New Roman"/>
          <w:sz w:val="24"/>
          <w:szCs w:val="24"/>
          <w:lang w:val="ru-RU"/>
        </w:rPr>
        <w:t xml:space="preserve"> и оформляет протокол приема заявок,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w:t>
      </w:r>
      <w:proofErr w:type="gramEnd"/>
      <w:r w:rsidRPr="00727946">
        <w:rPr>
          <w:rFonts w:ascii="Times New Roman" w:hAnsi="Times New Roman" w:cs="Times New Roman"/>
          <w:sz w:val="24"/>
          <w:szCs w:val="24"/>
          <w:lang w:val="ru-RU"/>
        </w:rPr>
        <w:t xml:space="preserve"> было отказано в допуске к участию в аукционе, с указанием оснований отказа.</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2.2.9. Претендент не допускается к участию в аукционе по следующим основаниям: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претендент не соответствует требованиям, предъявляемым к участникам аукциона;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заявка на участие в аукционе не соответствует требованиям, предъявляемым к заявкам на участие в аукционе и установленным аукционной документацией;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представленные претендентом документы и материалы неполны и (или) недостоверны;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задаток претендента не поступил на счет в срок и в размере, </w:t>
      </w:r>
      <w:proofErr w:type="gramStart"/>
      <w:r w:rsidRPr="00727946">
        <w:rPr>
          <w:rFonts w:ascii="Times New Roman" w:hAnsi="Times New Roman" w:cs="Times New Roman"/>
          <w:sz w:val="24"/>
          <w:szCs w:val="24"/>
          <w:lang w:val="ru-RU"/>
        </w:rPr>
        <w:t>которые</w:t>
      </w:r>
      <w:proofErr w:type="gramEnd"/>
      <w:r w:rsidRPr="00727946">
        <w:rPr>
          <w:rFonts w:ascii="Times New Roman" w:hAnsi="Times New Roman" w:cs="Times New Roman"/>
          <w:sz w:val="24"/>
          <w:szCs w:val="24"/>
          <w:lang w:val="ru-RU"/>
        </w:rPr>
        <w:t xml:space="preserve"> установлены аукционной документацией;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претендент имеет задолженность по наступившим срокам уплаты арендной платы в отношении муниципального имущества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930758">
        <w:rPr>
          <w:rFonts w:ascii="Times New Roman" w:hAnsi="Times New Roman" w:cs="Times New Roman"/>
          <w:sz w:val="24"/>
          <w:szCs w:val="24"/>
          <w:lang w:val="ru-RU"/>
        </w:rPr>
        <w:t>муниципального образования</w:t>
      </w:r>
      <w:proofErr w:type="gramStart"/>
      <w:r w:rsidR="008D0F7A">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задолженность не оспаривается претендентом. 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в суде назначено к рассмотрению дело об оспаривании размера задолженности по арендной плате, претендент считается не имеющим задолженности до вынесения решения судом.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2.2.10. Претендент приобретает статус участника аукциона с момента подписания членами Комиссии протокола признании претендентов участниками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2.2.11.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27946">
        <w:rPr>
          <w:rFonts w:ascii="Times New Roman" w:hAnsi="Times New Roman" w:cs="Times New Roman"/>
          <w:sz w:val="24"/>
          <w:szCs w:val="24"/>
          <w:lang w:val="ru-RU"/>
        </w:rPr>
        <w:t>с даты оформления</w:t>
      </w:r>
      <w:proofErr w:type="gramEnd"/>
      <w:r w:rsidRPr="00727946">
        <w:rPr>
          <w:rFonts w:ascii="Times New Roman" w:hAnsi="Times New Roman" w:cs="Times New Roman"/>
          <w:sz w:val="24"/>
          <w:szCs w:val="24"/>
          <w:lang w:val="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2.2.12. Организатор аукциона обязан вернуть внесенный задаток претенденту, не допущенному к участию в аукционе, в течение 5-ти банковских дней со дня оформления протокола о признании претендентов участниками аукциона</w:t>
      </w:r>
    </w:p>
    <w:p w:rsidR="00DE3C1E" w:rsidRPr="00B1583D" w:rsidRDefault="00DE3C1E" w:rsidP="00DE3C1E">
      <w:pPr>
        <w:autoSpaceDE w:val="0"/>
        <w:autoSpaceDN w:val="0"/>
        <w:adjustRightInd w:val="0"/>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2.3. Условия участия в аукционе</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2.3.1. К участию в аукционе допускаются физические и юридические лица, своевременно подавшие заявку на участие в аукционе и представившие надлежащим образом оформленные документы в соответствии с перечнем, объявленным в извещении о проведен</w:t>
      </w:r>
      <w:proofErr w:type="gramStart"/>
      <w:r w:rsidRPr="00727946">
        <w:rPr>
          <w:rFonts w:ascii="Times New Roman" w:hAnsi="Times New Roman" w:cs="Times New Roman"/>
          <w:sz w:val="24"/>
          <w:szCs w:val="24"/>
          <w:lang w:val="ru-RU"/>
        </w:rPr>
        <w:t>ии ау</w:t>
      </w:r>
      <w:proofErr w:type="gramEnd"/>
      <w:r w:rsidRPr="00727946">
        <w:rPr>
          <w:rFonts w:ascii="Times New Roman" w:hAnsi="Times New Roman" w:cs="Times New Roman"/>
          <w:sz w:val="24"/>
          <w:szCs w:val="24"/>
          <w:lang w:val="ru-RU"/>
        </w:rPr>
        <w:t>кциона.</w:t>
      </w:r>
      <w:r w:rsidRPr="00727946">
        <w:rPr>
          <w:rFonts w:ascii="Times New Roman" w:hAnsi="Times New Roman" w:cs="Times New Roman"/>
          <w:b/>
          <w:sz w:val="24"/>
          <w:szCs w:val="24"/>
          <w:lang w:val="ru-RU"/>
        </w:rPr>
        <w:t xml:space="preserve"> </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2.3.2. Обязанность доказать свое право на участие в аукционе лежит на претенденте.</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2.3.3. Для участия в аукционе претенденты представляют Организатору</w:t>
      </w:r>
      <w:r w:rsidR="009974EC">
        <w:rPr>
          <w:rFonts w:ascii="Times New Roman" w:hAnsi="Times New Roman" w:cs="Times New Roman"/>
          <w:sz w:val="24"/>
          <w:szCs w:val="24"/>
          <w:lang w:val="ru-RU"/>
        </w:rPr>
        <w:t xml:space="preserve"> в установленный в извещении сро</w:t>
      </w:r>
      <w:r w:rsidRPr="00727946">
        <w:rPr>
          <w:rFonts w:ascii="Times New Roman" w:hAnsi="Times New Roman" w:cs="Times New Roman"/>
          <w:sz w:val="24"/>
          <w:szCs w:val="24"/>
          <w:lang w:val="ru-RU"/>
        </w:rPr>
        <w:t>к:</w:t>
      </w:r>
    </w:p>
    <w:p w:rsidR="00DE3C1E" w:rsidRPr="00727946" w:rsidRDefault="00DE3C1E" w:rsidP="00DE3C1E">
      <w:pPr>
        <w:autoSpaceDE w:val="0"/>
        <w:autoSpaceDN w:val="0"/>
        <w:adjustRightInd w:val="0"/>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а) заявку на участие в аукционе по форме, утвержденной Организатором аукциона;</w:t>
      </w:r>
    </w:p>
    <w:p w:rsidR="00DE3C1E" w:rsidRPr="00727946" w:rsidRDefault="00DE3C1E" w:rsidP="00DE3C1E">
      <w:pPr>
        <w:pStyle w:val="ConsNormal"/>
        <w:tabs>
          <w:tab w:val="left" w:pos="0"/>
        </w:tabs>
        <w:ind w:right="0"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б)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 </w:t>
      </w:r>
    </w:p>
    <w:p w:rsidR="00DE3C1E" w:rsidRPr="00727946" w:rsidRDefault="00DE3C1E" w:rsidP="00DE3C1E">
      <w:pPr>
        <w:tabs>
          <w:tab w:val="left" w:pos="8640"/>
        </w:tabs>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копия паспорта, свидетельства о постановке на налоговый учет, если заявка подается физическим лицом;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г) нотариально заверенные, либо заверенные органом, осуществляющим государственную регистрацию юридических лиц, копии учредительных документов и копию свидетельства о государственной регистрации заявителя;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lastRenderedPageBreak/>
        <w:t>д</w:t>
      </w:r>
      <w:proofErr w:type="spellEnd"/>
      <w:r w:rsidRPr="00727946">
        <w:rPr>
          <w:rFonts w:ascii="Times New Roman" w:hAnsi="Times New Roman" w:cs="Times New Roman"/>
          <w:sz w:val="24"/>
          <w:szCs w:val="24"/>
          <w:lang w:val="ru-RU"/>
        </w:rPr>
        <w:t>) документы, подтверждающие полномочия лица (лиц), подписавшег</w:t>
      </w:r>
      <w:proofErr w:type="gramStart"/>
      <w:r w:rsidRPr="00727946">
        <w:rPr>
          <w:rFonts w:ascii="Times New Roman" w:hAnsi="Times New Roman" w:cs="Times New Roman"/>
          <w:sz w:val="24"/>
          <w:szCs w:val="24"/>
          <w:lang w:val="ru-RU"/>
        </w:rPr>
        <w:t>о(</w:t>
      </w:r>
      <w:proofErr w:type="gramEnd"/>
      <w:r w:rsidRPr="00727946">
        <w:rPr>
          <w:rFonts w:ascii="Times New Roman" w:hAnsi="Times New Roman" w:cs="Times New Roman"/>
          <w:sz w:val="24"/>
          <w:szCs w:val="24"/>
          <w:lang w:val="ru-RU"/>
        </w:rPr>
        <w:t>их) заявку, намеренного(</w:t>
      </w:r>
      <w:proofErr w:type="spellStart"/>
      <w:r w:rsidRPr="00727946">
        <w:rPr>
          <w:rFonts w:ascii="Times New Roman" w:hAnsi="Times New Roman" w:cs="Times New Roman"/>
          <w:sz w:val="24"/>
          <w:szCs w:val="24"/>
          <w:lang w:val="ru-RU"/>
        </w:rPr>
        <w:t>ых</w:t>
      </w:r>
      <w:proofErr w:type="spellEnd"/>
      <w:r w:rsidRPr="00727946">
        <w:rPr>
          <w:rFonts w:ascii="Times New Roman" w:hAnsi="Times New Roman" w:cs="Times New Roman"/>
          <w:sz w:val="24"/>
          <w:szCs w:val="24"/>
          <w:lang w:val="ru-RU"/>
        </w:rPr>
        <w:t>) принять участие в аукционе и заключить договор аренды объекта;</w:t>
      </w:r>
    </w:p>
    <w:p w:rsidR="00DE3C1E" w:rsidRPr="00172E2F" w:rsidRDefault="00DE3C1E" w:rsidP="00DE3C1E">
      <w:pPr>
        <w:autoSpaceDE w:val="0"/>
        <w:autoSpaceDN w:val="0"/>
        <w:adjustRightInd w:val="0"/>
        <w:ind w:firstLine="708"/>
        <w:jc w:val="both"/>
        <w:rPr>
          <w:rFonts w:ascii="Times New Roman" w:hAnsi="Times New Roman" w:cs="Times New Roman"/>
          <w:sz w:val="24"/>
          <w:szCs w:val="24"/>
          <w:lang w:val="ru-RU"/>
        </w:rPr>
      </w:pPr>
      <w:r w:rsidRPr="00172E2F">
        <w:rPr>
          <w:rFonts w:ascii="Times New Roman" w:hAnsi="Times New Roman" w:cs="Times New Roman"/>
          <w:sz w:val="24"/>
          <w:szCs w:val="24"/>
          <w:lang w:val="ru-RU"/>
        </w:rPr>
        <w:t xml:space="preserve">е) справку, выданную </w:t>
      </w:r>
      <w:r w:rsidR="00172E2F" w:rsidRPr="00172E2F">
        <w:rPr>
          <w:rFonts w:ascii="Times New Roman" w:hAnsi="Times New Roman" w:cs="Times New Roman"/>
          <w:sz w:val="24"/>
          <w:szCs w:val="24"/>
          <w:lang w:val="ru-RU"/>
        </w:rPr>
        <w:t xml:space="preserve">администрацией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172E2F" w:rsidRPr="00172E2F">
        <w:rPr>
          <w:rFonts w:ascii="Times New Roman" w:hAnsi="Times New Roman" w:cs="Times New Roman"/>
          <w:sz w:val="24"/>
          <w:szCs w:val="24"/>
          <w:lang w:val="ru-RU"/>
        </w:rPr>
        <w:t>муниципального образования</w:t>
      </w:r>
      <w:r w:rsidRPr="00172E2F">
        <w:rPr>
          <w:rFonts w:ascii="Times New Roman" w:hAnsi="Times New Roman" w:cs="Times New Roman"/>
          <w:sz w:val="24"/>
          <w:szCs w:val="24"/>
          <w:lang w:val="ru-RU"/>
        </w:rPr>
        <w:t xml:space="preserve"> о том, что он не является должником по арендной плате в отн</w:t>
      </w:r>
      <w:r w:rsidR="00172E2F" w:rsidRPr="00172E2F">
        <w:rPr>
          <w:rFonts w:ascii="Times New Roman" w:hAnsi="Times New Roman" w:cs="Times New Roman"/>
          <w:sz w:val="24"/>
          <w:szCs w:val="24"/>
          <w:lang w:val="ru-RU"/>
        </w:rPr>
        <w:t>ошении муниципального имущества</w:t>
      </w:r>
      <w:r w:rsidR="00942359" w:rsidRPr="00942359">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00172E2F" w:rsidRPr="00172E2F">
        <w:rPr>
          <w:rFonts w:ascii="Times New Roman" w:hAnsi="Times New Roman" w:cs="Times New Roman"/>
          <w:sz w:val="24"/>
          <w:szCs w:val="24"/>
          <w:lang w:val="ru-RU"/>
        </w:rPr>
        <w:t xml:space="preserve"> </w:t>
      </w:r>
      <w:r w:rsidRPr="00172E2F">
        <w:rPr>
          <w:rFonts w:ascii="Times New Roman" w:hAnsi="Times New Roman" w:cs="Times New Roman"/>
          <w:sz w:val="24"/>
          <w:szCs w:val="24"/>
          <w:lang w:val="ru-RU"/>
        </w:rPr>
        <w:t>муниципального образования (если таковые имеются) за период больше месяца на момент подачи заявки;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ж) документы, подтверждающие оплату претендентом задатка  и иные документы в соответствии с перечнем, опубликованным в извещении о проведен</w:t>
      </w:r>
      <w:proofErr w:type="gramStart"/>
      <w:r w:rsidRPr="00727946">
        <w:rPr>
          <w:rFonts w:ascii="Times New Roman" w:hAnsi="Times New Roman" w:cs="Times New Roman"/>
          <w:sz w:val="24"/>
          <w:szCs w:val="24"/>
          <w:lang w:val="ru-RU"/>
        </w:rPr>
        <w:t>ии ау</w:t>
      </w:r>
      <w:proofErr w:type="gramEnd"/>
      <w:r w:rsidRPr="00727946">
        <w:rPr>
          <w:rFonts w:ascii="Times New Roman" w:hAnsi="Times New Roman" w:cs="Times New Roman"/>
          <w:sz w:val="24"/>
          <w:szCs w:val="24"/>
          <w:lang w:val="ru-RU"/>
        </w:rPr>
        <w:t>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2.3.4. К заявке прилагается подписанная претендентом опись представленных документов (в 2-х экземплярах), на одном из которых, оставшемся у претендента, Организатор указывает номер заявки.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2.3.5. Заявка и документы претендента, не принятые Организатором, возвращаются претенденту в тот же день вместе с описью документов (с отметкой об отказе в приеме и причин отказа в приеме) путем вручения их претенденту или его уполномоченному представителю под расписку либо путем отправления указанных документов по почте (заказным письмом).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2.3.7. Организатор принимает меры по обеспечению сохранности представленных претендентами заявок с прилагаемыми к ним документами, а также конфиденциальности сведений о лицах, подавших заявки, и содержании представленных ими документов до момента оглашения на заседании Комиссии.</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2.3.8. Одно лицо имеет право подать только одну заявку.</w:t>
      </w:r>
    </w:p>
    <w:p w:rsidR="00DE3C1E" w:rsidRPr="00B1583D" w:rsidRDefault="00DE3C1E" w:rsidP="00DE3C1E">
      <w:pPr>
        <w:autoSpaceDE w:val="0"/>
        <w:autoSpaceDN w:val="0"/>
        <w:adjustRightInd w:val="0"/>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2.4. Порядок проведения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2.4.1. Аукцион проводится в следующем порядке:</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а) до начала проведения аукциона производится регистрация прибывших участников аукциона (представителей участников), проверяются их полномочия, выдаются пронумерованные билеты;</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 аукцион начинается с оглашения аукционистом, который может быть членом Комиссии, наименования объекта, его основных характеристик, размера, порядка внесения арендной платы, срока, на который будет заключен договор, "шага аукциона", начальной цены права на заключение договора, порядка проведения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участники аукциона поднимают пронумерованные билеты после оглашения аукционистом начальной цены права на заключение договора и каждой очередной цены права в случае, если готовы заключить договор аренды в соответствии с этой ценой;</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г) каждую последующую цену права на заключение договора аукционист назначает путем увеличения текущей цены права на заключение договора на "шаг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д</w:t>
      </w:r>
      <w:proofErr w:type="spellEnd"/>
      <w:r w:rsidRPr="00727946">
        <w:rPr>
          <w:rFonts w:ascii="Times New Roman" w:hAnsi="Times New Roman" w:cs="Times New Roman"/>
          <w:sz w:val="24"/>
          <w:szCs w:val="24"/>
          <w:lang w:val="ru-RU"/>
        </w:rPr>
        <w:t>) затем аукционист объявляет следующую цену права на заключение договора в соответствии с "шагом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е) такое увеличение аукционной цены права на заключение договора продолжается до тех пор, пока не останется только один участник аукциона, согласный заплатить указанную аукционистом цену права на заключение договора;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ж) если при троекратном объявлении очередной цены права на заключение договора ни один участник аукциона не поднял билет, аукцион завершается. Победителем аукциона признается тот участник, номер билета которого был назван аукционистом последним;</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з</w:t>
      </w:r>
      <w:proofErr w:type="spellEnd"/>
      <w:r w:rsidRPr="00727946">
        <w:rPr>
          <w:rFonts w:ascii="Times New Roman" w:hAnsi="Times New Roman" w:cs="Times New Roman"/>
          <w:sz w:val="24"/>
          <w:szCs w:val="24"/>
          <w:lang w:val="ru-RU"/>
        </w:rPr>
        <w:t>) если до того, как аукционист объявит "конкретная цена" - три", кто-либо из участников аукциона поднимет билет, то аукцион продолжается;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и) по завершен</w:t>
      </w:r>
      <w:proofErr w:type="gramStart"/>
      <w:r w:rsidRPr="00727946">
        <w:rPr>
          <w:rFonts w:ascii="Times New Roman" w:hAnsi="Times New Roman" w:cs="Times New Roman"/>
          <w:sz w:val="24"/>
          <w:szCs w:val="24"/>
          <w:lang w:val="ru-RU"/>
        </w:rPr>
        <w:t>ии ау</w:t>
      </w:r>
      <w:proofErr w:type="gramEnd"/>
      <w:r w:rsidRPr="00727946">
        <w:rPr>
          <w:rFonts w:ascii="Times New Roman" w:hAnsi="Times New Roman" w:cs="Times New Roman"/>
          <w:sz w:val="24"/>
          <w:szCs w:val="24"/>
          <w:lang w:val="ru-RU"/>
        </w:rPr>
        <w:t>кциона аукционист объявляет о продаже права на заключение договора, называет номер билета победителя аукциона и его наименование или фамилию, называет продажную цену права на заключение договора;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к) цена права на заключение договора фиксируется в протоколе аукциона, подтверждается подписью аукциониста, победителя аукциона и подписями членов Комиссии непосредственно в день проведения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Протокол об итогах аукциона оформляется в двух экземплярах:</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 один экземпляр - для Организатора;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один экземпляр - для победителя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протоколе указывается: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а) наименование органа, принявшего решение о проведен</w:t>
      </w:r>
      <w:proofErr w:type="gramStart"/>
      <w:r w:rsidRPr="00727946">
        <w:rPr>
          <w:rFonts w:ascii="Times New Roman" w:hAnsi="Times New Roman" w:cs="Times New Roman"/>
          <w:sz w:val="24"/>
          <w:szCs w:val="24"/>
          <w:lang w:val="ru-RU"/>
        </w:rPr>
        <w:t>ии ау</w:t>
      </w:r>
      <w:proofErr w:type="gramEnd"/>
      <w:r w:rsidRPr="00727946">
        <w:rPr>
          <w:rFonts w:ascii="Times New Roman" w:hAnsi="Times New Roman" w:cs="Times New Roman"/>
          <w:sz w:val="24"/>
          <w:szCs w:val="24"/>
          <w:lang w:val="ru-RU"/>
        </w:rPr>
        <w:t>кциона, реквизиты указанного решения;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 местоположение объекта, характеристика имущества;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имя (наименование) победителя (реквизиты юридического лица или паспортные данные гражданина);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г) цена права на заключение договора, в соответствии с которыми будет заключаться договор;</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д</w:t>
      </w:r>
      <w:proofErr w:type="spellEnd"/>
      <w:r w:rsidRPr="00727946">
        <w:rPr>
          <w:rFonts w:ascii="Times New Roman" w:hAnsi="Times New Roman" w:cs="Times New Roman"/>
          <w:sz w:val="24"/>
          <w:szCs w:val="24"/>
          <w:lang w:val="ru-RU"/>
        </w:rPr>
        <w:t>) сроки платежа за права на заключение договора.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2.4.2. Отказ победителя аукциона от подписания протокола об итогах аукциона считается отказом от заключения договора.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случае если победитель аукциона откажется подписать протокол об итогах аукциона, то аукцион считается несостоявшимся. Организатором договор с победителем аукциона не заключается, задаток победителю аукциона не возвращается.</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2.4.3. Протокол об итогах аукциона вступает в силу с момента его подписания и является основанием для заключения с победителем аукциона договора.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2.4.4. Уведомление о победе на аукционе с приложением копии протокола об итогах аукциона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727946">
        <w:rPr>
          <w:rFonts w:ascii="Times New Roman" w:hAnsi="Times New Roman" w:cs="Times New Roman"/>
          <w:sz w:val="24"/>
          <w:szCs w:val="24"/>
          <w:lang w:val="ru-RU"/>
        </w:rPr>
        <w:t>с даты подведения</w:t>
      </w:r>
      <w:proofErr w:type="gramEnd"/>
      <w:r w:rsidRPr="00727946">
        <w:rPr>
          <w:rFonts w:ascii="Times New Roman" w:hAnsi="Times New Roman" w:cs="Times New Roman"/>
          <w:sz w:val="24"/>
          <w:szCs w:val="24"/>
          <w:lang w:val="ru-RU"/>
        </w:rPr>
        <w:t xml:space="preserve"> итогов аукциона.</w:t>
      </w:r>
    </w:p>
    <w:p w:rsidR="00DE3C1E" w:rsidRPr="00B1583D" w:rsidRDefault="00DE3C1E" w:rsidP="00DE3C1E">
      <w:pPr>
        <w:autoSpaceDE w:val="0"/>
        <w:autoSpaceDN w:val="0"/>
        <w:adjustRightInd w:val="0"/>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2.5. Заключение договора по результатам аукциона.</w:t>
      </w:r>
    </w:p>
    <w:p w:rsidR="00DE3C1E" w:rsidRPr="00727946" w:rsidRDefault="00DE3C1E" w:rsidP="00DE3C1E">
      <w:pPr>
        <w:autoSpaceDE w:val="0"/>
        <w:autoSpaceDN w:val="0"/>
        <w:adjustRightInd w:val="0"/>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2.5.1. Договор по результатам аукциона заключается с победителем</w:t>
      </w:r>
      <w:r w:rsidRPr="00727946">
        <w:rPr>
          <w:rFonts w:ascii="Times New Roman" w:hAnsi="Times New Roman" w:cs="Times New Roman"/>
          <w:sz w:val="24"/>
          <w:szCs w:val="24"/>
          <w:lang w:val="ru-RU"/>
        </w:rPr>
        <w:t xml:space="preserve"> аукциона в течение пяти дней </w:t>
      </w:r>
      <w:proofErr w:type="gramStart"/>
      <w:r w:rsidRPr="00727946">
        <w:rPr>
          <w:rFonts w:ascii="Times New Roman" w:hAnsi="Times New Roman" w:cs="Times New Roman"/>
          <w:sz w:val="24"/>
          <w:szCs w:val="24"/>
          <w:lang w:val="ru-RU"/>
        </w:rPr>
        <w:t>с даты подведения</w:t>
      </w:r>
      <w:proofErr w:type="gramEnd"/>
      <w:r w:rsidRPr="00727946">
        <w:rPr>
          <w:rFonts w:ascii="Times New Roman" w:hAnsi="Times New Roman" w:cs="Times New Roman"/>
          <w:sz w:val="24"/>
          <w:szCs w:val="24"/>
          <w:lang w:val="ru-RU"/>
        </w:rPr>
        <w:t xml:space="preserve"> итогов аукциона.</w:t>
      </w:r>
    </w:p>
    <w:p w:rsidR="00DE3C1E" w:rsidRPr="00727946" w:rsidRDefault="00DE3C1E" w:rsidP="009974EC">
      <w:pPr>
        <w:ind w:right="-5" w:firstLine="0"/>
        <w:jc w:val="both"/>
        <w:rPr>
          <w:rFonts w:ascii="Times New Roman" w:hAnsi="Times New Roman" w:cs="Times New Roman"/>
          <w:bCs/>
          <w:sz w:val="24"/>
          <w:szCs w:val="24"/>
          <w:lang w:val="ru-RU"/>
        </w:rPr>
      </w:pPr>
      <w:r w:rsidRPr="00727946">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ab/>
        <w:t xml:space="preserve">Договор может быть заключен с единственным участником в случае, указанном в п. 2.1.2 </w:t>
      </w:r>
      <w:r w:rsidRPr="00727946">
        <w:rPr>
          <w:rFonts w:ascii="Times New Roman" w:hAnsi="Times New Roman" w:cs="Times New Roman"/>
          <w:bCs/>
          <w:sz w:val="24"/>
          <w:szCs w:val="24"/>
          <w:lang w:val="ru-RU"/>
        </w:rPr>
        <w:t xml:space="preserve">Положения </w:t>
      </w:r>
      <w:r w:rsidRPr="00727946">
        <w:rPr>
          <w:rFonts w:ascii="Times New Roman" w:hAnsi="Times New Roman" w:cs="Times New Roman"/>
          <w:snapToGrid w:val="0"/>
          <w:kern w:val="10"/>
          <w:sz w:val="24"/>
          <w:szCs w:val="24"/>
          <w:lang w:val="ru-RU"/>
        </w:rPr>
        <w:t>о порядке передачи в аренду, безвозмездное пользование имущества муниципального образования</w:t>
      </w:r>
      <w:r w:rsidR="00AA200D">
        <w:rPr>
          <w:rFonts w:ascii="Times New Roman" w:hAnsi="Times New Roman" w:cs="Times New Roman"/>
          <w:snapToGrid w:val="0"/>
          <w:kern w:val="10"/>
          <w:sz w:val="24"/>
          <w:szCs w:val="24"/>
          <w:lang w:val="ru-RU"/>
        </w:rPr>
        <w:t xml:space="preserve"> </w:t>
      </w:r>
      <w:r w:rsidR="00AA200D" w:rsidRPr="00205465">
        <w:rPr>
          <w:rFonts w:ascii="Times New Roman" w:hAnsi="Times New Roman" w:cs="Times New Roman"/>
          <w:snapToGrid w:val="0"/>
          <w:kern w:val="10"/>
          <w:sz w:val="24"/>
          <w:szCs w:val="24"/>
          <w:lang w:val="ru-RU"/>
        </w:rPr>
        <w:t>«</w:t>
      </w:r>
      <w:proofErr w:type="spellStart"/>
      <w:r w:rsidR="00AA200D" w:rsidRPr="00205465">
        <w:rPr>
          <w:rFonts w:ascii="Times New Roman" w:hAnsi="Times New Roman" w:cs="Times New Roman"/>
          <w:snapToGrid w:val="0"/>
          <w:kern w:val="10"/>
          <w:sz w:val="24"/>
          <w:szCs w:val="24"/>
          <w:lang w:val="ru-RU"/>
        </w:rPr>
        <w:t>Новобирюсинское</w:t>
      </w:r>
      <w:proofErr w:type="spellEnd"/>
      <w:r w:rsidR="00AA200D" w:rsidRPr="00205465">
        <w:rPr>
          <w:rFonts w:ascii="Times New Roman" w:hAnsi="Times New Roman" w:cs="Times New Roman"/>
          <w:snapToGrid w:val="0"/>
          <w:kern w:val="10"/>
          <w:sz w:val="24"/>
          <w:szCs w:val="24"/>
          <w:lang w:val="ru-RU"/>
        </w:rPr>
        <w:t xml:space="preserve"> городское поселение»</w:t>
      </w:r>
      <w:r w:rsidRPr="00727946">
        <w:rPr>
          <w:rFonts w:ascii="Times New Roman" w:hAnsi="Times New Roman" w:cs="Times New Roman"/>
          <w:snapToGrid w:val="0"/>
          <w:kern w:val="10"/>
          <w:sz w:val="24"/>
          <w:szCs w:val="24"/>
          <w:lang w:val="ru-RU"/>
        </w:rPr>
        <w:t>.</w:t>
      </w:r>
    </w:p>
    <w:p w:rsidR="00DE3C1E" w:rsidRPr="00727946" w:rsidRDefault="00DE3C1E" w:rsidP="00DE3C1E">
      <w:pPr>
        <w:autoSpaceDE w:val="0"/>
        <w:autoSpaceDN w:val="0"/>
        <w:adjustRightInd w:val="0"/>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ab/>
        <w:t xml:space="preserve">2.5.2.  При уклонении или отказе победителя аукциона от заключения договора в установленный срок задаток ему не </w:t>
      </w:r>
      <w:proofErr w:type="gramStart"/>
      <w:r w:rsidRPr="00727946">
        <w:rPr>
          <w:rFonts w:ascii="Times New Roman" w:hAnsi="Times New Roman" w:cs="Times New Roman"/>
          <w:sz w:val="24"/>
          <w:szCs w:val="24"/>
          <w:lang w:val="ru-RU"/>
        </w:rPr>
        <w:t>возвращается</w:t>
      </w:r>
      <w:proofErr w:type="gramEnd"/>
      <w:r w:rsidRPr="00727946">
        <w:rPr>
          <w:rFonts w:ascii="Times New Roman" w:hAnsi="Times New Roman" w:cs="Times New Roman"/>
          <w:sz w:val="24"/>
          <w:szCs w:val="24"/>
          <w:lang w:val="ru-RU"/>
        </w:rPr>
        <w:t xml:space="preserve"> и он утрачивает право на заключение указанного договора.</w:t>
      </w:r>
    </w:p>
    <w:p w:rsidR="00DE3C1E" w:rsidRPr="00727946" w:rsidRDefault="00DE3C1E" w:rsidP="00DE3C1E">
      <w:pPr>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2.5.3. Информация о результатах сделок (заключении договоров) в отношении муниципального имущества размещается на официальном сайте </w:t>
      </w:r>
      <w:r w:rsidR="009B39DA">
        <w:rPr>
          <w:rFonts w:ascii="Times New Roman" w:hAnsi="Times New Roman" w:cs="Times New Roman"/>
          <w:sz w:val="24"/>
          <w:szCs w:val="24"/>
          <w:lang w:val="ru-RU"/>
        </w:rPr>
        <w:t>Тамтачетского</w:t>
      </w:r>
      <w:r w:rsidR="009974EC">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 xml:space="preserve">муниципального образования в сети "Интернет" для размещения информации о проведении торгов, определенном администрацией </w:t>
      </w:r>
      <w:r w:rsidR="009B39DA">
        <w:rPr>
          <w:rFonts w:ascii="Times New Roman" w:hAnsi="Times New Roman" w:cs="Times New Roman"/>
          <w:sz w:val="24"/>
          <w:szCs w:val="24"/>
          <w:lang w:val="ru-RU"/>
        </w:rPr>
        <w:t xml:space="preserve">Тамтачетского </w:t>
      </w:r>
      <w:r w:rsidR="009974EC">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а также опубликовывается в официальном печатном издании</w:t>
      </w:r>
      <w:r w:rsidR="009B39DA">
        <w:rPr>
          <w:rFonts w:ascii="Times New Roman" w:hAnsi="Times New Roman" w:cs="Times New Roman"/>
          <w:sz w:val="24"/>
          <w:szCs w:val="24"/>
          <w:lang w:val="ru-RU"/>
        </w:rPr>
        <w:t xml:space="preserve"> Тамтачетского муниципального образования</w:t>
      </w:r>
      <w:r w:rsidRPr="00727946">
        <w:rPr>
          <w:rFonts w:ascii="Times New Roman" w:hAnsi="Times New Roman" w:cs="Times New Roman"/>
          <w:sz w:val="24"/>
          <w:szCs w:val="24"/>
          <w:lang w:val="ru-RU"/>
        </w:rPr>
        <w:t>.</w:t>
      </w:r>
    </w:p>
    <w:p w:rsidR="00DE3C1E" w:rsidRPr="00727946" w:rsidRDefault="00DE3C1E" w:rsidP="00DE3C1E">
      <w:pPr>
        <w:rPr>
          <w:rFonts w:ascii="Times New Roman" w:hAnsi="Times New Roman" w:cs="Times New Roman"/>
          <w:sz w:val="24"/>
          <w:szCs w:val="24"/>
          <w:lang w:val="ru-RU"/>
        </w:rPr>
      </w:pPr>
    </w:p>
    <w:p w:rsidR="00DE3C1E" w:rsidRPr="00727946" w:rsidRDefault="00DE3C1E" w:rsidP="00DE3C1E">
      <w:pPr>
        <w:autoSpaceDE w:val="0"/>
        <w:autoSpaceDN w:val="0"/>
        <w:adjustRightInd w:val="0"/>
        <w:jc w:val="center"/>
        <w:rPr>
          <w:rFonts w:ascii="Times New Roman" w:hAnsi="Times New Roman" w:cs="Times New Roman"/>
          <w:b/>
          <w:sz w:val="24"/>
          <w:szCs w:val="24"/>
          <w:lang w:val="ru-RU"/>
        </w:rPr>
      </w:pPr>
      <w:r w:rsidRPr="00727946">
        <w:rPr>
          <w:rFonts w:ascii="Times New Roman" w:hAnsi="Times New Roman" w:cs="Times New Roman"/>
          <w:b/>
          <w:sz w:val="24"/>
          <w:szCs w:val="24"/>
          <w:lang w:val="ru-RU"/>
        </w:rPr>
        <w:t>3. ОРГАНИЗАЦИЯ И ПРОВЕДЕНИЕ КОНКУРСА</w:t>
      </w:r>
    </w:p>
    <w:p w:rsidR="00DE3C1E" w:rsidRPr="00B1583D" w:rsidRDefault="00DE3C1E" w:rsidP="00DE3C1E">
      <w:pPr>
        <w:autoSpaceDE w:val="0"/>
        <w:autoSpaceDN w:val="0"/>
        <w:adjustRightInd w:val="0"/>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3.1. Общие положения по проведению конкурса.</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3.1.1. Конкурс на право заключения договора является открытым.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xml:space="preserve">3.1.2. При проведении конкурса подлежат размещению на официальном сайте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131381">
        <w:rPr>
          <w:rFonts w:ascii="Times New Roman" w:hAnsi="Times New Roman" w:cs="Times New Roman"/>
          <w:sz w:val="24"/>
          <w:szCs w:val="24"/>
          <w:lang w:val="ru-RU"/>
        </w:rPr>
        <w:t xml:space="preserve">муниципального </w:t>
      </w:r>
      <w:r w:rsidRPr="00B1583D">
        <w:rPr>
          <w:rFonts w:ascii="Times New Roman" w:hAnsi="Times New Roman" w:cs="Times New Roman"/>
          <w:sz w:val="24"/>
          <w:szCs w:val="24"/>
          <w:lang w:val="ru-RU"/>
        </w:rPr>
        <w:t>образования в сети</w:t>
      </w:r>
      <w:r w:rsidRPr="00727946">
        <w:rPr>
          <w:rFonts w:ascii="Times New Roman" w:hAnsi="Times New Roman" w:cs="Times New Roman"/>
          <w:sz w:val="24"/>
          <w:szCs w:val="24"/>
          <w:lang w:val="ru-RU"/>
        </w:rPr>
        <w:t xml:space="preserve"> "Интернет" для размещения информации о проведении торгов, определенном администрацией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131381">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а также опубликованию в официальном печатном издании</w:t>
      </w:r>
      <w:r w:rsidR="00131381">
        <w:rPr>
          <w:rFonts w:ascii="Times New Roman" w:hAnsi="Times New Roman" w:cs="Times New Roman"/>
          <w:sz w:val="24"/>
          <w:szCs w:val="24"/>
          <w:lang w:val="ru-RU"/>
        </w:rPr>
        <w:t xml:space="preserve">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131381">
        <w:rPr>
          <w:rFonts w:ascii="Times New Roman" w:hAnsi="Times New Roman" w:cs="Times New Roman"/>
          <w:sz w:val="24"/>
          <w:szCs w:val="24"/>
          <w:lang w:val="ru-RU"/>
        </w:rPr>
        <w:t>муниципального образования</w:t>
      </w:r>
      <w:r w:rsidR="00942359">
        <w:rPr>
          <w:rFonts w:ascii="Times New Roman" w:hAnsi="Times New Roman" w:cs="Times New Roman"/>
          <w:sz w:val="24"/>
          <w:szCs w:val="24"/>
          <w:lang w:val="ru-RU"/>
        </w:rPr>
        <w:t xml:space="preserve"> газете  «Живой  родник»</w:t>
      </w:r>
      <w:r w:rsidRPr="00727946">
        <w:rPr>
          <w:rFonts w:ascii="Times New Roman" w:hAnsi="Times New Roman" w:cs="Times New Roman"/>
          <w:sz w:val="24"/>
          <w:szCs w:val="24"/>
          <w:lang w:val="ru-RU"/>
        </w:rPr>
        <w:t>, следующие сведения:</w:t>
      </w:r>
    </w:p>
    <w:p w:rsidR="00DE3C1E" w:rsidRPr="00727946" w:rsidRDefault="00131381" w:rsidP="00DE3C1E">
      <w:pPr>
        <w:pStyle w:val="ConsPlu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критерии конкурса;</w:t>
      </w:r>
    </w:p>
    <w:p w:rsidR="00DE3C1E" w:rsidRPr="00727946" w:rsidRDefault="00131381" w:rsidP="00DE3C1E">
      <w:pPr>
        <w:pStyle w:val="ConsPlu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состав Комиссии;</w:t>
      </w:r>
    </w:p>
    <w:p w:rsidR="00DE3C1E" w:rsidRPr="00727946" w:rsidRDefault="00131381" w:rsidP="00DE3C1E">
      <w:pPr>
        <w:pStyle w:val="ConsPlu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сообщение о проведении конкурса;</w:t>
      </w:r>
    </w:p>
    <w:p w:rsidR="00DE3C1E" w:rsidRPr="00727946" w:rsidRDefault="00131381" w:rsidP="00DE3C1E">
      <w:pPr>
        <w:pStyle w:val="ConsPlu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сообщения о результатах проведения конкурса;</w:t>
      </w:r>
    </w:p>
    <w:p w:rsidR="00DE3C1E" w:rsidRPr="00727946" w:rsidRDefault="00131381" w:rsidP="00DE3C1E">
      <w:pPr>
        <w:pStyle w:val="ConsPlusNormal"/>
        <w:ind w:firstLine="708"/>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решение об объявлении конкурса несостоявшимся с обоснованием этого решения;</w:t>
      </w:r>
      <w:proofErr w:type="gramEnd"/>
    </w:p>
    <w:p w:rsidR="00DE3C1E" w:rsidRPr="00727946" w:rsidRDefault="00131381" w:rsidP="00DE3C1E">
      <w:pPr>
        <w:pStyle w:val="ConsPlu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3C1E" w:rsidRPr="00727946">
        <w:rPr>
          <w:rFonts w:ascii="Times New Roman" w:hAnsi="Times New Roman" w:cs="Times New Roman"/>
          <w:sz w:val="24"/>
          <w:szCs w:val="24"/>
          <w:lang w:val="ru-RU"/>
        </w:rPr>
        <w:t>протоколы Комиссии.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 xml:space="preserve">3.1.3. </w:t>
      </w:r>
      <w:proofErr w:type="gramStart"/>
      <w:r w:rsidRPr="00727946">
        <w:rPr>
          <w:rFonts w:ascii="Times New Roman" w:hAnsi="Times New Roman" w:cs="Times New Roman"/>
          <w:sz w:val="24"/>
          <w:szCs w:val="24"/>
          <w:lang w:val="ru-RU"/>
        </w:rPr>
        <w:t xml:space="preserve">Протоколы Комиссии (о вскрытии конвертов с заявками на участие в конкурсе, проведения предварительного отбора участников конкурса, вскрытия конвертов с конкурсными предложениями, рассмотрения и оценки конкурсных предложений, о результатах проведения конкурса) размещаются на официальном сайте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муниципального образования</w:t>
      </w:r>
      <w:r w:rsidR="002045C6">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 xml:space="preserve">в сети "Интернет" для размещения информации о проведении торгов, определенном администрацией </w:t>
      </w:r>
      <w:r w:rsidR="00942359">
        <w:rPr>
          <w:rFonts w:ascii="Times New Roman" w:hAnsi="Times New Roman" w:cs="Times New Roman"/>
          <w:sz w:val="24"/>
          <w:szCs w:val="24"/>
          <w:lang w:val="ru-RU"/>
        </w:rPr>
        <w:t>Тамтачетского</w:t>
      </w:r>
      <w:r w:rsidR="00942359" w:rsidRPr="00DE3C1E">
        <w:rPr>
          <w:rFonts w:ascii="Times New Roman" w:hAnsi="Times New Roman" w:cs="Times New Roman"/>
          <w:sz w:val="24"/>
          <w:szCs w:val="24"/>
          <w:lang w:val="ru-RU"/>
        </w:rPr>
        <w:t xml:space="preserve"> </w:t>
      </w:r>
      <w:r w:rsidR="002045C6">
        <w:rPr>
          <w:rFonts w:ascii="Times New Roman" w:hAnsi="Times New Roman" w:cs="Times New Roman"/>
          <w:sz w:val="24"/>
          <w:szCs w:val="24"/>
          <w:lang w:val="ru-RU"/>
        </w:rPr>
        <w:t>муниципального образования</w:t>
      </w:r>
      <w:r w:rsidRPr="00727946">
        <w:rPr>
          <w:rFonts w:ascii="Times New Roman" w:hAnsi="Times New Roman" w:cs="Times New Roman"/>
          <w:sz w:val="24"/>
          <w:szCs w:val="24"/>
          <w:lang w:val="ru-RU"/>
        </w:rPr>
        <w:t>, в течение трех дней со дня их подписания.</w:t>
      </w:r>
      <w:proofErr w:type="gramEnd"/>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3.2. Условия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Условия конкурса могут содержать</w:t>
      </w:r>
      <w:r w:rsidRPr="00727946">
        <w:rPr>
          <w:rFonts w:ascii="Times New Roman" w:hAnsi="Times New Roman" w:cs="Times New Roman"/>
          <w:sz w:val="24"/>
          <w:szCs w:val="24"/>
          <w:lang w:val="ru-RU"/>
        </w:rPr>
        <w:t>:</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капитальному ремонту и (или) реконструкции недвижимого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осуществлению деятельности, предусмотренной договором;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срок действия договора;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описание, в том числе технико-экономические показатели,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предоставления земельных участков, предназначенных для осуществления деятельности, предусмотренной договором, и срок заключения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договором;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цели и срок использования (эксплуатации)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способы обеспечения исполнения обязательств по договору размеры предоставляемого обеспечения и срок, на который оно предоставляется;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размер арендной платы, форму или формы, порядок и сроки ее внесения;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объем инвестиций в капитальный ремонт и (или) реконструкцию недвижимого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осуществлению за свой счет страхования риска случайной гибели и (или) случайного повреждения передаваемого по договору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финансированию части расходов на капитальный ремонт и (или) реконструкцию недвижимого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внесения изменений в договор;</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обязательства по подготовке проектной документации, технической документации на передаваемое имущество;</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возмещения расходов сторон в случае досрочного прекращения договора;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размеры неустойки за нарушение сторонами обязательств по договору;</w:t>
      </w:r>
    </w:p>
    <w:p w:rsidR="00DE3C1E" w:rsidRPr="00727946" w:rsidRDefault="00DE3C1E" w:rsidP="00DE3C1E">
      <w:pPr>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и иные условия.</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3.3. Критерии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3.3.1. Критерии конкурса устанавливаются Организатором конкурса и используются для оценки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3.3.2.  В качестве критериев конкурса могут устанавливаться: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сроки капитального ремонта и (или) реконструкцию недвижимого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размер арендной платы;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размер принимаемых на себя арендатором (ссудополучателем)  расходов (части расходов) на капитальный ремонт и (или) реконструкцию имущества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в случае если условием конкурса является обязательство по подготовке проектной документации,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капитального ремонта и (или) </w:t>
      </w:r>
      <w:r w:rsidRPr="00727946">
        <w:rPr>
          <w:rFonts w:ascii="Times New Roman" w:hAnsi="Times New Roman" w:cs="Times New Roman"/>
          <w:sz w:val="24"/>
          <w:szCs w:val="24"/>
          <w:lang w:val="ru-RU"/>
        </w:rPr>
        <w:lastRenderedPageBreak/>
        <w:t>реконструкции недвижимого имущества. При этом коэффициент, учитывающий значимость такого критерия, не может составлять более чем две десятых;</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иные критерии конкурса, кроме критериев необоснованно ограничивающих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E3C1E" w:rsidRPr="00727946" w:rsidRDefault="00DE3C1E" w:rsidP="00DE3C1E">
      <w:pPr>
        <w:pStyle w:val="ConsPlusNormal"/>
        <w:ind w:firstLine="709"/>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3.3.3. Для каждого критерия конкурса, за исключением критерия, предусмотренного дефисом четвертым пункта 3.3.2. настоящего Порядка, устанавливаются следующие параметры: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начальное условие в виде числа (далее - начальное значение критерия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уменьшение или увеличение начального значения критерия конкурса в конкурсном предложении;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коэффициент, учитывающий значимость критерия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случае установления предусмотренного дефисом четвертым п. 3.3.2. настоящего приложения критерия конкурса оценка конкурсных предложений, представленных в соответствии с таким критерием, осуществляется в баллах в порядке, установленном 3.11.6 настоящего Порядка.</w:t>
      </w:r>
    </w:p>
    <w:p w:rsidR="00DE3C1E" w:rsidRPr="00B1583D" w:rsidRDefault="00DE3C1E" w:rsidP="00DE3C1E">
      <w:pPr>
        <w:autoSpaceDE w:val="0"/>
        <w:autoSpaceDN w:val="0"/>
        <w:adjustRightInd w:val="0"/>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3.4.  Сообщение о проведении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xml:space="preserve">3.4.1. </w:t>
      </w:r>
      <w:proofErr w:type="gramStart"/>
      <w:r w:rsidRPr="00B1583D">
        <w:rPr>
          <w:rFonts w:ascii="Times New Roman" w:hAnsi="Times New Roman" w:cs="Times New Roman"/>
          <w:sz w:val="24"/>
          <w:szCs w:val="24"/>
          <w:lang w:val="ru-RU"/>
        </w:rPr>
        <w:t>Сообщение о проведении конкурса опубликовывается Комиссией в официальном печатном издании</w:t>
      </w:r>
      <w:r w:rsidR="00A1563A">
        <w:rPr>
          <w:rFonts w:ascii="Times New Roman" w:hAnsi="Times New Roman" w:cs="Times New Roman"/>
          <w:sz w:val="24"/>
          <w:szCs w:val="24"/>
          <w:lang w:val="ru-RU"/>
        </w:rPr>
        <w:t xml:space="preserve"> </w:t>
      </w:r>
      <w:r w:rsidR="00827183">
        <w:rPr>
          <w:rFonts w:ascii="Times New Roman" w:hAnsi="Times New Roman" w:cs="Times New Roman"/>
          <w:sz w:val="24"/>
          <w:szCs w:val="24"/>
          <w:lang w:val="ru-RU"/>
        </w:rPr>
        <w:t>Тамтачетского</w:t>
      </w:r>
      <w:r w:rsidR="00A1563A">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xml:space="preserve">, и размещается на официальном сайте </w:t>
      </w:r>
      <w:r w:rsidR="00827183">
        <w:rPr>
          <w:rFonts w:ascii="Times New Roman" w:hAnsi="Times New Roman" w:cs="Times New Roman"/>
          <w:sz w:val="24"/>
          <w:szCs w:val="24"/>
          <w:lang w:val="ru-RU"/>
        </w:rPr>
        <w:t>Тамтачетского</w:t>
      </w:r>
      <w:r w:rsidR="00827183" w:rsidRPr="00DE3C1E">
        <w:rPr>
          <w:rFonts w:ascii="Times New Roman" w:hAnsi="Times New Roman" w:cs="Times New Roman"/>
          <w:sz w:val="24"/>
          <w:szCs w:val="24"/>
          <w:lang w:val="ru-RU"/>
        </w:rPr>
        <w:t xml:space="preserve"> </w:t>
      </w:r>
      <w:r w:rsidRPr="00727946">
        <w:rPr>
          <w:rFonts w:ascii="Times New Roman" w:hAnsi="Times New Roman" w:cs="Times New Roman"/>
          <w:sz w:val="24"/>
          <w:szCs w:val="24"/>
          <w:lang w:val="ru-RU"/>
        </w:rPr>
        <w:t xml:space="preserve">муниципального образования в сети "Интернет" для размещения информации о проведении торгов, определенном администрацией </w:t>
      </w:r>
      <w:r w:rsidR="00827183">
        <w:rPr>
          <w:rFonts w:ascii="Times New Roman" w:hAnsi="Times New Roman" w:cs="Times New Roman"/>
          <w:sz w:val="24"/>
          <w:szCs w:val="24"/>
          <w:lang w:val="ru-RU"/>
        </w:rPr>
        <w:t>Тамтачетского</w:t>
      </w:r>
      <w:r w:rsidR="00827183" w:rsidRPr="00DE3C1E">
        <w:rPr>
          <w:rFonts w:ascii="Times New Roman" w:hAnsi="Times New Roman" w:cs="Times New Roman"/>
          <w:sz w:val="24"/>
          <w:szCs w:val="24"/>
          <w:lang w:val="ru-RU"/>
        </w:rPr>
        <w:t xml:space="preserve"> </w:t>
      </w:r>
      <w:r w:rsidR="00A1563A">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roofErr w:type="gramEnd"/>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3.4.2. В сообщении о проведении конкурса должны быть указаны: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наименование, место нахождения, почтовый адрес, реквизиты счетов, номера телефонов Организатора торгов, адрес официального сайта в сети "Интернет", данные должностных лиц и иная аналогичная информация;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имущество в </w:t>
      </w:r>
      <w:proofErr w:type="gramStart"/>
      <w:r w:rsidRPr="00727946">
        <w:rPr>
          <w:rFonts w:ascii="Times New Roman" w:hAnsi="Times New Roman" w:cs="Times New Roman"/>
          <w:sz w:val="24"/>
          <w:szCs w:val="24"/>
          <w:lang w:val="ru-RU"/>
        </w:rPr>
        <w:t>отношении</w:t>
      </w:r>
      <w:proofErr w:type="gramEnd"/>
      <w:r w:rsidRPr="00727946">
        <w:rPr>
          <w:rFonts w:ascii="Times New Roman" w:hAnsi="Times New Roman" w:cs="Times New Roman"/>
          <w:sz w:val="24"/>
          <w:szCs w:val="24"/>
          <w:lang w:val="ru-RU"/>
        </w:rPr>
        <w:t xml:space="preserve"> которого проводиться конкурс;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срок действия договора;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требования к участникам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критерии конкурса и их параметры;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место и срок предоставления конкурсной документации;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размер платы, взимаемой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место нахождения, почтовый адрес, номера телефонов Комиссии и иная аналогичная информация о ней;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место и срок представления заявок на участие в конкурсе (даты и время начала и истечения этого срока);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размер задатка, порядок и сроки его внесения, реквизиты счетов, на которые вносится задаток;</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место и срок представления конкурсных предложений (даты и время начала и истечения этого срока);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место, дата и время вскрытия конвертов с заявками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место, дата и время вскрытия конвертов с конкурсными предложениями;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порядок определения победителя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срок подписания членами Комиссии протокола о результатах проведения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срок подписания договора.</w:t>
      </w:r>
    </w:p>
    <w:p w:rsidR="00DE3C1E" w:rsidRPr="00B1583D" w:rsidRDefault="00DE3C1E" w:rsidP="00DE3C1E">
      <w:pPr>
        <w:tabs>
          <w:tab w:val="left" w:pos="1155"/>
        </w:tabs>
        <w:ind w:firstLine="708"/>
        <w:rPr>
          <w:rFonts w:ascii="Times New Roman" w:hAnsi="Times New Roman" w:cs="Times New Roman"/>
          <w:sz w:val="24"/>
          <w:szCs w:val="24"/>
          <w:lang w:val="ru-RU"/>
        </w:rPr>
      </w:pPr>
      <w:r w:rsidRPr="00B1583D">
        <w:rPr>
          <w:rFonts w:ascii="Times New Roman" w:hAnsi="Times New Roman" w:cs="Times New Roman"/>
          <w:sz w:val="24"/>
          <w:szCs w:val="24"/>
          <w:lang w:val="ru-RU"/>
        </w:rPr>
        <w:lastRenderedPageBreak/>
        <w:t>3.5.Конкурсная документация.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xml:space="preserve">3.5.1. Конкурсная документация размещается на официальном сайте </w:t>
      </w:r>
      <w:r w:rsidR="00827183">
        <w:rPr>
          <w:rFonts w:ascii="Times New Roman" w:hAnsi="Times New Roman" w:cs="Times New Roman"/>
          <w:sz w:val="24"/>
          <w:szCs w:val="24"/>
          <w:lang w:val="ru-RU"/>
        </w:rPr>
        <w:t>Тамтачетского</w:t>
      </w:r>
      <w:r w:rsidR="00827183" w:rsidRPr="00DE3C1E">
        <w:rPr>
          <w:rFonts w:ascii="Times New Roman" w:hAnsi="Times New Roman" w:cs="Times New Roman"/>
          <w:sz w:val="24"/>
          <w:szCs w:val="24"/>
          <w:lang w:val="ru-RU"/>
        </w:rPr>
        <w:t xml:space="preserve"> </w:t>
      </w:r>
      <w:r w:rsidRPr="00B1583D">
        <w:rPr>
          <w:rFonts w:ascii="Times New Roman" w:hAnsi="Times New Roman" w:cs="Times New Roman"/>
          <w:sz w:val="24"/>
          <w:szCs w:val="24"/>
          <w:lang w:val="ru-RU"/>
        </w:rPr>
        <w:t>муниципального образования</w:t>
      </w:r>
      <w:r w:rsidRPr="00727946">
        <w:rPr>
          <w:rFonts w:ascii="Times New Roman" w:hAnsi="Times New Roman" w:cs="Times New Roman"/>
          <w:sz w:val="24"/>
          <w:szCs w:val="24"/>
          <w:lang w:val="ru-RU"/>
        </w:rPr>
        <w:t xml:space="preserve"> </w:t>
      </w:r>
      <w:r w:rsidR="00AA200D">
        <w:rPr>
          <w:rFonts w:ascii="Times New Roman" w:hAnsi="Times New Roman" w:cs="Times New Roman"/>
          <w:b/>
          <w:snapToGrid w:val="0"/>
          <w:kern w:val="10"/>
          <w:sz w:val="24"/>
          <w:szCs w:val="24"/>
          <w:lang w:val="ru-RU"/>
        </w:rPr>
        <w:t xml:space="preserve"> </w:t>
      </w:r>
      <w:r w:rsidRPr="00727946">
        <w:rPr>
          <w:rFonts w:ascii="Times New Roman" w:hAnsi="Times New Roman" w:cs="Times New Roman"/>
          <w:sz w:val="24"/>
          <w:szCs w:val="24"/>
          <w:lang w:val="ru-RU"/>
        </w:rPr>
        <w:t>в сети "Интернет" для размещения информации о проведении торгов, определенном администрацией</w:t>
      </w:r>
      <w:r w:rsidR="00827183" w:rsidRPr="00827183">
        <w:rPr>
          <w:rFonts w:ascii="Times New Roman" w:hAnsi="Times New Roman" w:cs="Times New Roman"/>
          <w:sz w:val="24"/>
          <w:szCs w:val="24"/>
          <w:lang w:val="ru-RU"/>
        </w:rPr>
        <w:t xml:space="preserve"> </w:t>
      </w:r>
      <w:r w:rsidR="00827183">
        <w:rPr>
          <w:rFonts w:ascii="Times New Roman" w:hAnsi="Times New Roman" w:cs="Times New Roman"/>
          <w:sz w:val="24"/>
          <w:szCs w:val="24"/>
          <w:lang w:val="ru-RU"/>
        </w:rPr>
        <w:t>Тамтачетского</w:t>
      </w:r>
      <w:r w:rsidR="00A1563A">
        <w:rPr>
          <w:rFonts w:ascii="Times New Roman" w:hAnsi="Times New Roman" w:cs="Times New Roman"/>
          <w:sz w:val="24"/>
          <w:szCs w:val="24"/>
          <w:lang w:val="ru-RU"/>
        </w:rPr>
        <w:t xml:space="preserve"> муниципального образования</w:t>
      </w:r>
      <w:r w:rsidRPr="00727946">
        <w:rPr>
          <w:rFonts w:ascii="Times New Roman" w:hAnsi="Times New Roman" w:cs="Times New Roman"/>
          <w:sz w:val="24"/>
          <w:szCs w:val="24"/>
          <w:lang w:val="ru-RU"/>
        </w:rPr>
        <w:t xml:space="preserve">, не менее чем за тридцать рабочих дней до дня истечения срока представления заявок на участие в конкурсе, одновременно с размещением сообщения о проведении открытого конкурса. Со дня опубликования сообщения о проведении открытого конкурса. Организатор обязан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727946">
        <w:rPr>
          <w:rFonts w:ascii="Times New Roman" w:hAnsi="Times New Roman" w:cs="Times New Roman"/>
          <w:sz w:val="24"/>
          <w:szCs w:val="24"/>
          <w:lang w:val="ru-RU"/>
        </w:rPr>
        <w:t>установлена</w:t>
      </w:r>
      <w:proofErr w:type="gramEnd"/>
      <w:r w:rsidRPr="00727946">
        <w:rPr>
          <w:rFonts w:ascii="Times New Roman" w:hAnsi="Times New Roman" w:cs="Times New Roman"/>
          <w:sz w:val="24"/>
          <w:szCs w:val="24"/>
          <w:lang w:val="ru-RU"/>
        </w:rPr>
        <w:t xml:space="preserve"> и указание об этом содержится в сообщении о проведении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3.5.2.Организатор конкурса обязан предоставлять в письменной форме разъяснения положений конкурсной документации по запросам заявителей, если такие запросы поступили к Организатору или в Комиссию не </w:t>
      </w:r>
      <w:proofErr w:type="gramStart"/>
      <w:r w:rsidRPr="00727946">
        <w:rPr>
          <w:rFonts w:ascii="Times New Roman" w:hAnsi="Times New Roman" w:cs="Times New Roman"/>
          <w:sz w:val="24"/>
          <w:szCs w:val="24"/>
          <w:lang w:val="ru-RU"/>
        </w:rPr>
        <w:t>позднее</w:t>
      </w:r>
      <w:proofErr w:type="gramEnd"/>
      <w:r w:rsidRPr="00727946">
        <w:rPr>
          <w:rFonts w:ascii="Times New Roman" w:hAnsi="Times New Roman" w:cs="Times New Roman"/>
          <w:sz w:val="24"/>
          <w:szCs w:val="24"/>
          <w:lang w:val="ru-RU"/>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Организатором каждому заявителю в сроки, установленные конкурсной документацией, но не </w:t>
      </w:r>
      <w:proofErr w:type="gramStart"/>
      <w:r w:rsidRPr="00727946">
        <w:rPr>
          <w:rFonts w:ascii="Times New Roman" w:hAnsi="Times New Roman" w:cs="Times New Roman"/>
          <w:sz w:val="24"/>
          <w:szCs w:val="24"/>
          <w:lang w:val="ru-RU"/>
        </w:rPr>
        <w:t>позднее</w:t>
      </w:r>
      <w:proofErr w:type="gramEnd"/>
      <w:r w:rsidRPr="00727946">
        <w:rPr>
          <w:rFonts w:ascii="Times New Roman" w:hAnsi="Times New Roman" w:cs="Times New Roman"/>
          <w:sz w:val="24"/>
          <w:szCs w:val="24"/>
          <w:lang w:val="ru-RU"/>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3.5.3.Организатор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Комиссией в официальном издании, размещается на официальном сайте в сети "Интернет".</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3.5.4. Конкурсная документация должна содержать:</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а) условия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б) состав и описание имущества;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г) критерии конкурса </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д</w:t>
      </w:r>
      <w:proofErr w:type="spellEnd"/>
      <w:r w:rsidRPr="00727946">
        <w:rPr>
          <w:rFonts w:ascii="Times New Roman" w:hAnsi="Times New Roman" w:cs="Times New Roman"/>
          <w:sz w:val="24"/>
          <w:szCs w:val="24"/>
          <w:lang w:val="ru-RU"/>
        </w:rPr>
        <w:t>)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соответствие заявителей требованиям, установленным конкурсной документацией и предъявляемым к участникам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соответствие заявок на участие в конкурсе и конкурсных предложений требованиям, установленным конкурсной документацией;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информацию, содержащуюся в конкурсном предложении;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е) срок опубликования, размещения сообщения о проведении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ж) порядок представления заявок на участие в конкурсе и требования, предъявляемые к ним;</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з</w:t>
      </w:r>
      <w:proofErr w:type="spellEnd"/>
      <w:r w:rsidRPr="00727946">
        <w:rPr>
          <w:rFonts w:ascii="Times New Roman" w:hAnsi="Times New Roman" w:cs="Times New Roman"/>
          <w:sz w:val="24"/>
          <w:szCs w:val="24"/>
          <w:lang w:val="ru-RU"/>
        </w:rPr>
        <w:t>) место и срок представления заявок на участие в конкурсе (даты и время начала и истечения этого срока);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и) порядок, место и срок предоставления конкурсной документации;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к) порядок предоставления разъяснений положений конкурсной документации;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л) указание на способы обеспечения исполнения обязательств по договору;</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м) размер задатка, вносимого в обеспечение исполнения обязательства по заключению договора, порядок и срок его внесения, реквизиты счетов, на которые вносится задаток;</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lastRenderedPageBreak/>
        <w:t>н</w:t>
      </w:r>
      <w:proofErr w:type="spellEnd"/>
      <w:r w:rsidRPr="00727946">
        <w:rPr>
          <w:rFonts w:ascii="Times New Roman" w:hAnsi="Times New Roman" w:cs="Times New Roman"/>
          <w:sz w:val="24"/>
          <w:szCs w:val="24"/>
          <w:lang w:val="ru-RU"/>
        </w:rPr>
        <w:t>) размер арендной платы, порядок и сроки ее внесения;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о) порядок, место и срок представления конкурсных предложений (даты и время начала и истечения этого срока);</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п</w:t>
      </w:r>
      <w:proofErr w:type="spellEnd"/>
      <w:r w:rsidRPr="00727946">
        <w:rPr>
          <w:rFonts w:ascii="Times New Roman" w:hAnsi="Times New Roman" w:cs="Times New Roman"/>
          <w:sz w:val="24"/>
          <w:szCs w:val="24"/>
          <w:lang w:val="ru-RU"/>
        </w:rPr>
        <w:t>) порядок и срок изменения и (или) отзыва заявок на участие в конкурсе и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р</w:t>
      </w:r>
      <w:proofErr w:type="spellEnd"/>
      <w:r w:rsidRPr="00727946">
        <w:rPr>
          <w:rFonts w:ascii="Times New Roman" w:hAnsi="Times New Roman" w:cs="Times New Roman"/>
          <w:sz w:val="24"/>
          <w:szCs w:val="24"/>
          <w:lang w:val="ru-RU"/>
        </w:rPr>
        <w:t>) порядок, место, дату и время вскрытия конвертов с заявками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с)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т) порядок, место, дату и время вскрытия конвертов с конкурсными предложениями;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у) порядок рассмотрения и оценки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ф</w:t>
      </w:r>
      <w:proofErr w:type="spellEnd"/>
      <w:r w:rsidRPr="00727946">
        <w:rPr>
          <w:rFonts w:ascii="Times New Roman" w:hAnsi="Times New Roman" w:cs="Times New Roman"/>
          <w:sz w:val="24"/>
          <w:szCs w:val="24"/>
          <w:lang w:val="ru-RU"/>
        </w:rPr>
        <w:t>) порядок определения победителя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х</w:t>
      </w:r>
      <w:proofErr w:type="spellEnd"/>
      <w:r w:rsidRPr="00727946">
        <w:rPr>
          <w:rFonts w:ascii="Times New Roman" w:hAnsi="Times New Roman" w:cs="Times New Roman"/>
          <w:sz w:val="24"/>
          <w:szCs w:val="24"/>
          <w:lang w:val="ru-RU"/>
        </w:rPr>
        <w:t>) срок подписания протокола о результатах проведения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spellStart"/>
      <w:r w:rsidRPr="00727946">
        <w:rPr>
          <w:rFonts w:ascii="Times New Roman" w:hAnsi="Times New Roman" w:cs="Times New Roman"/>
          <w:sz w:val="24"/>
          <w:szCs w:val="24"/>
          <w:lang w:val="ru-RU"/>
        </w:rPr>
        <w:t>ц</w:t>
      </w:r>
      <w:proofErr w:type="spellEnd"/>
      <w:r w:rsidRPr="00727946">
        <w:rPr>
          <w:rFonts w:ascii="Times New Roman" w:hAnsi="Times New Roman" w:cs="Times New Roman"/>
          <w:sz w:val="24"/>
          <w:szCs w:val="24"/>
          <w:lang w:val="ru-RU"/>
        </w:rPr>
        <w:t>) срок подписания договора;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ч) требования к победителю конкурса о представлении документов, подтверждающих обеспечение исполнения обязательств по договору, а также требования к таким документам;</w:t>
      </w:r>
    </w:p>
    <w:p w:rsidR="00DE3C1E" w:rsidRPr="00B1583D" w:rsidRDefault="00DE3C1E" w:rsidP="00B1583D">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3.5.5.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3.6. Представление заявок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3.6.1. Заявки на участие в конкурсе должны</w:t>
      </w:r>
      <w:r w:rsidRPr="00727946">
        <w:rPr>
          <w:rFonts w:ascii="Times New Roman" w:hAnsi="Times New Roman" w:cs="Times New Roman"/>
          <w:sz w:val="24"/>
          <w:szCs w:val="24"/>
          <w:lang w:val="ru-RU"/>
        </w:rPr>
        <w:t xml:space="preserve">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3.6.2.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3.6.3.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Комиссии, копия - у заявителя.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3.6.4. Представленная в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3.6.5. Конверт с заявкой на участие в конкурсе, представленной в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3.6.6. 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Организатора, принимаемому на следующий день после истечения этого срока, объявляется несостоявшимся.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3.6.7. Заявитель вправе изменить или отозвать свою заявку </w:t>
      </w:r>
      <w:proofErr w:type="gramStart"/>
      <w:r w:rsidRPr="00727946">
        <w:rPr>
          <w:rFonts w:ascii="Times New Roman" w:hAnsi="Times New Roman" w:cs="Times New Roman"/>
          <w:sz w:val="24"/>
          <w:szCs w:val="24"/>
          <w:lang w:val="ru-RU"/>
        </w:rPr>
        <w:t>на участие в конкурсе в любое время до истечения срока представления в Комиссию</w:t>
      </w:r>
      <w:proofErr w:type="gramEnd"/>
      <w:r w:rsidRPr="00727946">
        <w:rPr>
          <w:rFonts w:ascii="Times New Roman" w:hAnsi="Times New Roman" w:cs="Times New Roman"/>
          <w:sz w:val="24"/>
          <w:szCs w:val="24"/>
          <w:lang w:val="ru-RU"/>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Комиссию до истечения срока представления заявок на участие в конкурсе.</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3.7. Вскрытие конвертов с заявками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 xml:space="preserve">3.7.1. Конверты с заявками на участие в конкурсе вскрываются на заседании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727946">
        <w:rPr>
          <w:rFonts w:ascii="Times New Roman" w:hAnsi="Times New Roman" w:cs="Times New Roman"/>
          <w:sz w:val="24"/>
          <w:szCs w:val="24"/>
          <w:lang w:val="ru-RU"/>
        </w:rPr>
        <w:t>участие</w:t>
      </w:r>
      <w:proofErr w:type="gramEnd"/>
      <w:r w:rsidRPr="00727946">
        <w:rPr>
          <w:rFonts w:ascii="Times New Roman" w:hAnsi="Times New Roman" w:cs="Times New Roman"/>
          <w:sz w:val="24"/>
          <w:szCs w:val="24"/>
          <w:lang w:val="ru-RU"/>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3.7.2. Заявители или их представители вправе присутствовать при вскрытии конвертов с заявками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3.7.3. Вскрытию подлежат все конверты с заявками на участие в конкурсе, представленными в Комиссию до истечения установленного конкурсной документацией срока представления заявок на участие в конкурсе.</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3.8. Проведение предварительного отбора участников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3.8.1. Предварительный отбор участников конкурса проводится в установленном конкурсной документацией порядке Комиссией, которая определяет:</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соответствие заявки на участие в конкурсе требованиям, содержащимся в конкурсной документации. При этом Комиссия вправе потребовать от заявителя разъяснения положений представленной им заявки на участие в конкурсе;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соответствие заявителя требованиям к участникам конкурса, установленным конкурсной документацией. При этом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отсутствие решения о признании заявителя банкротом и об открытии конкурсного производства в отношении него.</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3.8.2. </w:t>
      </w:r>
      <w:proofErr w:type="gramStart"/>
      <w:r w:rsidRPr="00727946">
        <w:rPr>
          <w:rFonts w:ascii="Times New Roman" w:hAnsi="Times New Roman" w:cs="Times New Roman"/>
          <w:sz w:val="24"/>
          <w:szCs w:val="24"/>
          <w:lang w:val="ru-RU"/>
        </w:rPr>
        <w:t>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w:t>
      </w:r>
      <w:proofErr w:type="gramEnd"/>
      <w:r w:rsidRPr="00727946">
        <w:rPr>
          <w:rFonts w:ascii="Times New Roman" w:hAnsi="Times New Roman" w:cs="Times New Roman"/>
          <w:sz w:val="24"/>
          <w:szCs w:val="24"/>
          <w:lang w:val="ru-RU"/>
        </w:rPr>
        <w:t xml:space="preserve"> к участию в конкурсе, а также наименование (для юридического лица) или фамилию, имя, отчество (для индивидуального предпринимателя, физического лица) заявителя, не прошедшего предварительного отбора участников конкурса и не допущенного к участию в конкурсе, с обоснованием принятого Комиссией решения.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3.8.3. Решение об отказе в допуске заявителя к участию в конкурсе принимается Комиссией в случае, если: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заявитель не соответствует требованиям, предъявляемым к участникам конкурса;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представленные заявителем документы и материалы неполны и (или) недостоверны;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задаток заявителя не поступил на счет в срок и в размере, </w:t>
      </w:r>
      <w:proofErr w:type="gramStart"/>
      <w:r w:rsidRPr="00727946">
        <w:rPr>
          <w:rFonts w:ascii="Times New Roman" w:hAnsi="Times New Roman" w:cs="Times New Roman"/>
          <w:sz w:val="24"/>
          <w:szCs w:val="24"/>
          <w:lang w:val="ru-RU"/>
        </w:rPr>
        <w:t>которые</w:t>
      </w:r>
      <w:proofErr w:type="gramEnd"/>
      <w:r w:rsidRPr="00727946">
        <w:rPr>
          <w:rFonts w:ascii="Times New Roman" w:hAnsi="Times New Roman" w:cs="Times New Roman"/>
          <w:sz w:val="24"/>
          <w:szCs w:val="24"/>
          <w:lang w:val="ru-RU"/>
        </w:rPr>
        <w:t xml:space="preserve"> установлены конкурсной документацией.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3.8.4. Комиссия в течение трех рабочих дней со дня подписания членами Комиссии протокола проведения предварительного отбора участников конкурса, но не </w:t>
      </w:r>
      <w:proofErr w:type="gramStart"/>
      <w:r w:rsidRPr="00727946">
        <w:rPr>
          <w:rFonts w:ascii="Times New Roman" w:hAnsi="Times New Roman" w:cs="Times New Roman"/>
          <w:sz w:val="24"/>
          <w:szCs w:val="24"/>
          <w:lang w:val="ru-RU"/>
        </w:rPr>
        <w:t>позднее</w:t>
      </w:r>
      <w:proofErr w:type="gramEnd"/>
      <w:r w:rsidRPr="00727946">
        <w:rPr>
          <w:rFonts w:ascii="Times New Roman" w:hAnsi="Times New Roman" w:cs="Times New Roman"/>
          <w:sz w:val="24"/>
          <w:szCs w:val="24"/>
          <w:lang w:val="ru-RU"/>
        </w:rPr>
        <w:t xml:space="preserve"> чем за шестьдесят рабочих дней до дня истечения срока представления конкурсных предложений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727946">
        <w:rPr>
          <w:rFonts w:ascii="Times New Roman" w:hAnsi="Times New Roman" w:cs="Times New Roman"/>
          <w:sz w:val="24"/>
          <w:szCs w:val="24"/>
          <w:lang w:val="ru-RU"/>
        </w:rPr>
        <w:t>протокола</w:t>
      </w:r>
      <w:proofErr w:type="gramEnd"/>
      <w:r w:rsidRPr="00727946">
        <w:rPr>
          <w:rFonts w:ascii="Times New Roman" w:hAnsi="Times New Roman" w:cs="Times New Roman"/>
          <w:sz w:val="24"/>
          <w:szCs w:val="24"/>
          <w:lang w:val="ru-RU"/>
        </w:rPr>
        <w:t xml:space="preserve"> и возвращаются внесенные ими суммы задатков в течение пяти рабочих дней со дня подписания указанного протокола членами Комиссии.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3.8.5.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3.8.6. В случае если конкурс объявлен не состоявшимся, Комиссия вправе вскрыть конверт с единственной представленной заявкой на участие в конкурсе и рассмотреть эту заявку в установленном порядке,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Комиссия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договора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Комиссии. Срок рассмотрения Комиссией представленного таким заявителем предложения составляет пятнадцать рабочих дней со дня представления таким заявителем предложения. По результатам рассмотрения представленного заявителем предложения Комиссия в случае, если это предложение соответствует требованиям конкурсной документации, в том числе критериям конкурса, принимает решение о заключении договора с таким заявителем.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3.8.7. Организатор возвращает заявителю, представившему единственную заявку на участие в конкурсе, внесенный им задаток в случае, если: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заявителю не было предложено представить предложение о заключении договора - в течение пятнадцати рабочих дней со дня принятия решения о признании конкурса несостоявшимся;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заявитель не представил предложения о заключении договора, - в течение пяти рабочих дней после дня истечения установленного срока представления предложения о заключении договора;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Комиссия по результатам рассмотрения представленного заявителем предложения о заключении договора не приняла решение о заключении с таким заявителем договора, - в течение двадцати рабочих дней после дня истечения установленного срока рассмотрения предложения о заключении концессионного соглашения.</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3.9. Представление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3.9.1. Конкурсное предложение оформляется на русском</w:t>
      </w:r>
      <w:r w:rsidRPr="00727946">
        <w:rPr>
          <w:rFonts w:ascii="Times New Roman" w:hAnsi="Times New Roman" w:cs="Times New Roman"/>
          <w:sz w:val="24"/>
          <w:szCs w:val="24"/>
          <w:lang w:val="ru-RU"/>
        </w:rPr>
        <w:t xml:space="preserve"> языке в письменной форме в двух экземплярах (оригинал и копия), каждый из которых удостоверяется подписью участника конкурса, и представляется в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Комиссии, копия - у участника конкурса.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3.9.2. Представленное в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727946">
        <w:rPr>
          <w:rFonts w:ascii="Times New Roman" w:hAnsi="Times New Roman" w:cs="Times New Roman"/>
          <w:sz w:val="24"/>
          <w:szCs w:val="24"/>
          <w:lang w:val="ru-RU"/>
        </w:rPr>
        <w:t>с</w:t>
      </w:r>
      <w:proofErr w:type="gramEnd"/>
      <w:r w:rsidRPr="00727946">
        <w:rPr>
          <w:rFonts w:ascii="Times New Roman" w:hAnsi="Times New Roman" w:cs="Times New Roman"/>
          <w:sz w:val="24"/>
          <w:szCs w:val="24"/>
          <w:lang w:val="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3.9.3. Участник конкурса вправе представить конкурсное предложение на заседании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3.9.4. Участник конкурса вправе изменить или отозвать свое конкурсное предложение в любое время до истечения срока представления в Комиссию конкурсных предложений. </w:t>
      </w:r>
      <w:r w:rsidRPr="00727946">
        <w:rPr>
          <w:rFonts w:ascii="Times New Roman" w:hAnsi="Times New Roman" w:cs="Times New Roman"/>
          <w:sz w:val="24"/>
          <w:szCs w:val="24"/>
          <w:lang w:val="ru-RU"/>
        </w:rPr>
        <w:lastRenderedPageBreak/>
        <w:t>Изменение конкурсного предложения или уведомление о его отзыве считается действительным, если такое изменение или такое уведомление поступило в Комиссию до истечения срока представления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3.9.5. В конкурсном предложении для каждого критерия конкурса указывается значение предлагаемого участником конкурса условия в виде числа.</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3.10. Вскрытие конвертов с конкурсными предложениями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3.10.1. Конверты с конкурсными предложениями вскрываются на заседании Комиссии в порядке, в день, во время и в месте, которые установлены конкурсной документацией. </w:t>
      </w:r>
      <w:proofErr w:type="gramStart"/>
      <w:r w:rsidRPr="00727946">
        <w:rPr>
          <w:rFonts w:ascii="Times New Roman" w:hAnsi="Times New Roman" w:cs="Times New Roman"/>
          <w:sz w:val="24"/>
          <w:szCs w:val="24"/>
          <w:lang w:val="ru-RU"/>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3.10.2. Участники конкурса, представившие конкурсные предложения в Комиссию, или их представители вправе присутствовать при вскрытии конвертов с конкурсными предложениями.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3.10.3. </w:t>
      </w:r>
      <w:proofErr w:type="gramStart"/>
      <w:r w:rsidRPr="00727946">
        <w:rPr>
          <w:rFonts w:ascii="Times New Roman" w:hAnsi="Times New Roman" w:cs="Times New Roman"/>
          <w:sz w:val="24"/>
          <w:szCs w:val="24"/>
          <w:lang w:val="ru-RU"/>
        </w:rPr>
        <w:t>Вскрытию подлежат все конверты с конкурсными предложениями, представленными участниками конкурса в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3.10.4. Конверт с конкурсным предложением, представленным в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727946">
        <w:rPr>
          <w:rFonts w:ascii="Times New Roman" w:hAnsi="Times New Roman" w:cs="Times New Roman"/>
          <w:sz w:val="24"/>
          <w:szCs w:val="24"/>
          <w:lang w:val="ru-RU"/>
        </w:rPr>
        <w:t>конкурса</w:t>
      </w:r>
      <w:proofErr w:type="gramEnd"/>
      <w:r w:rsidRPr="00727946">
        <w:rPr>
          <w:rFonts w:ascii="Times New Roman" w:hAnsi="Times New Roman" w:cs="Times New Roman"/>
          <w:sz w:val="24"/>
          <w:szCs w:val="24"/>
          <w:lang w:val="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3.11. Порядок рассмотрения и оценки конкурсных предложений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3.11.1. Рассмотрение и оценка конкурсных предложений, представленных участниками конкурса, </w:t>
      </w:r>
      <w:proofErr w:type="gramStart"/>
      <w:r w:rsidRPr="00727946">
        <w:rPr>
          <w:rFonts w:ascii="Times New Roman" w:hAnsi="Times New Roman" w:cs="Times New Roman"/>
          <w:sz w:val="24"/>
          <w:szCs w:val="24"/>
          <w:lang w:val="ru-RU"/>
        </w:rPr>
        <w:t>конверты</w:t>
      </w:r>
      <w:proofErr w:type="gramEnd"/>
      <w:r w:rsidRPr="00727946">
        <w:rPr>
          <w:rFonts w:ascii="Times New Roman" w:hAnsi="Times New Roman" w:cs="Times New Roman"/>
          <w:sz w:val="24"/>
          <w:szCs w:val="24"/>
          <w:lang w:val="ru-RU"/>
        </w:rPr>
        <w:t xml:space="preserve"> с конкурсными предложениями которых подлежат вскрытию осуществляются в установленном конкурсной документацией порядке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3.11.2.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3.11.3. Решение о несоответствии конкурсного предложения требованиям конкурсной документации принимается Комиссией в случае, если: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условие, содержащееся в конкурсном предложении, не соответствует установленным параметрам критериев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представленные участником конкурса документы и материалы недостоверны.</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3.11.4.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3.11.5. Оценка конкурсных предложений в соответствии с критериями конкурса осуществляется в следующем порядке: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727946">
        <w:rPr>
          <w:rFonts w:ascii="Times New Roman" w:hAnsi="Times New Roman" w:cs="Times New Roman"/>
          <w:sz w:val="24"/>
          <w:szCs w:val="24"/>
          <w:lang w:val="ru-RU"/>
        </w:rPr>
        <w:t>значения</w:t>
      </w:r>
      <w:proofErr w:type="gramEnd"/>
      <w:r w:rsidRPr="00727946">
        <w:rPr>
          <w:rFonts w:ascii="Times New Roman" w:hAnsi="Times New Roman" w:cs="Times New Roman"/>
          <w:sz w:val="24"/>
          <w:szCs w:val="24"/>
          <w:lang w:val="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727946">
        <w:rPr>
          <w:rFonts w:ascii="Times New Roman" w:hAnsi="Times New Roman" w:cs="Times New Roman"/>
          <w:sz w:val="24"/>
          <w:szCs w:val="24"/>
          <w:lang w:val="ru-RU"/>
        </w:rPr>
        <w:t>значений</w:t>
      </w:r>
      <w:proofErr w:type="gramEnd"/>
      <w:r w:rsidRPr="00727946">
        <w:rPr>
          <w:rFonts w:ascii="Times New Roman" w:hAnsi="Times New Roman" w:cs="Times New Roman"/>
          <w:sz w:val="24"/>
          <w:szCs w:val="24"/>
          <w:lang w:val="ru-RU"/>
        </w:rPr>
        <w:t xml:space="preserve"> содержащихся во всех конкурсных предложениях условий;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727946">
        <w:rPr>
          <w:rFonts w:ascii="Times New Roman" w:hAnsi="Times New Roman" w:cs="Times New Roman"/>
          <w:sz w:val="24"/>
          <w:szCs w:val="24"/>
          <w:lang w:val="ru-RU"/>
        </w:rPr>
        <w:t>значений</w:t>
      </w:r>
      <w:proofErr w:type="gramEnd"/>
      <w:r w:rsidRPr="00727946">
        <w:rPr>
          <w:rFonts w:ascii="Times New Roman" w:hAnsi="Times New Roman" w:cs="Times New Roman"/>
          <w:sz w:val="24"/>
          <w:szCs w:val="24"/>
          <w:lang w:val="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727946">
        <w:rPr>
          <w:rFonts w:ascii="Times New Roman" w:hAnsi="Times New Roman" w:cs="Times New Roman"/>
          <w:sz w:val="24"/>
          <w:szCs w:val="24"/>
          <w:lang w:val="ru-RU"/>
        </w:rPr>
        <w:t>значений</w:t>
      </w:r>
      <w:proofErr w:type="gramEnd"/>
      <w:r w:rsidRPr="00727946">
        <w:rPr>
          <w:rFonts w:ascii="Times New Roman" w:hAnsi="Times New Roman" w:cs="Times New Roman"/>
          <w:sz w:val="24"/>
          <w:szCs w:val="24"/>
          <w:lang w:val="ru-RU"/>
        </w:rPr>
        <w:t xml:space="preserve"> содержащихся во всех конкурсных предложениях условий;</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sidRPr="00727946">
        <w:rPr>
          <w:rFonts w:ascii="Times New Roman" w:hAnsi="Times New Roman" w:cs="Times New Roman"/>
          <w:sz w:val="24"/>
          <w:szCs w:val="24"/>
          <w:lang w:val="ru-RU"/>
        </w:rPr>
        <w:t>суммируются</w:t>
      </w:r>
      <w:proofErr w:type="gramEnd"/>
      <w:r w:rsidRPr="00727946">
        <w:rPr>
          <w:rFonts w:ascii="Times New Roman" w:hAnsi="Times New Roman" w:cs="Times New Roman"/>
          <w:sz w:val="24"/>
          <w:szCs w:val="24"/>
          <w:lang w:val="ru-RU"/>
        </w:rPr>
        <w:t xml:space="preserve"> и определяется итоговая величина.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3.11.6. Оценка конкурсных предложений в соответствии с критерием конкурса, предусмотренным дефисом четвертым пункта 3.3.2. настоящего Порядка, осуществляется Комиссией в следующем порядке: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конкурсному предложению присваиваются баллы - от одного до десяти баллов;</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проведения капитального ремонта и (или) реконструкции недвижимого имущества, определяется путем </w:t>
      </w:r>
      <w:proofErr w:type="gramStart"/>
      <w:r w:rsidRPr="00727946">
        <w:rPr>
          <w:rFonts w:ascii="Times New Roman" w:hAnsi="Times New Roman" w:cs="Times New Roman"/>
          <w:sz w:val="24"/>
          <w:szCs w:val="24"/>
          <w:lang w:val="ru-RU"/>
        </w:rPr>
        <w:t>умножения</w:t>
      </w:r>
      <w:proofErr w:type="gramEnd"/>
      <w:r w:rsidRPr="00727946">
        <w:rPr>
          <w:rFonts w:ascii="Times New Roman" w:hAnsi="Times New Roman" w:cs="Times New Roman"/>
          <w:sz w:val="24"/>
          <w:szCs w:val="24"/>
          <w:lang w:val="ru-RU"/>
        </w:rPr>
        <w:t xml:space="preserve"> установленного в соответствии с дефисом четвертым п. 3.3.2. настоящего приложения коэффициента на отношение количества баллов, присвоенных данному конкурсному предложению, к десяти баллам.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3.11.7. Содержащиеся в конкурсных предложениях условия оцениваются Комиссией путем сравнения результатов суммирования итоговой величины, определенной в порядке, предусмотренном пунктом 3.11.5. настоящего Порядка, и величины, определенной в порядке, предусмотренном пунктом 3.11.6. настоящего Порядка.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3.11.8. </w:t>
      </w:r>
      <w:proofErr w:type="gramStart"/>
      <w:r w:rsidRPr="00727946">
        <w:rPr>
          <w:rFonts w:ascii="Times New Roman" w:hAnsi="Times New Roman" w:cs="Times New Roman"/>
          <w:sz w:val="24"/>
          <w:szCs w:val="24"/>
          <w:lang w:val="ru-RU"/>
        </w:rPr>
        <w:t xml:space="preserve">Конкурс по решению Организатора объявляется не состоявшимся в случае, если в Комиссию представлено менее двух конкурсных предложений или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DE3C1E" w:rsidRPr="00727946" w:rsidRDefault="00DE3C1E" w:rsidP="00DE3C1E">
      <w:pPr>
        <w:pStyle w:val="ConsPlusNormal"/>
        <w:ind w:firstLine="708"/>
        <w:jc w:val="both"/>
        <w:rPr>
          <w:rFonts w:ascii="Times New Roman" w:hAnsi="Times New Roman" w:cs="Times New Roman"/>
          <w:sz w:val="24"/>
          <w:szCs w:val="24"/>
          <w:lang w:val="ru-RU"/>
        </w:rPr>
      </w:pPr>
      <w:proofErr w:type="gramStart"/>
      <w:r w:rsidRPr="00727946">
        <w:rPr>
          <w:rFonts w:ascii="Times New Roman" w:hAnsi="Times New Roman" w:cs="Times New Roman"/>
          <w:sz w:val="24"/>
          <w:szCs w:val="24"/>
          <w:lang w:val="ru-RU"/>
        </w:rPr>
        <w:t>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договора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727946">
        <w:rPr>
          <w:rFonts w:ascii="Times New Roman" w:hAnsi="Times New Roman" w:cs="Times New Roman"/>
          <w:sz w:val="24"/>
          <w:szCs w:val="24"/>
          <w:lang w:val="ru-RU"/>
        </w:rPr>
        <w:t xml:space="preserve"> В случае если по результатам рассмотрения представленного только одним участником конкурса конкурсного предложения Комиссией не было принято решение о заключении с этим участником конкурса договора, задаток, внесенный этим участником конкурса, возвращается ему в пятнадцатидневный срок со дня истечения указанного тридцатидневного срока.</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3.12. Порядок определения победителя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3.12.1. Победителем конкурса признается участник конкурса</w:t>
      </w:r>
      <w:r w:rsidRPr="00727946">
        <w:rPr>
          <w:rFonts w:ascii="Times New Roman" w:hAnsi="Times New Roman" w:cs="Times New Roman"/>
          <w:sz w:val="24"/>
          <w:szCs w:val="24"/>
          <w:lang w:val="ru-RU"/>
        </w:rPr>
        <w:t>, предложивший наилучшие условия, определяемые в порядке, предусмотренном пунктом 3.11.7.  настоящего Порядка.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3.12.2. 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Комиссию конкурсное предложение.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3.12.3. Решение об определении победителя конкурса оформляется протоколом рассмотрения и оценки конкурсных предложений, в котором указываются: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критерии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условия, содержащиеся в конкурсных предложениях;</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 результаты оценки конкурсных предложений;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наименование и место нахождения (для юридического лица), фамилия, имя, отчество и место жительства (для индивидуального предпринимателя, физического лица) победителя конкурса, обоснование принятого Комиссией решения о признании участника конкурса победителем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3.12.4.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3.13. Содержание протокола о результатах проведения конкурса и срок его подписания</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3.13.1.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сообщение о проведении конкурса;</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конкурсная документация и внесенные в нее изменения;</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запросы участников конкурса о разъяснении положений конкурсной документации и соответствующие разъяснения Комиссии;</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протокол вскрытия конвертов с заявками на участие в конкурсе;</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оригиналы заявок на участие в конкурсе, представленные в Комиссию;</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протокол проведения предварительного отбора участников конкурса;</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xml:space="preserve">- перечень участников конкурса, которым были направлены уведомления с предложением </w:t>
      </w:r>
      <w:proofErr w:type="gramStart"/>
      <w:r w:rsidRPr="00B1583D">
        <w:rPr>
          <w:rFonts w:ascii="Times New Roman" w:hAnsi="Times New Roman" w:cs="Times New Roman"/>
          <w:sz w:val="24"/>
          <w:szCs w:val="24"/>
          <w:lang w:val="ru-RU"/>
        </w:rPr>
        <w:t>представить</w:t>
      </w:r>
      <w:proofErr w:type="gramEnd"/>
      <w:r w:rsidRPr="00B1583D">
        <w:rPr>
          <w:rFonts w:ascii="Times New Roman" w:hAnsi="Times New Roman" w:cs="Times New Roman"/>
          <w:sz w:val="24"/>
          <w:szCs w:val="24"/>
          <w:lang w:val="ru-RU"/>
        </w:rPr>
        <w:t xml:space="preserve"> конкурсные предложения;</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протокол вскрытия конвертов с конкурсными предложениями;</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 протокол рассмотрения и оценки конкурсных предложений.</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3.13.2. Протокол о результатах проведения конкурса хранится у Организатора в течение срока действия договора.</w:t>
      </w:r>
    </w:p>
    <w:p w:rsidR="00DE3C1E" w:rsidRPr="00B1583D" w:rsidRDefault="00DE3C1E" w:rsidP="00DE3C1E">
      <w:pPr>
        <w:pStyle w:val="ConsPlusNormal"/>
        <w:ind w:firstLine="708"/>
        <w:jc w:val="both"/>
        <w:rPr>
          <w:rFonts w:ascii="Times New Roman" w:hAnsi="Times New Roman" w:cs="Times New Roman"/>
          <w:sz w:val="24"/>
          <w:szCs w:val="24"/>
          <w:lang w:val="ru-RU"/>
        </w:rPr>
      </w:pPr>
      <w:r w:rsidRPr="00B1583D">
        <w:rPr>
          <w:rFonts w:ascii="Times New Roman" w:hAnsi="Times New Roman" w:cs="Times New Roman"/>
          <w:sz w:val="24"/>
          <w:szCs w:val="24"/>
          <w:lang w:val="ru-RU"/>
        </w:rPr>
        <w:t>3.13.3.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3.14. Опубликование и размещение сообщения о результатах проведения конкурса, уведомление участников конкурса о результатах проведения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3.14.1. </w:t>
      </w:r>
      <w:proofErr w:type="gramStart"/>
      <w:r w:rsidRPr="00727946">
        <w:rPr>
          <w:rFonts w:ascii="Times New Roman" w:hAnsi="Times New Roman" w:cs="Times New Roman"/>
          <w:sz w:val="24"/>
          <w:szCs w:val="24"/>
          <w:lang w:val="ru-RU"/>
        </w:rPr>
        <w:t>Комиссия в течение пятнадцати рабочих дней со дня подписания протокола о результатах проведения конкурса или принятия Организатором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физического лица) победителя конкурса или решение об объявлении конкурса несостоявшимся с обоснованием этого решения в официальном издании, в</w:t>
      </w:r>
      <w:proofErr w:type="gramEnd"/>
      <w:r w:rsidRPr="00727946">
        <w:rPr>
          <w:rFonts w:ascii="Times New Roman" w:hAnsi="Times New Roman" w:cs="Times New Roman"/>
          <w:sz w:val="24"/>
          <w:szCs w:val="24"/>
          <w:lang w:val="ru-RU"/>
        </w:rPr>
        <w:t xml:space="preserve"> котором было опубликовано сообщение о проведении конкурса, и </w:t>
      </w:r>
      <w:proofErr w:type="gramStart"/>
      <w:r w:rsidRPr="00727946">
        <w:rPr>
          <w:rFonts w:ascii="Times New Roman" w:hAnsi="Times New Roman" w:cs="Times New Roman"/>
          <w:sz w:val="24"/>
          <w:szCs w:val="24"/>
          <w:lang w:val="ru-RU"/>
        </w:rPr>
        <w:t>разместить</w:t>
      </w:r>
      <w:proofErr w:type="gramEnd"/>
      <w:r w:rsidRPr="00727946">
        <w:rPr>
          <w:rFonts w:ascii="Times New Roman" w:hAnsi="Times New Roman" w:cs="Times New Roman"/>
          <w:sz w:val="24"/>
          <w:szCs w:val="24"/>
          <w:lang w:val="ru-RU"/>
        </w:rPr>
        <w:t xml:space="preserve"> такое сообщение на официальном сайте в сети "Интернет".</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3.14.2. Комиссия в течение пятнадцати рабочих дней со дня подписания протокола о результатах проведения конкурса или принятия Организатором решения об объявлении конкурса несостоявшимся обязана направить уведомление участникам конкурса о результатах проведения конкурса. </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3.14.3. Любой участник конкурса вправе обратиться к Организатору за разъяснениями результатов проведения конкурса, и Организатор обязан представить ему в письменной форме соответствующие разъяснения в течение тридцати дней со дня получения такого обращения.</w:t>
      </w:r>
    </w:p>
    <w:p w:rsidR="00DE3C1E" w:rsidRPr="00B1583D" w:rsidRDefault="00DE3C1E" w:rsidP="00DE3C1E">
      <w:pPr>
        <w:pStyle w:val="ConsPlusNormal"/>
        <w:ind w:firstLine="708"/>
        <w:jc w:val="both"/>
        <w:outlineLvl w:val="1"/>
        <w:rPr>
          <w:rFonts w:ascii="Times New Roman" w:hAnsi="Times New Roman" w:cs="Times New Roman"/>
          <w:sz w:val="24"/>
          <w:szCs w:val="24"/>
          <w:lang w:val="ru-RU"/>
        </w:rPr>
      </w:pPr>
      <w:r w:rsidRPr="00B1583D">
        <w:rPr>
          <w:rFonts w:ascii="Times New Roman" w:hAnsi="Times New Roman" w:cs="Times New Roman"/>
          <w:sz w:val="24"/>
          <w:szCs w:val="24"/>
          <w:lang w:val="ru-RU"/>
        </w:rPr>
        <w:t>3.15. Порядок заключения договора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3.15.1. Организатор в течение пяти рабочих дней со дня подписания членами Комиссии протокола о результатах проведения конкурса направляет победителю конкурса экземпляр указанного протокола, проект договора, включающий в себя условия договора (конкурса), определенные, конкурсной документацией и представленным победителем конкурса конкурсным предложением, а также иные предусмотренные действующим законодательством условия. Договор должен быть подписан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договора победитель конкурса не представил Организатору документы, предусмотренные конкурсной документацией и подтверждающие обеспечение исполнения обязательств по договору, Организатор принимает решение об отказе в заключени</w:t>
      </w:r>
      <w:proofErr w:type="gramStart"/>
      <w:r w:rsidRPr="00727946">
        <w:rPr>
          <w:rFonts w:ascii="Times New Roman" w:hAnsi="Times New Roman" w:cs="Times New Roman"/>
          <w:sz w:val="24"/>
          <w:szCs w:val="24"/>
          <w:lang w:val="ru-RU"/>
        </w:rPr>
        <w:t>и</w:t>
      </w:r>
      <w:proofErr w:type="gramEnd"/>
      <w:r w:rsidRPr="00727946">
        <w:rPr>
          <w:rFonts w:ascii="Times New Roman" w:hAnsi="Times New Roman" w:cs="Times New Roman"/>
          <w:sz w:val="24"/>
          <w:szCs w:val="24"/>
          <w:lang w:val="ru-RU"/>
        </w:rPr>
        <w:t xml:space="preserve"> договора с указанным лицом.</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3.15.2. В случае отказа или уклонения победителя конкурса от подписания в установленный срок договора Организатор вправе предложить заключить договор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Организатор направляет такому участнику конкурса проект договора, включающий в себя условия договора (конкурса), определенные конкурсной документацией и представленным таким участником конкурса конкурсным предложением, а также иные предусмотренные действующим законодательством условия. Договор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договора. Победителю конкурса, не подписавшему в </w:t>
      </w:r>
      <w:proofErr w:type="gramStart"/>
      <w:r w:rsidRPr="00727946">
        <w:rPr>
          <w:rFonts w:ascii="Times New Roman" w:hAnsi="Times New Roman" w:cs="Times New Roman"/>
          <w:sz w:val="24"/>
          <w:szCs w:val="24"/>
          <w:lang w:val="ru-RU"/>
        </w:rPr>
        <w:t>установленный срок договора, внесенный им задаток не возвращается</w:t>
      </w:r>
      <w:proofErr w:type="gramEnd"/>
      <w:r w:rsidRPr="00727946">
        <w:rPr>
          <w:rFonts w:ascii="Times New Roman" w:hAnsi="Times New Roman" w:cs="Times New Roman"/>
          <w:sz w:val="24"/>
          <w:szCs w:val="24"/>
          <w:lang w:val="ru-RU"/>
        </w:rPr>
        <w:t>. В случае если до установленного конкурсной документацией дня подписания договора участник конкурса, которому Организатор предложил заключить договор, не представил Организатору документы, предусмотренные конкурсной документацией и подтверждающие обеспечение исполнения обязательств по договору, Организатор принимает решение об отказе в заключени</w:t>
      </w:r>
      <w:proofErr w:type="gramStart"/>
      <w:r w:rsidRPr="00727946">
        <w:rPr>
          <w:rFonts w:ascii="Times New Roman" w:hAnsi="Times New Roman" w:cs="Times New Roman"/>
          <w:sz w:val="24"/>
          <w:szCs w:val="24"/>
          <w:lang w:val="ru-RU"/>
        </w:rPr>
        <w:t>и</w:t>
      </w:r>
      <w:proofErr w:type="gramEnd"/>
      <w:r w:rsidRPr="00727946">
        <w:rPr>
          <w:rFonts w:ascii="Times New Roman" w:hAnsi="Times New Roman" w:cs="Times New Roman"/>
          <w:sz w:val="24"/>
          <w:szCs w:val="24"/>
          <w:lang w:val="ru-RU"/>
        </w:rPr>
        <w:t xml:space="preserve"> договора с таким участником конкурса и об объявлении конкурса несостоявшимся.</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3.15.3. </w:t>
      </w:r>
      <w:proofErr w:type="gramStart"/>
      <w:r w:rsidRPr="00727946">
        <w:rPr>
          <w:rFonts w:ascii="Times New Roman" w:hAnsi="Times New Roman" w:cs="Times New Roman"/>
          <w:sz w:val="24"/>
          <w:szCs w:val="24"/>
          <w:lang w:val="ru-RU"/>
        </w:rPr>
        <w:t xml:space="preserve">В случае заключения договора с заявителем, представившим единственную заявку на участие в конкурсе, не позднее чем через пять рабочих дней со дня принятия Организатором решения о заключении договора Организатор направляет такому заявителю проект договора, включающий в себя условия этого договора, определенные конкурсной документацией, а также иные предусмотренные действующим законодательством условия. </w:t>
      </w:r>
      <w:proofErr w:type="gramEnd"/>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В случае</w:t>
      </w:r>
      <w:proofErr w:type="gramStart"/>
      <w:r w:rsidRPr="00727946">
        <w:rPr>
          <w:rFonts w:ascii="Times New Roman" w:hAnsi="Times New Roman" w:cs="Times New Roman"/>
          <w:sz w:val="24"/>
          <w:szCs w:val="24"/>
          <w:lang w:val="ru-RU"/>
        </w:rPr>
        <w:t>,</w:t>
      </w:r>
      <w:proofErr w:type="gramEnd"/>
      <w:r w:rsidRPr="00727946">
        <w:rPr>
          <w:rFonts w:ascii="Times New Roman" w:hAnsi="Times New Roman" w:cs="Times New Roman"/>
          <w:sz w:val="24"/>
          <w:szCs w:val="24"/>
          <w:lang w:val="ru-RU"/>
        </w:rPr>
        <w:t xml:space="preserve"> если в Комиссию представлено менее двух конкурсных предложений или Комиссией признано соответствующими требованиям конкурсной документации, в том числе критериям конкурса, менее двух конкурсных предложений не позднее чем через пять рабочих дней со дня принятия Организатором решения о заключении договора с единственным участником конкурса Организатор направляет такому участнику конкурса проект договора, включающий в себя его условия, определенные решением о </w:t>
      </w:r>
      <w:proofErr w:type="gramStart"/>
      <w:r w:rsidRPr="00727946">
        <w:rPr>
          <w:rFonts w:ascii="Times New Roman" w:hAnsi="Times New Roman" w:cs="Times New Roman"/>
          <w:sz w:val="24"/>
          <w:szCs w:val="24"/>
          <w:lang w:val="ru-RU"/>
        </w:rPr>
        <w:t>заключении</w:t>
      </w:r>
      <w:proofErr w:type="gramEnd"/>
      <w:r w:rsidRPr="00727946">
        <w:rPr>
          <w:rFonts w:ascii="Times New Roman" w:hAnsi="Times New Roman" w:cs="Times New Roman"/>
          <w:sz w:val="24"/>
          <w:szCs w:val="24"/>
          <w:lang w:val="ru-RU"/>
        </w:rPr>
        <w:t xml:space="preserve"> договора, конкурсной документацией и представленным таким участником конкурса конкурсным предложением, а также иные предусмотренные действующим законодательством условия. В этих случаях договор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договора. В случае если до установленного конкурсной документацией дня подписания договора такой заявитель или такой участник конкурса не представил Организатору документы, предусмотренные конкурсной документацией и подтверждающие обеспечение исполнения обязательств по договору, Организатор принимает решение об отказе в заключени</w:t>
      </w:r>
      <w:proofErr w:type="gramStart"/>
      <w:r w:rsidRPr="00727946">
        <w:rPr>
          <w:rFonts w:ascii="Times New Roman" w:hAnsi="Times New Roman" w:cs="Times New Roman"/>
          <w:sz w:val="24"/>
          <w:szCs w:val="24"/>
          <w:lang w:val="ru-RU"/>
        </w:rPr>
        <w:t>и</w:t>
      </w:r>
      <w:proofErr w:type="gramEnd"/>
      <w:r w:rsidRPr="00727946">
        <w:rPr>
          <w:rFonts w:ascii="Times New Roman" w:hAnsi="Times New Roman" w:cs="Times New Roman"/>
          <w:sz w:val="24"/>
          <w:szCs w:val="24"/>
          <w:lang w:val="ru-RU"/>
        </w:rPr>
        <w:t xml:space="preserve"> договора с таким заявителем или таким участником конкурса.</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lastRenderedPageBreak/>
        <w:t xml:space="preserve">3.15.4. </w:t>
      </w:r>
      <w:proofErr w:type="gramStart"/>
      <w:r w:rsidRPr="00727946">
        <w:rPr>
          <w:rFonts w:ascii="Times New Roman" w:hAnsi="Times New Roman" w:cs="Times New Roman"/>
          <w:sz w:val="24"/>
          <w:szCs w:val="24"/>
          <w:lang w:val="ru-RU"/>
        </w:rPr>
        <w:t>В случае если после направления Организатором победителю конкурса, иному участнику конкурса в соответствии с  пунктом 3.15.3. настоящего Порядка проекта договора,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или о</w:t>
      </w:r>
      <w:proofErr w:type="gramEnd"/>
      <w:r w:rsidRPr="00727946">
        <w:rPr>
          <w:rFonts w:ascii="Times New Roman" w:hAnsi="Times New Roman" w:cs="Times New Roman"/>
          <w:sz w:val="24"/>
          <w:szCs w:val="24"/>
          <w:lang w:val="ru-RU"/>
        </w:rPr>
        <w:t xml:space="preserve"> вступлении в силу приговора суда в отношении физического лица, Организатор принимает решение об отказе в заключени</w:t>
      </w:r>
      <w:proofErr w:type="gramStart"/>
      <w:r w:rsidRPr="00727946">
        <w:rPr>
          <w:rFonts w:ascii="Times New Roman" w:hAnsi="Times New Roman" w:cs="Times New Roman"/>
          <w:sz w:val="24"/>
          <w:szCs w:val="24"/>
          <w:lang w:val="ru-RU"/>
        </w:rPr>
        <w:t>и</w:t>
      </w:r>
      <w:proofErr w:type="gramEnd"/>
      <w:r w:rsidRPr="00727946">
        <w:rPr>
          <w:rFonts w:ascii="Times New Roman" w:hAnsi="Times New Roman" w:cs="Times New Roman"/>
          <w:sz w:val="24"/>
          <w:szCs w:val="24"/>
          <w:lang w:val="ru-RU"/>
        </w:rPr>
        <w:t xml:space="preserve"> договора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E3C1E" w:rsidRPr="00727946" w:rsidRDefault="00DE3C1E" w:rsidP="00DE3C1E">
      <w:pPr>
        <w:pStyle w:val="ConsPlusNormal"/>
        <w:ind w:firstLine="708"/>
        <w:jc w:val="both"/>
        <w:rPr>
          <w:rFonts w:ascii="Times New Roman" w:hAnsi="Times New Roman" w:cs="Times New Roman"/>
          <w:sz w:val="24"/>
          <w:szCs w:val="24"/>
          <w:lang w:val="ru-RU"/>
        </w:rPr>
      </w:pPr>
      <w:r w:rsidRPr="00727946">
        <w:rPr>
          <w:rFonts w:ascii="Times New Roman" w:hAnsi="Times New Roman" w:cs="Times New Roman"/>
          <w:sz w:val="24"/>
          <w:szCs w:val="24"/>
          <w:lang w:val="ru-RU"/>
        </w:rPr>
        <w:t xml:space="preserve">3.15.5. </w:t>
      </w:r>
      <w:proofErr w:type="gramStart"/>
      <w:r w:rsidRPr="00727946">
        <w:rPr>
          <w:rFonts w:ascii="Times New Roman" w:hAnsi="Times New Roman" w:cs="Times New Roman"/>
          <w:sz w:val="24"/>
          <w:szCs w:val="24"/>
          <w:lang w:val="ru-RU"/>
        </w:rPr>
        <w:t>В случае принятия в отношении победителя конкурса решения об отказе в заключении с ним договора</w:t>
      </w:r>
      <w:proofErr w:type="gramEnd"/>
      <w:r w:rsidRPr="00727946">
        <w:rPr>
          <w:rFonts w:ascii="Times New Roman" w:hAnsi="Times New Roman" w:cs="Times New Roman"/>
          <w:sz w:val="24"/>
          <w:szCs w:val="24"/>
          <w:lang w:val="ru-RU"/>
        </w:rPr>
        <w:t>, Организатор вправе предложить заключить договор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E3C1E" w:rsidRPr="00727946" w:rsidRDefault="00DE3C1E" w:rsidP="00DE3C1E">
      <w:pPr>
        <w:jc w:val="both"/>
        <w:rPr>
          <w:rFonts w:ascii="Times New Roman" w:hAnsi="Times New Roman" w:cs="Times New Roman"/>
          <w:snapToGrid w:val="0"/>
          <w:kern w:val="16"/>
          <w:sz w:val="24"/>
          <w:szCs w:val="24"/>
          <w:lang w:val="ru-RU"/>
        </w:rPr>
      </w:pPr>
    </w:p>
    <w:p w:rsidR="00062C97" w:rsidRPr="000D5D2B" w:rsidRDefault="00062C97">
      <w:pPr>
        <w:rPr>
          <w:lang w:val="ru-RU"/>
        </w:rPr>
      </w:pPr>
    </w:p>
    <w:sectPr w:rsidR="00062C97" w:rsidRPr="000D5D2B" w:rsidSect="002155E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ADB"/>
    <w:multiLevelType w:val="hybridMultilevel"/>
    <w:tmpl w:val="EB3885BC"/>
    <w:lvl w:ilvl="0" w:tplc="E23CDCB4">
      <w:start w:val="1"/>
      <w:numFmt w:val="decimal"/>
      <w:lvlText w:val="%1."/>
      <w:lvlJc w:val="left"/>
      <w:pPr>
        <w:tabs>
          <w:tab w:val="num" w:pos="720"/>
        </w:tabs>
        <w:ind w:left="720" w:hanging="360"/>
      </w:pPr>
    </w:lvl>
    <w:lvl w:ilvl="1" w:tplc="930C9600">
      <w:numFmt w:val="none"/>
      <w:lvlText w:val=""/>
      <w:lvlJc w:val="left"/>
      <w:pPr>
        <w:tabs>
          <w:tab w:val="num" w:pos="360"/>
        </w:tabs>
        <w:ind w:left="0" w:firstLine="0"/>
      </w:pPr>
    </w:lvl>
    <w:lvl w:ilvl="2" w:tplc="EA2C1C96">
      <w:numFmt w:val="none"/>
      <w:lvlText w:val=""/>
      <w:lvlJc w:val="left"/>
      <w:pPr>
        <w:tabs>
          <w:tab w:val="num" w:pos="360"/>
        </w:tabs>
        <w:ind w:left="0" w:firstLine="0"/>
      </w:pPr>
    </w:lvl>
    <w:lvl w:ilvl="3" w:tplc="FB88242E">
      <w:numFmt w:val="none"/>
      <w:lvlText w:val=""/>
      <w:lvlJc w:val="left"/>
      <w:pPr>
        <w:tabs>
          <w:tab w:val="num" w:pos="360"/>
        </w:tabs>
        <w:ind w:left="0" w:firstLine="0"/>
      </w:pPr>
    </w:lvl>
    <w:lvl w:ilvl="4" w:tplc="46EAEF8C">
      <w:numFmt w:val="none"/>
      <w:lvlText w:val=""/>
      <w:lvlJc w:val="left"/>
      <w:pPr>
        <w:tabs>
          <w:tab w:val="num" w:pos="360"/>
        </w:tabs>
        <w:ind w:left="0" w:firstLine="0"/>
      </w:pPr>
    </w:lvl>
    <w:lvl w:ilvl="5" w:tplc="588E9398">
      <w:numFmt w:val="none"/>
      <w:lvlText w:val=""/>
      <w:lvlJc w:val="left"/>
      <w:pPr>
        <w:tabs>
          <w:tab w:val="num" w:pos="360"/>
        </w:tabs>
        <w:ind w:left="0" w:firstLine="0"/>
      </w:pPr>
    </w:lvl>
    <w:lvl w:ilvl="6" w:tplc="B9B4CAAC">
      <w:numFmt w:val="none"/>
      <w:lvlText w:val=""/>
      <w:lvlJc w:val="left"/>
      <w:pPr>
        <w:tabs>
          <w:tab w:val="num" w:pos="360"/>
        </w:tabs>
        <w:ind w:left="0" w:firstLine="0"/>
      </w:pPr>
    </w:lvl>
    <w:lvl w:ilvl="7" w:tplc="C144FE8E">
      <w:numFmt w:val="none"/>
      <w:lvlText w:val=""/>
      <w:lvlJc w:val="left"/>
      <w:pPr>
        <w:tabs>
          <w:tab w:val="num" w:pos="360"/>
        </w:tabs>
        <w:ind w:left="0" w:firstLine="0"/>
      </w:pPr>
    </w:lvl>
    <w:lvl w:ilvl="8" w:tplc="57B89936">
      <w:numFmt w:val="none"/>
      <w:lvlText w:val=""/>
      <w:lvlJc w:val="left"/>
      <w:pPr>
        <w:tabs>
          <w:tab w:val="num" w:pos="360"/>
        </w:tabs>
        <w:ind w:left="0" w:firstLine="0"/>
      </w:pPr>
    </w:lvl>
  </w:abstractNum>
  <w:abstractNum w:abstractNumId="1">
    <w:nsid w:val="29E85A21"/>
    <w:multiLevelType w:val="multilevel"/>
    <w:tmpl w:val="1358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ru-RU" w:vendorID="1" w:dllVersion="512" w:checkStyle="1"/>
  <w:proofState w:spelling="clean" w:grammar="clean"/>
  <w:defaultTabStop w:val="708"/>
  <w:characterSpacingControl w:val="doNotCompress"/>
  <w:compat>
    <w:useFELayout/>
  </w:compat>
  <w:rsids>
    <w:rsidRoot w:val="00DE3C1E"/>
    <w:rsid w:val="00062C97"/>
    <w:rsid w:val="00093D56"/>
    <w:rsid w:val="000C1DCD"/>
    <w:rsid w:val="000D1E73"/>
    <w:rsid w:val="000D5D2B"/>
    <w:rsid w:val="000F625B"/>
    <w:rsid w:val="000F79C4"/>
    <w:rsid w:val="00110713"/>
    <w:rsid w:val="00131381"/>
    <w:rsid w:val="00133A2F"/>
    <w:rsid w:val="00163082"/>
    <w:rsid w:val="00172E2F"/>
    <w:rsid w:val="002045C6"/>
    <w:rsid w:val="00205465"/>
    <w:rsid w:val="002155E9"/>
    <w:rsid w:val="002C10A8"/>
    <w:rsid w:val="002C3285"/>
    <w:rsid w:val="00363A92"/>
    <w:rsid w:val="0040780E"/>
    <w:rsid w:val="0043043A"/>
    <w:rsid w:val="004728D1"/>
    <w:rsid w:val="004E35B6"/>
    <w:rsid w:val="00501A32"/>
    <w:rsid w:val="00501E08"/>
    <w:rsid w:val="0053287D"/>
    <w:rsid w:val="005A49F7"/>
    <w:rsid w:val="005D18DD"/>
    <w:rsid w:val="0060313B"/>
    <w:rsid w:val="00612FE5"/>
    <w:rsid w:val="00643C8B"/>
    <w:rsid w:val="0064475C"/>
    <w:rsid w:val="00691F3A"/>
    <w:rsid w:val="00727946"/>
    <w:rsid w:val="007645C3"/>
    <w:rsid w:val="0077725D"/>
    <w:rsid w:val="007B0F7D"/>
    <w:rsid w:val="00816620"/>
    <w:rsid w:val="00827183"/>
    <w:rsid w:val="008D0F7A"/>
    <w:rsid w:val="00930758"/>
    <w:rsid w:val="00942359"/>
    <w:rsid w:val="00972F5E"/>
    <w:rsid w:val="009974EC"/>
    <w:rsid w:val="009B39DA"/>
    <w:rsid w:val="009C7DCA"/>
    <w:rsid w:val="009D3952"/>
    <w:rsid w:val="00A1563A"/>
    <w:rsid w:val="00AA200D"/>
    <w:rsid w:val="00B1583D"/>
    <w:rsid w:val="00B217D6"/>
    <w:rsid w:val="00B22645"/>
    <w:rsid w:val="00B801CC"/>
    <w:rsid w:val="00C06D29"/>
    <w:rsid w:val="00CA1946"/>
    <w:rsid w:val="00D31D98"/>
    <w:rsid w:val="00D575B8"/>
    <w:rsid w:val="00DE3C1E"/>
    <w:rsid w:val="00E66C4A"/>
    <w:rsid w:val="00E76A57"/>
    <w:rsid w:val="00E95798"/>
    <w:rsid w:val="00F870D4"/>
    <w:rsid w:val="00F9135D"/>
    <w:rsid w:val="00FE0477"/>
    <w:rsid w:val="00FE6146"/>
    <w:rsid w:val="00FF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B8"/>
  </w:style>
  <w:style w:type="paragraph" w:styleId="1">
    <w:name w:val="heading 1"/>
    <w:basedOn w:val="a"/>
    <w:next w:val="a"/>
    <w:link w:val="10"/>
    <w:uiPriority w:val="9"/>
    <w:qFormat/>
    <w:rsid w:val="00D575B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575B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575B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575B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575B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575B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575B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575B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575B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5B8"/>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575B8"/>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575B8"/>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575B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575B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575B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575B8"/>
    <w:rPr>
      <w:rFonts w:asciiTheme="majorHAnsi" w:eastAsiaTheme="majorEastAsia" w:hAnsiTheme="majorHAnsi" w:cstheme="majorBidi"/>
      <w:b/>
      <w:bCs/>
      <w:color w:val="9BBB59" w:themeColor="accent3"/>
      <w:sz w:val="20"/>
      <w:szCs w:val="20"/>
    </w:rPr>
  </w:style>
  <w:style w:type="paragraph" w:styleId="a3">
    <w:name w:val="footer"/>
    <w:basedOn w:val="a"/>
    <w:link w:val="a4"/>
    <w:semiHidden/>
    <w:unhideWhenUsed/>
    <w:rsid w:val="00DE3C1E"/>
    <w:pPr>
      <w:tabs>
        <w:tab w:val="center" w:pos="4677"/>
        <w:tab w:val="right" w:pos="9355"/>
      </w:tabs>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DE3C1E"/>
    <w:rPr>
      <w:rFonts w:ascii="Times New Roman" w:eastAsia="Times New Roman" w:hAnsi="Times New Roman" w:cs="Times New Roman"/>
      <w:sz w:val="24"/>
      <w:szCs w:val="24"/>
    </w:rPr>
  </w:style>
  <w:style w:type="paragraph" w:styleId="a5">
    <w:name w:val="Body Text"/>
    <w:basedOn w:val="a"/>
    <w:link w:val="a6"/>
    <w:unhideWhenUsed/>
    <w:rsid w:val="00DE3C1E"/>
    <w:pPr>
      <w:spacing w:after="120"/>
    </w:pPr>
    <w:rPr>
      <w:rFonts w:ascii="Times New Roman" w:eastAsia="Times New Roman" w:hAnsi="Times New Roman" w:cs="Times New Roman"/>
      <w:sz w:val="24"/>
      <w:szCs w:val="20"/>
    </w:rPr>
  </w:style>
  <w:style w:type="character" w:customStyle="1" w:styleId="a6">
    <w:name w:val="Основной текст Знак"/>
    <w:basedOn w:val="a0"/>
    <w:link w:val="a5"/>
    <w:rsid w:val="00DE3C1E"/>
    <w:rPr>
      <w:rFonts w:ascii="Times New Roman" w:eastAsia="Times New Roman" w:hAnsi="Times New Roman" w:cs="Times New Roman"/>
      <w:sz w:val="24"/>
      <w:szCs w:val="20"/>
    </w:rPr>
  </w:style>
  <w:style w:type="paragraph" w:styleId="a7">
    <w:name w:val="Body Text Indent"/>
    <w:basedOn w:val="a"/>
    <w:link w:val="a8"/>
    <w:unhideWhenUsed/>
    <w:rsid w:val="00DE3C1E"/>
    <w:pPr>
      <w:ind w:right="-568" w:firstLine="72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DE3C1E"/>
    <w:rPr>
      <w:rFonts w:ascii="Times New Roman" w:eastAsia="Times New Roman" w:hAnsi="Times New Roman" w:cs="Times New Roman"/>
      <w:sz w:val="24"/>
      <w:szCs w:val="20"/>
    </w:rPr>
  </w:style>
  <w:style w:type="paragraph" w:styleId="a9">
    <w:name w:val="Subtitle"/>
    <w:basedOn w:val="a"/>
    <w:next w:val="a"/>
    <w:link w:val="aa"/>
    <w:uiPriority w:val="11"/>
    <w:qFormat/>
    <w:rsid w:val="00D575B8"/>
    <w:pPr>
      <w:spacing w:before="200" w:after="900"/>
      <w:ind w:firstLine="0"/>
      <w:jc w:val="right"/>
    </w:pPr>
    <w:rPr>
      <w:i/>
      <w:iCs/>
      <w:sz w:val="24"/>
      <w:szCs w:val="24"/>
    </w:rPr>
  </w:style>
  <w:style w:type="character" w:customStyle="1" w:styleId="aa">
    <w:name w:val="Подзаголовок Знак"/>
    <w:basedOn w:val="a0"/>
    <w:link w:val="a9"/>
    <w:uiPriority w:val="11"/>
    <w:rsid w:val="00D575B8"/>
    <w:rPr>
      <w:rFonts w:asciiTheme="minorHAnsi"/>
      <w:i/>
      <w:iCs/>
      <w:sz w:val="24"/>
      <w:szCs w:val="24"/>
    </w:rPr>
  </w:style>
  <w:style w:type="paragraph" w:styleId="21">
    <w:name w:val="Body Text 2"/>
    <w:basedOn w:val="a"/>
    <w:link w:val="22"/>
    <w:semiHidden/>
    <w:unhideWhenUsed/>
    <w:rsid w:val="00DE3C1E"/>
    <w:pPr>
      <w:ind w:left="360"/>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semiHidden/>
    <w:rsid w:val="00DE3C1E"/>
    <w:rPr>
      <w:rFonts w:ascii="Times New Roman" w:eastAsia="Times New Roman" w:hAnsi="Times New Roman" w:cs="Times New Roman"/>
      <w:sz w:val="26"/>
      <w:szCs w:val="20"/>
    </w:rPr>
  </w:style>
  <w:style w:type="paragraph" w:styleId="23">
    <w:name w:val="Body Text Indent 2"/>
    <w:basedOn w:val="a"/>
    <w:link w:val="24"/>
    <w:semiHidden/>
    <w:unhideWhenUsed/>
    <w:rsid w:val="00DE3C1E"/>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DE3C1E"/>
    <w:rPr>
      <w:rFonts w:ascii="Times New Roman" w:eastAsia="Times New Roman" w:hAnsi="Times New Roman" w:cs="Times New Roman"/>
      <w:sz w:val="24"/>
      <w:szCs w:val="20"/>
    </w:rPr>
  </w:style>
  <w:style w:type="paragraph" w:customStyle="1" w:styleId="caaieiaie7">
    <w:name w:val="caaieiaie 7"/>
    <w:basedOn w:val="a"/>
    <w:next w:val="a"/>
    <w:rsid w:val="00DE3C1E"/>
    <w:pPr>
      <w:keepNext/>
      <w:jc w:val="center"/>
    </w:pPr>
    <w:rPr>
      <w:rFonts w:ascii="AG_CenturyOldStyle" w:eastAsia="Times New Roman" w:hAnsi="AG_CenturyOldStyle" w:cs="Times New Roman"/>
      <w:b/>
      <w:sz w:val="44"/>
      <w:szCs w:val="20"/>
    </w:rPr>
  </w:style>
  <w:style w:type="paragraph" w:customStyle="1" w:styleId="210">
    <w:name w:val="Основной текст 21"/>
    <w:basedOn w:val="a"/>
    <w:rsid w:val="00DE3C1E"/>
    <w:pPr>
      <w:ind w:left="360"/>
      <w:jc w:val="both"/>
    </w:pPr>
    <w:rPr>
      <w:rFonts w:ascii="Times New Roman" w:eastAsia="Times New Roman" w:hAnsi="Times New Roman" w:cs="Times New Roman"/>
      <w:sz w:val="26"/>
      <w:szCs w:val="20"/>
    </w:rPr>
  </w:style>
  <w:style w:type="paragraph" w:customStyle="1" w:styleId="ConsNormal">
    <w:name w:val="ConsNormal"/>
    <w:rsid w:val="00DE3C1E"/>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E3C1E"/>
    <w:pPr>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rsid w:val="00DE3C1E"/>
    <w:pPr>
      <w:autoSpaceDE w:val="0"/>
      <w:autoSpaceDN w:val="0"/>
      <w:adjustRightInd w:val="0"/>
      <w:ind w:right="19772"/>
    </w:pPr>
    <w:rPr>
      <w:rFonts w:ascii="Arial" w:eastAsia="Times New Roman" w:hAnsi="Arial" w:cs="Arial"/>
      <w:b/>
      <w:bCs/>
      <w:sz w:val="20"/>
      <w:szCs w:val="20"/>
    </w:rPr>
  </w:style>
  <w:style w:type="paragraph" w:customStyle="1" w:styleId="ab">
    <w:name w:val="Обычный текст"/>
    <w:basedOn w:val="a"/>
    <w:rsid w:val="00DE3C1E"/>
    <w:pPr>
      <w:ind w:firstLine="567"/>
      <w:jc w:val="both"/>
    </w:pPr>
    <w:rPr>
      <w:rFonts w:ascii="Times New Roman" w:eastAsia="Times New Roman" w:hAnsi="Times New Roman" w:cs="Times New Roman"/>
      <w:sz w:val="28"/>
      <w:szCs w:val="24"/>
    </w:rPr>
  </w:style>
  <w:style w:type="paragraph" w:customStyle="1" w:styleId="ConsPlusNormal">
    <w:name w:val="ConsPlusNormal"/>
    <w:rsid w:val="00DE3C1E"/>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DE3C1E"/>
    <w:pPr>
      <w:autoSpaceDE w:val="0"/>
      <w:autoSpaceDN w:val="0"/>
      <w:adjustRightInd w:val="0"/>
    </w:pPr>
    <w:rPr>
      <w:rFonts w:ascii="Courier New" w:eastAsia="Times New Roman" w:hAnsi="Courier New" w:cs="Courier New"/>
      <w:sz w:val="20"/>
      <w:szCs w:val="20"/>
    </w:rPr>
  </w:style>
  <w:style w:type="table" w:styleId="ac">
    <w:name w:val="Table Grid"/>
    <w:basedOn w:val="a1"/>
    <w:rsid w:val="00DE3C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D575B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575B8"/>
    <w:rPr>
      <w:rFonts w:asciiTheme="majorHAnsi" w:eastAsiaTheme="majorEastAsia" w:hAnsiTheme="majorHAnsi" w:cstheme="majorBidi"/>
      <w:i/>
      <w:iCs/>
      <w:color w:val="9BBB59" w:themeColor="accent3"/>
      <w:sz w:val="20"/>
      <w:szCs w:val="20"/>
    </w:rPr>
  </w:style>
  <w:style w:type="paragraph" w:styleId="ad">
    <w:name w:val="caption"/>
    <w:basedOn w:val="a"/>
    <w:next w:val="a"/>
    <w:uiPriority w:val="35"/>
    <w:semiHidden/>
    <w:unhideWhenUsed/>
    <w:qFormat/>
    <w:rsid w:val="00D575B8"/>
    <w:rPr>
      <w:b/>
      <w:bCs/>
      <w:sz w:val="18"/>
      <w:szCs w:val="18"/>
    </w:rPr>
  </w:style>
  <w:style w:type="paragraph" w:styleId="ae">
    <w:name w:val="Title"/>
    <w:basedOn w:val="a"/>
    <w:next w:val="a"/>
    <w:link w:val="af"/>
    <w:uiPriority w:val="10"/>
    <w:qFormat/>
    <w:rsid w:val="00D575B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
    <w:name w:val="Название Знак"/>
    <w:basedOn w:val="a0"/>
    <w:link w:val="ae"/>
    <w:uiPriority w:val="10"/>
    <w:rsid w:val="00D575B8"/>
    <w:rPr>
      <w:rFonts w:asciiTheme="majorHAnsi" w:eastAsiaTheme="majorEastAsia" w:hAnsiTheme="majorHAnsi" w:cstheme="majorBidi"/>
      <w:i/>
      <w:iCs/>
      <w:color w:val="243F60" w:themeColor="accent1" w:themeShade="7F"/>
      <w:sz w:val="60"/>
      <w:szCs w:val="60"/>
    </w:rPr>
  </w:style>
  <w:style w:type="character" w:styleId="af0">
    <w:name w:val="Strong"/>
    <w:basedOn w:val="a0"/>
    <w:uiPriority w:val="22"/>
    <w:qFormat/>
    <w:rsid w:val="00D575B8"/>
    <w:rPr>
      <w:b/>
      <w:bCs/>
      <w:spacing w:val="0"/>
    </w:rPr>
  </w:style>
  <w:style w:type="character" w:styleId="af1">
    <w:name w:val="Emphasis"/>
    <w:uiPriority w:val="20"/>
    <w:qFormat/>
    <w:rsid w:val="00D575B8"/>
    <w:rPr>
      <w:b/>
      <w:bCs/>
      <w:i/>
      <w:iCs/>
      <w:color w:val="5A5A5A" w:themeColor="text1" w:themeTint="A5"/>
    </w:rPr>
  </w:style>
  <w:style w:type="paragraph" w:styleId="af2">
    <w:name w:val="No Spacing"/>
    <w:basedOn w:val="a"/>
    <w:link w:val="af3"/>
    <w:uiPriority w:val="1"/>
    <w:qFormat/>
    <w:rsid w:val="00D575B8"/>
    <w:pPr>
      <w:ind w:firstLine="0"/>
    </w:pPr>
  </w:style>
  <w:style w:type="character" w:customStyle="1" w:styleId="af3">
    <w:name w:val="Без интервала Знак"/>
    <w:basedOn w:val="a0"/>
    <w:link w:val="af2"/>
    <w:uiPriority w:val="1"/>
    <w:rsid w:val="00D575B8"/>
  </w:style>
  <w:style w:type="paragraph" w:styleId="af4">
    <w:name w:val="List Paragraph"/>
    <w:basedOn w:val="a"/>
    <w:uiPriority w:val="34"/>
    <w:qFormat/>
    <w:rsid w:val="00D575B8"/>
    <w:pPr>
      <w:ind w:left="720"/>
      <w:contextualSpacing/>
    </w:pPr>
  </w:style>
  <w:style w:type="paragraph" w:styleId="25">
    <w:name w:val="Quote"/>
    <w:basedOn w:val="a"/>
    <w:next w:val="a"/>
    <w:link w:val="26"/>
    <w:uiPriority w:val="29"/>
    <w:qFormat/>
    <w:rsid w:val="00D575B8"/>
    <w:rPr>
      <w:rFonts w:asciiTheme="majorHAnsi" w:eastAsiaTheme="majorEastAsia" w:hAnsiTheme="majorHAnsi" w:cstheme="majorBidi"/>
      <w:i/>
      <w:iCs/>
      <w:color w:val="5A5A5A" w:themeColor="text1" w:themeTint="A5"/>
    </w:rPr>
  </w:style>
  <w:style w:type="character" w:customStyle="1" w:styleId="26">
    <w:name w:val="Цитата 2 Знак"/>
    <w:basedOn w:val="a0"/>
    <w:link w:val="25"/>
    <w:uiPriority w:val="29"/>
    <w:rsid w:val="00D575B8"/>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D575B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D575B8"/>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D575B8"/>
    <w:rPr>
      <w:i/>
      <w:iCs/>
      <w:color w:val="5A5A5A" w:themeColor="text1" w:themeTint="A5"/>
    </w:rPr>
  </w:style>
  <w:style w:type="character" w:styleId="af8">
    <w:name w:val="Intense Emphasis"/>
    <w:uiPriority w:val="21"/>
    <w:qFormat/>
    <w:rsid w:val="00D575B8"/>
    <w:rPr>
      <w:b/>
      <w:bCs/>
      <w:i/>
      <w:iCs/>
      <w:color w:val="4F81BD" w:themeColor="accent1"/>
      <w:sz w:val="22"/>
      <w:szCs w:val="22"/>
    </w:rPr>
  </w:style>
  <w:style w:type="character" w:styleId="af9">
    <w:name w:val="Subtle Reference"/>
    <w:uiPriority w:val="31"/>
    <w:qFormat/>
    <w:rsid w:val="00D575B8"/>
    <w:rPr>
      <w:color w:val="auto"/>
      <w:u w:val="single" w:color="9BBB59" w:themeColor="accent3"/>
    </w:rPr>
  </w:style>
  <w:style w:type="character" w:styleId="afa">
    <w:name w:val="Intense Reference"/>
    <w:basedOn w:val="a0"/>
    <w:uiPriority w:val="32"/>
    <w:qFormat/>
    <w:rsid w:val="00D575B8"/>
    <w:rPr>
      <w:b/>
      <w:bCs/>
      <w:color w:val="76923C" w:themeColor="accent3" w:themeShade="BF"/>
      <w:u w:val="single" w:color="9BBB59" w:themeColor="accent3"/>
    </w:rPr>
  </w:style>
  <w:style w:type="character" w:styleId="afb">
    <w:name w:val="Book Title"/>
    <w:basedOn w:val="a0"/>
    <w:uiPriority w:val="33"/>
    <w:qFormat/>
    <w:rsid w:val="00D575B8"/>
    <w:rPr>
      <w:rFonts w:asciiTheme="majorHAnsi" w:eastAsiaTheme="majorEastAsia" w:hAnsiTheme="majorHAnsi" w:cstheme="majorBidi"/>
      <w:b/>
      <w:bCs/>
      <w:i/>
      <w:iCs/>
      <w:color w:val="auto"/>
    </w:rPr>
  </w:style>
  <w:style w:type="paragraph" w:styleId="afc">
    <w:name w:val="TOC Heading"/>
    <w:basedOn w:val="1"/>
    <w:next w:val="a"/>
    <w:uiPriority w:val="39"/>
    <w:semiHidden/>
    <w:unhideWhenUsed/>
    <w:qFormat/>
    <w:rsid w:val="00D575B8"/>
    <w:pPr>
      <w:outlineLvl w:val="9"/>
    </w:pPr>
  </w:style>
  <w:style w:type="paragraph" w:styleId="afd">
    <w:name w:val="Balloon Text"/>
    <w:basedOn w:val="a"/>
    <w:link w:val="afe"/>
    <w:uiPriority w:val="99"/>
    <w:semiHidden/>
    <w:unhideWhenUsed/>
    <w:rsid w:val="00B801CC"/>
    <w:rPr>
      <w:rFonts w:ascii="Tahoma" w:hAnsi="Tahoma" w:cs="Tahoma"/>
      <w:sz w:val="16"/>
      <w:szCs w:val="16"/>
    </w:rPr>
  </w:style>
  <w:style w:type="character" w:customStyle="1" w:styleId="afe">
    <w:name w:val="Текст выноски Знак"/>
    <w:basedOn w:val="a0"/>
    <w:link w:val="afd"/>
    <w:uiPriority w:val="99"/>
    <w:semiHidden/>
    <w:rsid w:val="00B80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7E4E-56EB-4921-8310-F0D19CFE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14481</Words>
  <Characters>82548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30</cp:revision>
  <cp:lastPrinted>2016-09-27T01:36:00Z</cp:lastPrinted>
  <dcterms:created xsi:type="dcterms:W3CDTF">2013-03-10T23:56:00Z</dcterms:created>
  <dcterms:modified xsi:type="dcterms:W3CDTF">2016-09-27T01:41:00Z</dcterms:modified>
</cp:coreProperties>
</file>