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97D11" w:rsidRPr="00441956" w:rsidTr="007C100D">
        <w:trPr>
          <w:trHeight w:val="2420"/>
        </w:trPr>
        <w:tc>
          <w:tcPr>
            <w:tcW w:w="9463" w:type="dxa"/>
          </w:tcPr>
          <w:p w:rsidR="00197D11" w:rsidRPr="00441956" w:rsidRDefault="00197D11" w:rsidP="007C100D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197D11" w:rsidRPr="00441956" w:rsidRDefault="00197D11" w:rsidP="007C100D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197D11" w:rsidRPr="00441956" w:rsidRDefault="00197D11" w:rsidP="007C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«Тайшетский  район»</w:t>
            </w:r>
          </w:p>
          <w:p w:rsidR="00197D11" w:rsidRPr="00441956" w:rsidRDefault="00197D11" w:rsidP="007C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197D11" w:rsidRPr="00441956" w:rsidRDefault="00197D11" w:rsidP="007C100D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197D11" w:rsidRPr="00441956" w:rsidRDefault="00197D11" w:rsidP="007C100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197D11" w:rsidRPr="004134BA" w:rsidRDefault="004134BA" w:rsidP="004134BA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16 </w:t>
      </w:r>
      <w:r w:rsidR="00197D11" w:rsidRPr="00441956">
        <w:rPr>
          <w:rFonts w:ascii="Times New Roman" w:eastAsia="Times New Roman" w:hAnsi="Times New Roman" w:cs="Times New Roman"/>
          <w:sz w:val="24"/>
          <w:szCs w:val="24"/>
        </w:rPr>
        <w:t>”__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ноября </w:t>
      </w:r>
      <w:r w:rsidR="00197D11" w:rsidRPr="00441956">
        <w:rPr>
          <w:rFonts w:ascii="Times New Roman" w:eastAsia="Times New Roman" w:hAnsi="Times New Roman" w:cs="Times New Roman"/>
          <w:sz w:val="24"/>
          <w:szCs w:val="24"/>
        </w:rPr>
        <w:t>___201</w:t>
      </w:r>
      <w:r w:rsidR="00197D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7D11" w:rsidRPr="0044195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65</w:t>
      </w:r>
    </w:p>
    <w:p w:rsidR="004134BA" w:rsidRPr="00441956" w:rsidRDefault="004134BA" w:rsidP="004134BA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197D11" w:rsidRPr="00441956" w:rsidTr="007C100D">
        <w:tc>
          <w:tcPr>
            <w:tcW w:w="4927" w:type="dxa"/>
          </w:tcPr>
          <w:p w:rsidR="00197D11" w:rsidRPr="00441956" w:rsidRDefault="00197D11" w:rsidP="0019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Тамтачетского  муниципального  образования</w:t>
            </w:r>
          </w:p>
        </w:tc>
        <w:tc>
          <w:tcPr>
            <w:tcW w:w="4927" w:type="dxa"/>
          </w:tcPr>
          <w:p w:rsidR="00197D11" w:rsidRPr="00441956" w:rsidRDefault="00197D11" w:rsidP="007C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D11" w:rsidRPr="00441956" w:rsidRDefault="00197D11" w:rsidP="0019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ст.ст.23,46,51 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97D11" w:rsidRPr="00441956" w:rsidRDefault="00197D11" w:rsidP="0019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441956" w:rsidRDefault="00197D11" w:rsidP="00197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44195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D11" w:rsidRDefault="00197D11" w:rsidP="0019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0C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7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1. Утвердить  прилагаемый Порядок проведения служебных проверок по фактам коррупционных проявлений со стороны лиц, замещающих должности муниципальной службы в 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C0C89" w:rsidRPr="00197D11" w:rsidRDefault="009C0C89" w:rsidP="0019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Инспектору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Батр</w:t>
      </w:r>
      <w:r w:rsidR="00790931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диновой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М.И.  ознакомить  муниципальных  служащих  администрации  Тамтачетского  муниципального  образования  с  настоящим  Порядком.</w:t>
      </w:r>
    </w:p>
    <w:p w:rsidR="00197D11" w:rsidRPr="00197D11" w:rsidRDefault="009C0C89" w:rsidP="0019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197D11" w:rsidRPr="00197D11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197D11"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="00197D11" w:rsidRPr="00197D11">
        <w:rPr>
          <w:rFonts w:ascii="Times New Roman" w:eastAsia="Times New Roman" w:hAnsi="Times New Roman" w:cs="Times New Roman"/>
          <w:sz w:val="24"/>
          <w:szCs w:val="24"/>
        </w:rPr>
        <w:t xml:space="preserve"> разме</w:t>
      </w:r>
      <w:r w:rsidR="00197D11">
        <w:rPr>
          <w:rFonts w:ascii="Times New Roman" w:eastAsia="Times New Roman" w:hAnsi="Times New Roman" w:cs="Times New Roman"/>
          <w:sz w:val="24"/>
          <w:szCs w:val="24"/>
        </w:rPr>
        <w:t xml:space="preserve">щения </w:t>
      </w:r>
      <w:r w:rsidR="00790931">
        <w:rPr>
          <w:rFonts w:ascii="Times New Roman" w:eastAsia="Times New Roman" w:hAnsi="Times New Roman" w:cs="Times New Roman"/>
          <w:sz w:val="24"/>
          <w:szCs w:val="24"/>
        </w:rPr>
        <w:t xml:space="preserve">  в сети интернет </w:t>
      </w:r>
      <w:r w:rsidR="00197D11" w:rsidRPr="00197D1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197D11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="00197D11"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C89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Глава  Тамтачетского</w:t>
      </w:r>
    </w:p>
    <w:p w:rsidR="00197D11" w:rsidRPr="00197D11" w:rsidRDefault="00197D11" w:rsidP="00197D11">
      <w:pPr>
        <w:tabs>
          <w:tab w:val="left" w:pos="5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муниципального 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К.В.Суренков</w:t>
      </w:r>
    </w:p>
    <w:p w:rsidR="00197D11" w:rsidRDefault="00197D11"/>
    <w:p w:rsidR="00197D11" w:rsidRDefault="00197D11" w:rsidP="00197D11"/>
    <w:p w:rsidR="00197D11" w:rsidRDefault="00197D11" w:rsidP="00197D11">
      <w:pPr>
        <w:ind w:firstLine="708"/>
      </w:pPr>
    </w:p>
    <w:p w:rsidR="00197D11" w:rsidRDefault="00197D11" w:rsidP="00197D11">
      <w:pPr>
        <w:ind w:firstLine="708"/>
      </w:pPr>
    </w:p>
    <w:p w:rsidR="00197D11" w:rsidRDefault="00197D11" w:rsidP="00197D11">
      <w:pPr>
        <w:ind w:firstLine="708"/>
      </w:pPr>
    </w:p>
    <w:p w:rsidR="00197D11" w:rsidRDefault="00197D11" w:rsidP="00197D11">
      <w:pPr>
        <w:ind w:firstLine="708"/>
      </w:pP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97D11" w:rsidRPr="00197D11" w:rsidRDefault="00197D11" w:rsidP="00197D11">
      <w:pPr>
        <w:tabs>
          <w:tab w:val="left" w:pos="558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4134BA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97D11">
        <w:rPr>
          <w:rFonts w:ascii="Times New Roman" w:eastAsia="Times New Roman" w:hAnsi="Times New Roman" w:cs="Times New Roman"/>
          <w:sz w:val="24"/>
          <w:szCs w:val="24"/>
        </w:rPr>
        <w:t>_</w:t>
      </w:r>
      <w:r w:rsidR="004134BA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proofErr w:type="spellEnd"/>
      <w:r w:rsidR="004134BA">
        <w:rPr>
          <w:rFonts w:ascii="Times New Roman" w:eastAsia="Times New Roman" w:hAnsi="Times New Roman" w:cs="Times New Roman"/>
          <w:sz w:val="24"/>
          <w:szCs w:val="24"/>
        </w:rPr>
        <w:t>_ 20</w:t>
      </w:r>
      <w:r w:rsidR="004134BA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134BA">
        <w:rPr>
          <w:rFonts w:ascii="Times New Roman" w:eastAsia="Times New Roman" w:hAnsi="Times New Roman" w:cs="Times New Roman"/>
          <w:sz w:val="24"/>
          <w:szCs w:val="24"/>
          <w:u w:val="single"/>
        </w:rPr>
        <w:t>65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служебных проверок по фактам коррупционных проявлений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со стороны лиц, замещающих должности муниципальной службы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в администрации Тамтачетского муниципального образования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(далее - служебная проверка), и порядок проведения служебной проверки.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Фактами коррупционных проявлений со стороны лица, замещающего должность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своей инициативе либо по инициативе третьих лиц одного из следующих деяний: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1) злоупотребление служебным положением;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2) дача взятки;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3) получение взятки;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4) злоупотребление полномочиями;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5) коммерческий подкуп;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Основания и порядок проведения служебной проверки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2.1.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(далее – глава) и полученная из одного или нескольких следующих источников: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1) личное заявление муниципального служащего о факте коррупционного проявления с его стороны;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2) уведомление о фактах обращения в целях склонения к совершению коррупционных правонарушений муниципального служащего, переданное в установленном порядке;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3) заявление муниципального служащего о факте коррупционного проявления со стороны другого муниципального служащего;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4) обращения и заявления граждан, организаций о фактах коррупционных проявлений со стороны муниципальных служащих;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5)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lastRenderedPageBreak/>
        <w:t>6) сообщения в средствах массовой информации, содержащие данные, указывающие на факт коррупционного проявления.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2.2. Решение о проведении служебной проверки принимается главой в течение трех дней после получения информации о фактах коррупционного проявления из источников, указанных в пункте 2.1 настоящего Порядка, в случае, если эта информация содержит следующие сведения: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3) данные об источнике информации о факте коррупционного проявления со стороны муниципального служащего.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2.3. Решение о проведении служебной проверки оформляется распоряжением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(далее – администрация).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Распоряжение о проведении служебной проверки должно содержать: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1) фамилию, имя, отчество, должность лица, в отношении которого должна быть проведена служебная проверка;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2) основания для проведения служебной проверки;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3) сроки проведения служебной проверки.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2.4. 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2.5.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</w:t>
      </w:r>
      <w:r w:rsidR="004134BA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="004134BA"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урегулированием конфликта интересов.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2.6.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служебной проверки может быть продлен главой, но не более чем на один месяц.</w:t>
      </w:r>
      <w:proofErr w:type="gramEnd"/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2.7. При проведении служебной проверки перед Комиссией ставятся задачи полного, объективного и всестороннего установления: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1)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2)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3) причин и условий, способствовавших совершению противоправных действий муниципальными служащими;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4) характера и размера вреда (ущерба), причиненного в результате противоправных действий муниципальными служащими.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2.8. Муниципальный служащий, в отношении которого проводится служебная проверка, имеет право: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1) давать устные и письменные объяснения, представлять заявления, ходатайства и иные документы;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2) обжаловать решения и действия (бездействие) членов Комиссии, проводящих служебную проверку, главе;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3. Оформление результатов служебной проверки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3.1. По итогам рассмотрения информации, указанной в 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 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2) установлено, что со стороны муниципального служащего допущено коррупционное проявление.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3.2 Результаты служебной проверки сообщаются главе администрации в форме письменного заключения (Приложение № 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 установленной форме (Приложение № 2) и приобщает его к материалам служебной проверки.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3.4 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в соответствии с федеральным законодательством,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передать материалы служебной проверки в правоохранительные органы.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3.5. Копия постановление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3.6. Материалы служебной проверки формируются в дело о проведении служебной проверки в следующем порядке: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1) документ, послуживший основанием для назначения служебной проверки,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резолюцией о ее назначении;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2) копия постановление администрации о проведении служебной проверки;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3) объяснение муниципального служащего, в отношении которого проводилась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служебная проверка;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4) объяснения иных лиц; 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5) иные документы, имеющие отношение к проведенной служебной проверке;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6)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к Порядку проведения служебных проверок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по фактам коррупционных проявлений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со стороны лиц, замещающих должности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соблюдению требований к служебному поведению муниципальных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служащих администрации Тамтачетского муниципального образования 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и урегулированию конфликта интересов по результатам проведения служебной проверки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1. Основание проведения служебной проверки: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(указывается основание и дата принятия решения о проведении проверки)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2. Проверка проводилась Комиссией в составе: 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3. Дата проведения проверки: ______________ - ______________.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(начато) (окончено)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4. Сведения о лице, в отношении которого проводилась служебная проверка: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41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97D11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(замещаемая должность)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Стаж муниципальной службы и период службы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занимаемой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должности:____________________________________________________________________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домашний адрес 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5. Краткое описание совершенных противоправных действий,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дисциплинарного</w:t>
      </w:r>
      <w:proofErr w:type="gramEnd"/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проступка, причин и условий, способствовавших их совершению, характер и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размер причиненного вреда: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6. Объяснения лица, в отношении которого проводилась служебная проверка: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7. Принятое Комиссией решение: 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 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(подпись)               (расшифровка подписи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Секретарь Комиссии ___________ 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134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4134BA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4134B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134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Члены Комиссии: ___________ 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34B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="004134BA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4134B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 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34BA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 w:rsidRPr="004134BA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4134BA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"___" ____________ 20__ г.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С заключением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___________ 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r w:rsid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Pr="004134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 w:rsidRP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"___" ____________ 20__ г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к Порядку проведения служебных проверок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по фактам коррупционных проявлений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со стороны лиц, замещающих должности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197D11" w:rsidRPr="00197D11" w:rsidRDefault="004134BA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97D11">
        <w:rPr>
          <w:rFonts w:ascii="Times New Roman" w:eastAsia="Times New Roman" w:hAnsi="Times New Roman" w:cs="Times New Roman"/>
          <w:sz w:val="18"/>
          <w:szCs w:val="18"/>
        </w:rPr>
        <w:t>(Ф.И.О., замещаемая должность)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которого проводилось служебное расследование, отказался: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- от дачи объяснений по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сути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проводимой в отношении его проверки;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- от ознакомления с заключением проверки;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- от подписи в ознакомлении с заключением по результатам служебной проверки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 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Секретарь Комиссии      ___________ 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Члены Комиссии:           ___________ 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___________ _____________________________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4134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197D11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Pr="00197D11" w:rsidRDefault="00197D11" w:rsidP="0019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>"___" ____________ 20__ г.__</w:t>
      </w:r>
    </w:p>
    <w:p w:rsidR="00197D11" w:rsidRPr="00197D11" w:rsidRDefault="00197D11" w:rsidP="0019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11" w:rsidRDefault="00197D11" w:rsidP="00197D11">
      <w:pPr>
        <w:ind w:firstLine="708"/>
      </w:pPr>
    </w:p>
    <w:p w:rsidR="00197D11" w:rsidRDefault="00197D11" w:rsidP="00197D11">
      <w:pPr>
        <w:ind w:firstLine="708"/>
      </w:pPr>
    </w:p>
    <w:p w:rsidR="00197D11" w:rsidRDefault="00197D11" w:rsidP="00197D11">
      <w:pPr>
        <w:ind w:firstLine="708"/>
      </w:pPr>
    </w:p>
    <w:p w:rsidR="00197D11" w:rsidRDefault="00197D11" w:rsidP="00197D11">
      <w:pPr>
        <w:ind w:firstLine="708"/>
      </w:pPr>
    </w:p>
    <w:p w:rsidR="00197D11" w:rsidRPr="00197D11" w:rsidRDefault="00197D11" w:rsidP="00197D11">
      <w:pPr>
        <w:ind w:firstLine="708"/>
      </w:pPr>
    </w:p>
    <w:sectPr w:rsidR="00197D11" w:rsidRPr="00197D11" w:rsidSect="004134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7D11"/>
    <w:rsid w:val="00197D11"/>
    <w:rsid w:val="002112B4"/>
    <w:rsid w:val="002C4CD4"/>
    <w:rsid w:val="004134BA"/>
    <w:rsid w:val="00447967"/>
    <w:rsid w:val="0072225A"/>
    <w:rsid w:val="00790931"/>
    <w:rsid w:val="009C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2016-12-05T03:44:00Z</cp:lastPrinted>
  <dcterms:created xsi:type="dcterms:W3CDTF">2016-12-05T01:59:00Z</dcterms:created>
  <dcterms:modified xsi:type="dcterms:W3CDTF">2016-12-05T03:44:00Z</dcterms:modified>
</cp:coreProperties>
</file>